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0130E689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immatricolazione </w:t>
      </w:r>
      <w:r w:rsidR="00E7032D">
        <w:rPr>
          <w:rFonts w:ascii="Arial" w:hAnsi="Arial" w:cs="Arial"/>
          <w:sz w:val="22"/>
          <w:szCs w:val="22"/>
        </w:rPr>
        <w:t>…</w:t>
      </w:r>
      <w:proofErr w:type="gramStart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7C486AAA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</w:t>
      </w:r>
      <w:r w:rsidR="003C6719" w:rsidRPr="003C6719">
        <w:rPr>
          <w:rFonts w:ascii="Arial" w:hAnsi="Arial" w:cs="Arial"/>
          <w:b/>
          <w:bCs/>
          <w:sz w:val="22"/>
          <w:szCs w:val="22"/>
        </w:rPr>
        <w:t>Scienze Infermieristiche e Ostetriche – sede di Verona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…....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2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2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…</w:t>
      </w:r>
      <w:r w:rsidR="00E7032D">
        <w:rPr>
          <w:rFonts w:ascii="Arial" w:hAnsi="Arial" w:cs="Arial"/>
          <w:sz w:val="22"/>
          <w:szCs w:val="22"/>
        </w:rPr>
        <w:t>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3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3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4" w:name="_Hlk161150666"/>
      <w:r w:rsidRPr="00E7032D">
        <w:rPr>
          <w:i/>
          <w:sz w:val="22"/>
          <w:szCs w:val="22"/>
        </w:rPr>
        <w:t>eventuale sospensione dal ……</w:t>
      </w:r>
      <w:proofErr w:type="gramStart"/>
      <w:r w:rsidRPr="00E7032D">
        <w:rPr>
          <w:i/>
          <w:sz w:val="22"/>
          <w:szCs w:val="22"/>
        </w:rPr>
        <w:t>…….</w:t>
      </w:r>
      <w:proofErr w:type="gramEnd"/>
      <w:r w:rsidRPr="00E7032D">
        <w:rPr>
          <w:i/>
          <w:sz w:val="22"/>
          <w:szCs w:val="22"/>
        </w:rPr>
        <w:t>…………………… al</w:t>
      </w:r>
      <w:proofErr w:type="gramStart"/>
      <w:r w:rsidRPr="00E7032D">
        <w:rPr>
          <w:i/>
          <w:sz w:val="22"/>
          <w:szCs w:val="22"/>
        </w:rPr>
        <w:t xml:space="preserve"> ..</w:t>
      </w:r>
      <w:proofErr w:type="gramEnd"/>
      <w:r w:rsidRPr="00E7032D">
        <w:rPr>
          <w:i/>
          <w:sz w:val="22"/>
          <w:szCs w:val="22"/>
        </w:rPr>
        <w:t>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4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4C08C31A" w:rsidR="00C73C09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731922B" w14:textId="13C132C5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75C57D6A" w14:textId="076DC9EF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19E88D59" w14:textId="7B8BFD0D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477CF7D" w14:textId="7B771775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2CBDF23" w14:textId="77777777" w:rsidR="003C6719" w:rsidRPr="00E7032D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60FA271F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5" w:name="_Hlk161150345"/>
      <w:r>
        <w:rPr>
          <w:b/>
          <w:sz w:val="22"/>
          <w:szCs w:val="22"/>
        </w:rPr>
        <w:lastRenderedPageBreak/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5"/>
      <w:r w:rsidR="003C6719">
        <w:rPr>
          <w:b/>
          <w:sz w:val="22"/>
          <w:szCs w:val="22"/>
        </w:rPr>
        <w:t xml:space="preserve"> Dott.ssa SILVIA VINCENZI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6"/>
      <w:r w:rsidRPr="00E7032D">
        <w:rPr>
          <w:sz w:val="22"/>
          <w:szCs w:val="22"/>
        </w:rPr>
        <w:t>………………………………………</w:t>
      </w:r>
      <w:proofErr w:type="gramStart"/>
      <w:r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7BCB4FC1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 xml:space="preserve">Analisi organizzativa del contesto </w:t>
      </w:r>
    </w:p>
    <w:p w14:paraId="77AFFEF9" w14:textId="56A3C66F" w:rsidR="002D4BDF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Affiancamento al tutor aziendale per raggiungere gli obiettivi formativi</w:t>
      </w: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30AA7BED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1.Approfondire i criteri, le modalità, le strategie, gli strumenti di programmazione dei servizi sanitari, infermieristici e oste-</w:t>
      </w:r>
      <w:proofErr w:type="spellStart"/>
      <w:r w:rsidRPr="003C6719">
        <w:rPr>
          <w:rFonts w:ascii="Arial" w:hAnsi="Arial" w:cs="Arial"/>
          <w:sz w:val="22"/>
          <w:szCs w:val="22"/>
        </w:rPr>
        <w:t>trici</w:t>
      </w:r>
      <w:proofErr w:type="spellEnd"/>
      <w:r w:rsidRPr="003C6719">
        <w:rPr>
          <w:rFonts w:ascii="Arial" w:hAnsi="Arial" w:cs="Arial"/>
          <w:sz w:val="22"/>
          <w:szCs w:val="22"/>
        </w:rPr>
        <w:t xml:space="preserve"> e dello sviluppo organizzativo e professionale </w:t>
      </w:r>
    </w:p>
    <w:p w14:paraId="1760FCAE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2.Analizzare i modelli organizzativi del servizio infermieristico ed ostetrico   e le strategie di sviluppo dei livelli di integra-zione con le altre componenti del sistema</w:t>
      </w:r>
    </w:p>
    <w:p w14:paraId="7ECA60EB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34F5230A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 xml:space="preserve">4.Riconoscere metodi e strumenti di ricerca e valutazione dei risultati gestionali e assistenziali </w:t>
      </w:r>
    </w:p>
    <w:p w14:paraId="3B4E004A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5.Analizzare le strategie del governo clinico e la metodologia del risk management nella gestione dei processi assistenziali</w:t>
      </w:r>
    </w:p>
    <w:p w14:paraId="7281F274" w14:textId="0532B2A6" w:rsidR="002D4BDF" w:rsidRPr="003C6719" w:rsidRDefault="003C671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6.Comprendere e descrivere i principali processi afferenti alla gestione della formazione di base e continua del persona-le infermieristico e ostetrico</w:t>
      </w: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7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25344169" w14:textId="0BBC8AE7" w:rsidR="0033638B" w:rsidRDefault="008A7B46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5B296CB9" w14:textId="77777777" w:rsidR="00F03E73" w:rsidRDefault="00F03E73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771394A1" w14:textId="77777777" w:rsidR="0033638B" w:rsidRPr="00E7032D" w:rsidRDefault="0033638B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5AEDE32B" w14:textId="0DE209DA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554FB6C7" w14:textId="77777777" w:rsidR="0033638B" w:rsidRPr="00E7032D" w:rsidRDefault="0033638B" w:rsidP="003C6719">
      <w:pPr>
        <w:spacing w:line="360" w:lineRule="exact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.…..…..………………………………...</w:t>
      </w:r>
    </w:p>
    <w:p w14:paraId="713047F0" w14:textId="77777777" w:rsidR="0033638B" w:rsidRPr="00E7032D" w:rsidRDefault="0033638B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0FDE690D" w14:textId="3E635FE9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bookmarkEnd w:id="7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52AB6" w14:textId="77777777" w:rsidR="009265E2" w:rsidRDefault="009265E2">
      <w:r>
        <w:separator/>
      </w:r>
    </w:p>
  </w:endnote>
  <w:endnote w:type="continuationSeparator" w:id="0">
    <w:p w14:paraId="422F5D03" w14:textId="77777777" w:rsidR="009265E2" w:rsidRDefault="0092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27D52" w14:textId="77777777" w:rsidR="00786654" w:rsidRDefault="009265E2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FB188" w14:textId="77777777" w:rsidR="009265E2" w:rsidRDefault="009265E2">
      <w:r>
        <w:separator/>
      </w:r>
    </w:p>
  </w:footnote>
  <w:footnote w:type="continuationSeparator" w:id="0">
    <w:p w14:paraId="548C8EAE" w14:textId="77777777" w:rsidR="009265E2" w:rsidRDefault="00926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2D4BDF"/>
    <w:rsid w:val="003211D2"/>
    <w:rsid w:val="0033638B"/>
    <w:rsid w:val="003C6719"/>
    <w:rsid w:val="00437058"/>
    <w:rsid w:val="00441EBA"/>
    <w:rsid w:val="005250C3"/>
    <w:rsid w:val="005500FE"/>
    <w:rsid w:val="006675C3"/>
    <w:rsid w:val="007621C4"/>
    <w:rsid w:val="007C12F7"/>
    <w:rsid w:val="008A7B46"/>
    <w:rsid w:val="009265E2"/>
    <w:rsid w:val="009E0113"/>
    <w:rsid w:val="009E0688"/>
    <w:rsid w:val="00A3194E"/>
    <w:rsid w:val="00A402AD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03E73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Silvia Vincenzi</cp:lastModifiedBy>
  <cp:revision>3</cp:revision>
  <dcterms:created xsi:type="dcterms:W3CDTF">2025-01-15T10:50:00Z</dcterms:created>
  <dcterms:modified xsi:type="dcterms:W3CDTF">2025-01-15T10:50:00Z</dcterms:modified>
</cp:coreProperties>
</file>