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F938A" w14:textId="77777777" w:rsidR="00EC4B10" w:rsidRPr="0003268C" w:rsidRDefault="00823422">
      <w:pPr>
        <w:rPr>
          <w:rFonts w:ascii="Times New Roman" w:hAnsi="Times New Roman" w:cs="Times New Roman"/>
        </w:rPr>
      </w:pPr>
      <w:bookmarkStart w:id="0" w:name="_GoBack"/>
      <w:bookmarkEnd w:id="0"/>
      <w:r w:rsidRPr="0003268C">
        <w:rPr>
          <w:rFonts w:ascii="Times New Roman" w:hAnsi="Times New Roman" w:cs="Times New Roman"/>
        </w:rPr>
        <w:t xml:space="preserve">LM 62 – </w:t>
      </w:r>
      <w:proofErr w:type="spellStart"/>
      <w:r w:rsidRPr="0003268C">
        <w:rPr>
          <w:rFonts w:ascii="Times New Roman" w:hAnsi="Times New Roman" w:cs="Times New Roman"/>
          <w:i/>
        </w:rPr>
        <w:t>Governance</w:t>
      </w:r>
      <w:proofErr w:type="spellEnd"/>
      <w:r w:rsidRPr="0003268C">
        <w:rPr>
          <w:rFonts w:ascii="Times New Roman" w:hAnsi="Times New Roman" w:cs="Times New Roman"/>
        </w:rPr>
        <w:t xml:space="preserve"> dell’emergenza</w:t>
      </w:r>
    </w:p>
    <w:p w14:paraId="607C0201" w14:textId="77777777" w:rsidR="00823422" w:rsidRPr="0003268C" w:rsidRDefault="00823422">
      <w:pPr>
        <w:rPr>
          <w:rFonts w:ascii="Times New Roman" w:hAnsi="Times New Roman" w:cs="Times New Roman"/>
        </w:rPr>
      </w:pPr>
    </w:p>
    <w:p w14:paraId="1065CE49" w14:textId="46E55C54" w:rsidR="00823422" w:rsidRPr="0003268C" w:rsidRDefault="00823422" w:rsidP="00823422">
      <w:pPr>
        <w:jc w:val="center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>DIRITTO AMMINISTRATIVO (</w:t>
      </w:r>
      <w:r w:rsidR="00A83EED">
        <w:rPr>
          <w:rFonts w:ascii="Times New Roman" w:hAnsi="Times New Roman" w:cs="Times New Roman"/>
        </w:rPr>
        <w:t>ATTIVITÀ</w:t>
      </w:r>
      <w:r w:rsidR="00A83EED" w:rsidRPr="0003268C">
        <w:rPr>
          <w:rFonts w:ascii="Times New Roman" w:hAnsi="Times New Roman" w:cs="Times New Roman"/>
        </w:rPr>
        <w:t>,</w:t>
      </w:r>
      <w:r w:rsidR="00A83EED">
        <w:rPr>
          <w:rFonts w:ascii="Times New Roman" w:hAnsi="Times New Roman" w:cs="Times New Roman"/>
        </w:rPr>
        <w:t xml:space="preserve"> </w:t>
      </w:r>
      <w:r w:rsidRPr="0003268C">
        <w:rPr>
          <w:rFonts w:ascii="Times New Roman" w:hAnsi="Times New Roman" w:cs="Times New Roman"/>
        </w:rPr>
        <w:t>PROCEDIMENTI, PROCUREMENT)</w:t>
      </w:r>
    </w:p>
    <w:p w14:paraId="2CA78BE8" w14:textId="77777777" w:rsidR="00823422" w:rsidRPr="0003268C" w:rsidRDefault="00823422" w:rsidP="00823422">
      <w:pPr>
        <w:jc w:val="center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>(CFU 9 – 54 ore)</w:t>
      </w:r>
    </w:p>
    <w:p w14:paraId="0487F707" w14:textId="33D8F2C8" w:rsidR="0003268C" w:rsidRPr="0003268C" w:rsidRDefault="0003268C" w:rsidP="00823422">
      <w:pPr>
        <w:jc w:val="center"/>
        <w:rPr>
          <w:rFonts w:ascii="Times New Roman" w:hAnsi="Times New Roman" w:cs="Times New Roman"/>
          <w:i/>
        </w:rPr>
      </w:pPr>
      <w:r w:rsidRPr="0003268C">
        <w:rPr>
          <w:rFonts w:ascii="Times New Roman" w:hAnsi="Times New Roman" w:cs="Times New Roman"/>
          <w:i/>
        </w:rPr>
        <w:t>Prof. Giovanna Ligugnana</w:t>
      </w:r>
    </w:p>
    <w:p w14:paraId="32AEFE67" w14:textId="77777777" w:rsidR="00823422" w:rsidRPr="0003268C" w:rsidRDefault="00823422">
      <w:pPr>
        <w:rPr>
          <w:rFonts w:ascii="Times New Roman" w:hAnsi="Times New Roman" w:cs="Times New Roman"/>
        </w:rPr>
      </w:pPr>
    </w:p>
    <w:p w14:paraId="7E6274F4" w14:textId="77777777" w:rsidR="00823422" w:rsidRPr="0003268C" w:rsidRDefault="00823422">
      <w:pPr>
        <w:rPr>
          <w:rFonts w:ascii="Times New Roman" w:hAnsi="Times New Roman" w:cs="Times New Roman"/>
        </w:rPr>
      </w:pPr>
    </w:p>
    <w:p w14:paraId="222DB60B" w14:textId="77777777" w:rsidR="00823422" w:rsidRPr="0003268C" w:rsidRDefault="00823422">
      <w:pPr>
        <w:rPr>
          <w:rFonts w:ascii="Times New Roman" w:hAnsi="Times New Roman" w:cs="Times New Roman"/>
          <w:i/>
        </w:rPr>
      </w:pPr>
      <w:r w:rsidRPr="0003268C">
        <w:rPr>
          <w:rFonts w:ascii="Times New Roman" w:hAnsi="Times New Roman" w:cs="Times New Roman"/>
          <w:i/>
        </w:rPr>
        <w:t xml:space="preserve">Obiettivi del corso. </w:t>
      </w:r>
    </w:p>
    <w:p w14:paraId="4EAD9225" w14:textId="77777777" w:rsidR="00823422" w:rsidRPr="0003268C" w:rsidRDefault="00823422" w:rsidP="004A67A3">
      <w:pPr>
        <w:jc w:val="both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>Il corso si propone di fornire agli studenti le conoscenze necessarie a comprendere la struttura e l’attività dell’amministrazione pubblica nel momento in cui essa intervenga nei casi di emergenza, calamità, crisi. Si tratta, dunque</w:t>
      </w:r>
      <w:r w:rsidR="00CE032F" w:rsidRPr="0003268C">
        <w:rPr>
          <w:rFonts w:ascii="Times New Roman" w:hAnsi="Times New Roman" w:cs="Times New Roman"/>
        </w:rPr>
        <w:t>,</w:t>
      </w:r>
      <w:r w:rsidRPr="0003268C">
        <w:rPr>
          <w:rFonts w:ascii="Times New Roman" w:hAnsi="Times New Roman" w:cs="Times New Roman"/>
        </w:rPr>
        <w:t xml:space="preserve"> di esaminare, dal punto di </w:t>
      </w:r>
      <w:r w:rsidR="00CE032F" w:rsidRPr="0003268C">
        <w:rPr>
          <w:rFonts w:ascii="Times New Roman" w:hAnsi="Times New Roman" w:cs="Times New Roman"/>
        </w:rPr>
        <w:t>vista organizzativo e procedimentale</w:t>
      </w:r>
      <w:r w:rsidRPr="0003268C">
        <w:rPr>
          <w:rFonts w:ascii="Times New Roman" w:hAnsi="Times New Roman" w:cs="Times New Roman"/>
        </w:rPr>
        <w:t>, le modalità di funzionamento del soggetto pubblico nelle situazioni di straordinarietà.</w:t>
      </w:r>
    </w:p>
    <w:p w14:paraId="1885CF7C" w14:textId="77777777" w:rsidR="009B5D90" w:rsidRDefault="009B5D90" w:rsidP="004A67A3">
      <w:pPr>
        <w:jc w:val="both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>Il corso approfondirà, sempre nell’ottica dell’intervento dell’amministrazione pubblica, alcuni fenomeni emergenziali che, nel momento attuale, appaiano particolarmente significativi.</w:t>
      </w:r>
      <w:r>
        <w:rPr>
          <w:rFonts w:ascii="Times New Roman" w:hAnsi="Times New Roman" w:cs="Times New Roman"/>
        </w:rPr>
        <w:t xml:space="preserve"> </w:t>
      </w:r>
    </w:p>
    <w:p w14:paraId="73CC8096" w14:textId="064B2015" w:rsidR="00CE032F" w:rsidRPr="0003268C" w:rsidRDefault="009B5D90" w:rsidP="004A67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termine del corso lo studente dovrà aver acquisito le conoscenze che gli</w:t>
      </w:r>
      <w:r w:rsidR="00CE032F" w:rsidRPr="0003268C">
        <w:rPr>
          <w:rFonts w:ascii="Times New Roman" w:hAnsi="Times New Roman" w:cs="Times New Roman"/>
        </w:rPr>
        <w:t xml:space="preserve"> consentiranno di comprendere il quadro dell’amministrazione dell’emergenza e di individuarne le </w:t>
      </w:r>
      <w:r w:rsidR="00DB412E" w:rsidRPr="0003268C">
        <w:rPr>
          <w:rFonts w:ascii="Times New Roman" w:hAnsi="Times New Roman" w:cs="Times New Roman"/>
        </w:rPr>
        <w:t>principali criticità nella prospettiva giuridica</w:t>
      </w:r>
      <w:r w:rsidR="00A83EED">
        <w:rPr>
          <w:rFonts w:ascii="Times New Roman" w:hAnsi="Times New Roman" w:cs="Times New Roman"/>
        </w:rPr>
        <w:t xml:space="preserve"> e con particolare riguardo ai procedimenti di evidenza pubblica.</w:t>
      </w:r>
    </w:p>
    <w:p w14:paraId="076DF0F5" w14:textId="7DC23389" w:rsidR="00DB412E" w:rsidRPr="0003268C" w:rsidRDefault="00DB412E" w:rsidP="004A67A3">
      <w:pPr>
        <w:jc w:val="both"/>
        <w:rPr>
          <w:rFonts w:ascii="Times New Roman" w:hAnsi="Times New Roman" w:cs="Times New Roman"/>
        </w:rPr>
      </w:pPr>
    </w:p>
    <w:p w14:paraId="1FC1A13A" w14:textId="77777777" w:rsidR="00A96BAA" w:rsidRPr="0003268C" w:rsidRDefault="00A96BAA" w:rsidP="004A67A3">
      <w:pPr>
        <w:jc w:val="both"/>
        <w:rPr>
          <w:rFonts w:ascii="Times New Roman" w:hAnsi="Times New Roman" w:cs="Times New Roman"/>
        </w:rPr>
      </w:pPr>
    </w:p>
    <w:p w14:paraId="6252E6B7" w14:textId="77777777" w:rsidR="00A96BAA" w:rsidRPr="0003268C" w:rsidRDefault="00A96BAA" w:rsidP="004A67A3">
      <w:pPr>
        <w:jc w:val="both"/>
        <w:rPr>
          <w:rFonts w:ascii="Times New Roman" w:hAnsi="Times New Roman" w:cs="Times New Roman"/>
          <w:i/>
          <w:lang w:val="en-IE"/>
        </w:rPr>
      </w:pPr>
      <w:r w:rsidRPr="0003268C">
        <w:rPr>
          <w:rFonts w:ascii="Times New Roman" w:hAnsi="Times New Roman" w:cs="Times New Roman"/>
          <w:i/>
          <w:lang w:val="en-IE"/>
        </w:rPr>
        <w:t>Objectives of the course</w:t>
      </w:r>
    </w:p>
    <w:p w14:paraId="2169E09C" w14:textId="77777777" w:rsidR="00A96BAA" w:rsidRPr="0003268C" w:rsidRDefault="00A96BAA" w:rsidP="004A67A3">
      <w:pPr>
        <w:jc w:val="both"/>
        <w:rPr>
          <w:rFonts w:ascii="Times New Roman" w:hAnsi="Times New Roman" w:cs="Times New Roman"/>
          <w:i/>
          <w:lang w:val="en-IE"/>
        </w:rPr>
      </w:pPr>
      <w:r w:rsidRPr="0003268C">
        <w:rPr>
          <w:rFonts w:ascii="Times New Roman" w:hAnsi="Times New Roman" w:cs="Times New Roman"/>
          <w:i/>
          <w:lang w:val="en-IE"/>
        </w:rPr>
        <w:t xml:space="preserve">The course aims to offer specific knowledge in order to understand the structure and functioning of public administration </w:t>
      </w:r>
      <w:r w:rsidR="00AC78AD" w:rsidRPr="0003268C">
        <w:rPr>
          <w:rFonts w:ascii="Times New Roman" w:hAnsi="Times New Roman" w:cs="Times New Roman"/>
          <w:i/>
          <w:lang w:val="en-IE"/>
        </w:rPr>
        <w:t>in case of emergency, crisis or calamities.</w:t>
      </w:r>
    </w:p>
    <w:p w14:paraId="75DA8A40" w14:textId="77777777" w:rsidR="00AC78AD" w:rsidRDefault="00AC78AD" w:rsidP="004A67A3">
      <w:pPr>
        <w:jc w:val="both"/>
        <w:rPr>
          <w:rFonts w:ascii="Times New Roman" w:hAnsi="Times New Roman" w:cs="Times New Roman"/>
          <w:i/>
          <w:lang w:val="en-IE"/>
        </w:rPr>
      </w:pPr>
      <w:r w:rsidRPr="0003268C">
        <w:rPr>
          <w:rFonts w:ascii="Times New Roman" w:hAnsi="Times New Roman" w:cs="Times New Roman"/>
          <w:i/>
          <w:lang w:val="en-IE"/>
        </w:rPr>
        <w:t>Public bodies’ organisation and structure are thus examinated under the ‘extraordinarity’ perspective.</w:t>
      </w:r>
    </w:p>
    <w:p w14:paraId="67E342A1" w14:textId="77777777" w:rsidR="009B5D90" w:rsidRPr="0003268C" w:rsidRDefault="009B5D90" w:rsidP="009B5D90">
      <w:pPr>
        <w:jc w:val="both"/>
        <w:rPr>
          <w:rFonts w:ascii="Times New Roman" w:hAnsi="Times New Roman" w:cs="Times New Roman"/>
          <w:i/>
          <w:lang w:val="en-IE"/>
        </w:rPr>
      </w:pPr>
      <w:r w:rsidRPr="0003268C">
        <w:rPr>
          <w:rFonts w:ascii="Times New Roman" w:hAnsi="Times New Roman" w:cs="Times New Roman"/>
          <w:i/>
          <w:lang w:val="en-IE"/>
        </w:rPr>
        <w:t>During the course, some specific legal emergency topics of special interest will be analysed.</w:t>
      </w:r>
    </w:p>
    <w:p w14:paraId="5BF6A153" w14:textId="088D404E" w:rsidR="00AC78AD" w:rsidRPr="0003268C" w:rsidRDefault="009B5D90" w:rsidP="004A67A3">
      <w:pPr>
        <w:jc w:val="both"/>
        <w:rPr>
          <w:rFonts w:ascii="Times New Roman" w:hAnsi="Times New Roman" w:cs="Times New Roman"/>
          <w:i/>
          <w:lang w:val="en-IE"/>
        </w:rPr>
      </w:pPr>
      <w:r>
        <w:rPr>
          <w:rFonts w:ascii="Times New Roman" w:hAnsi="Times New Roman" w:cs="Times New Roman"/>
          <w:i/>
          <w:lang w:val="en-IE"/>
        </w:rPr>
        <w:t xml:space="preserve">At the end of the </w:t>
      </w:r>
      <w:proofErr w:type="gramStart"/>
      <w:r>
        <w:rPr>
          <w:rFonts w:ascii="Times New Roman" w:hAnsi="Times New Roman" w:cs="Times New Roman"/>
          <w:i/>
          <w:lang w:val="en-IE"/>
        </w:rPr>
        <w:t>course</w:t>
      </w:r>
      <w:proofErr w:type="gramEnd"/>
      <w:r>
        <w:rPr>
          <w:rFonts w:ascii="Times New Roman" w:hAnsi="Times New Roman" w:cs="Times New Roman"/>
          <w:i/>
          <w:lang w:val="en-IE"/>
        </w:rPr>
        <w:t xml:space="preserve"> s</w:t>
      </w:r>
      <w:r w:rsidR="00AC78AD" w:rsidRPr="0003268C">
        <w:rPr>
          <w:rFonts w:ascii="Times New Roman" w:hAnsi="Times New Roman" w:cs="Times New Roman"/>
          <w:i/>
          <w:lang w:val="en-IE"/>
        </w:rPr>
        <w:t>tudents will be able to understand the ‘emergency administration’ and its main critical aspects</w:t>
      </w:r>
      <w:r w:rsidR="00A83EED">
        <w:rPr>
          <w:rFonts w:ascii="Times New Roman" w:hAnsi="Times New Roman" w:cs="Times New Roman"/>
          <w:i/>
          <w:lang w:val="en-IE"/>
        </w:rPr>
        <w:t>, with special attention on the procurement perspective.</w:t>
      </w:r>
    </w:p>
    <w:p w14:paraId="1E747C08" w14:textId="77777777" w:rsidR="00DB412E" w:rsidRPr="00573B1F" w:rsidRDefault="00DB412E" w:rsidP="004A67A3">
      <w:pPr>
        <w:jc w:val="both"/>
        <w:rPr>
          <w:rFonts w:ascii="Times New Roman" w:hAnsi="Times New Roman" w:cs="Times New Roman"/>
          <w:lang w:val="en-US"/>
        </w:rPr>
      </w:pPr>
    </w:p>
    <w:p w14:paraId="75C70376" w14:textId="77777777" w:rsidR="00DB412E" w:rsidRPr="0003268C" w:rsidRDefault="00DB412E" w:rsidP="004A67A3">
      <w:pPr>
        <w:jc w:val="both"/>
        <w:rPr>
          <w:rFonts w:ascii="Times New Roman" w:hAnsi="Times New Roman" w:cs="Times New Roman"/>
          <w:i/>
        </w:rPr>
      </w:pPr>
      <w:r w:rsidRPr="0003268C">
        <w:rPr>
          <w:rFonts w:ascii="Times New Roman" w:hAnsi="Times New Roman" w:cs="Times New Roman"/>
          <w:i/>
        </w:rPr>
        <w:t>Programma.</w:t>
      </w:r>
    </w:p>
    <w:p w14:paraId="6EDCCDC9" w14:textId="77777777" w:rsidR="00DB412E" w:rsidRPr="0003268C" w:rsidRDefault="00DB412E" w:rsidP="004A67A3">
      <w:pPr>
        <w:jc w:val="both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>Il programma consta di tre parti e un “Focus” dedicato all’amministrazione dei flussi migratori. La prima parte è dedicata alla ripresa dei concetti fondamentali relativi all’attività e al procedimento amministrativo in modo da garantire agli studenti provenienti da corsi di laurea triennale diversi una base concettuale di partenza tendenzialmente omogenea.</w:t>
      </w:r>
    </w:p>
    <w:p w14:paraId="27CF850B" w14:textId="77777777" w:rsidR="00DB412E" w:rsidRPr="0003268C" w:rsidRDefault="00DB412E" w:rsidP="004A67A3">
      <w:pPr>
        <w:jc w:val="both"/>
        <w:rPr>
          <w:rFonts w:ascii="Times New Roman" w:hAnsi="Times New Roman" w:cs="Times New Roman"/>
        </w:rPr>
      </w:pPr>
    </w:p>
    <w:p w14:paraId="5F2FB58F" w14:textId="77777777" w:rsidR="00DB412E" w:rsidRPr="0003268C" w:rsidRDefault="004A67A3" w:rsidP="004A67A3">
      <w:pPr>
        <w:jc w:val="both"/>
        <w:rPr>
          <w:rFonts w:ascii="Times New Roman" w:hAnsi="Times New Roman" w:cs="Times New Roman"/>
          <w:i/>
        </w:rPr>
      </w:pPr>
      <w:r w:rsidRPr="0003268C">
        <w:rPr>
          <w:rFonts w:ascii="Times New Roman" w:hAnsi="Times New Roman" w:cs="Times New Roman"/>
          <w:i/>
        </w:rPr>
        <w:t>Parte I</w:t>
      </w:r>
    </w:p>
    <w:p w14:paraId="4455227D" w14:textId="77777777" w:rsidR="00C57732" w:rsidRPr="0003268C" w:rsidRDefault="00C57732" w:rsidP="004A67A3">
      <w:pPr>
        <w:jc w:val="both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>La pubblica amministrazione e il suo funzionamento. Richiamo delle principali nozioni s</w:t>
      </w:r>
      <w:r w:rsidR="00F839AE" w:rsidRPr="0003268C">
        <w:rPr>
          <w:rFonts w:ascii="Times New Roman" w:hAnsi="Times New Roman" w:cs="Times New Roman"/>
        </w:rPr>
        <w:t>ul procedimento amministrativo,</w:t>
      </w:r>
      <w:r w:rsidRPr="0003268C">
        <w:rPr>
          <w:rFonts w:ascii="Times New Roman" w:hAnsi="Times New Roman" w:cs="Times New Roman"/>
        </w:rPr>
        <w:t xml:space="preserve"> sull’attività</w:t>
      </w:r>
      <w:r w:rsidR="00F839AE" w:rsidRPr="0003268C">
        <w:rPr>
          <w:rFonts w:ascii="Times New Roman" w:hAnsi="Times New Roman" w:cs="Times New Roman"/>
        </w:rPr>
        <w:t xml:space="preserve"> e sulle tutele a favore del privato</w:t>
      </w:r>
      <w:r w:rsidR="00C3291C" w:rsidRPr="0003268C">
        <w:rPr>
          <w:rFonts w:ascii="Times New Roman" w:hAnsi="Times New Roman" w:cs="Times New Roman"/>
        </w:rPr>
        <w:t>.</w:t>
      </w:r>
    </w:p>
    <w:p w14:paraId="1118F2B3" w14:textId="77777777" w:rsidR="00C3291C" w:rsidRPr="0003268C" w:rsidRDefault="00C3291C" w:rsidP="004A67A3">
      <w:pPr>
        <w:jc w:val="both"/>
        <w:rPr>
          <w:rFonts w:ascii="Times New Roman" w:hAnsi="Times New Roman" w:cs="Times New Roman"/>
        </w:rPr>
      </w:pPr>
    </w:p>
    <w:p w14:paraId="052375FA" w14:textId="77777777" w:rsidR="00C3291C" w:rsidRPr="0003268C" w:rsidRDefault="004A67A3" w:rsidP="004A67A3">
      <w:pPr>
        <w:jc w:val="both"/>
        <w:rPr>
          <w:rFonts w:ascii="Times New Roman" w:hAnsi="Times New Roman" w:cs="Times New Roman"/>
          <w:i/>
        </w:rPr>
      </w:pPr>
      <w:r w:rsidRPr="0003268C">
        <w:rPr>
          <w:rFonts w:ascii="Times New Roman" w:hAnsi="Times New Roman" w:cs="Times New Roman"/>
          <w:i/>
        </w:rPr>
        <w:t>Parte II</w:t>
      </w:r>
    </w:p>
    <w:p w14:paraId="3C71AD18" w14:textId="4B93200F" w:rsidR="00C3291C" w:rsidRPr="0003268C" w:rsidRDefault="009B5D90" w:rsidP="004A67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3291C" w:rsidRPr="0003268C">
        <w:rPr>
          <w:rFonts w:ascii="Times New Roman" w:hAnsi="Times New Roman" w:cs="Times New Roman"/>
        </w:rPr>
        <w:t xml:space="preserve">Le amministrazioni per la prevenzione dei rischi e delle emergenze. </w:t>
      </w:r>
    </w:p>
    <w:p w14:paraId="700A512D" w14:textId="6641B4F1" w:rsidR="00C3291C" w:rsidRDefault="009B5D90" w:rsidP="004A67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3291C" w:rsidRPr="0003268C">
        <w:rPr>
          <w:rFonts w:ascii="Times New Roman" w:hAnsi="Times New Roman" w:cs="Times New Roman"/>
        </w:rPr>
        <w:t>L’organizzazione dell’amministrazione d’emergenza: il modello della protezione civile e le sue caratteristiche.</w:t>
      </w:r>
    </w:p>
    <w:p w14:paraId="062338AA" w14:textId="01C7650F" w:rsidR="009B5D90" w:rsidRPr="0003268C" w:rsidRDefault="009B5D90" w:rsidP="009B5D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3268C">
        <w:rPr>
          <w:rFonts w:ascii="Times New Roman" w:hAnsi="Times New Roman" w:cs="Times New Roman"/>
        </w:rPr>
        <w:t>Il procedimento amministrativo nelle situazioni emergenziali</w:t>
      </w:r>
      <w:r>
        <w:rPr>
          <w:rFonts w:ascii="Times New Roman" w:hAnsi="Times New Roman" w:cs="Times New Roman"/>
        </w:rPr>
        <w:t>: i procedimenti di evidenza pubblica.</w:t>
      </w:r>
    </w:p>
    <w:p w14:paraId="10417F05" w14:textId="597CAC51" w:rsidR="009B5D90" w:rsidRPr="0003268C" w:rsidRDefault="009B5D90" w:rsidP="009B5D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3268C">
        <w:rPr>
          <w:rFonts w:ascii="Times New Roman" w:hAnsi="Times New Roman" w:cs="Times New Roman"/>
        </w:rPr>
        <w:t>Il provvedimento amministrativo per l’emergenza</w:t>
      </w:r>
    </w:p>
    <w:p w14:paraId="3BB28B34" w14:textId="1EEB7E4A" w:rsidR="009B5D90" w:rsidRPr="0003268C" w:rsidRDefault="009B5D90" w:rsidP="009B5D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3268C">
        <w:rPr>
          <w:rFonts w:ascii="Times New Roman" w:hAnsi="Times New Roman" w:cs="Times New Roman"/>
        </w:rPr>
        <w:t>I poteri straordinari dell’amministrazione</w:t>
      </w:r>
    </w:p>
    <w:p w14:paraId="56D914EC" w14:textId="77777777" w:rsidR="00C3291C" w:rsidRPr="0003268C" w:rsidRDefault="00C3291C" w:rsidP="004A67A3">
      <w:pPr>
        <w:jc w:val="both"/>
        <w:rPr>
          <w:rFonts w:ascii="Times New Roman" w:hAnsi="Times New Roman" w:cs="Times New Roman"/>
        </w:rPr>
      </w:pPr>
    </w:p>
    <w:p w14:paraId="61047906" w14:textId="77777777" w:rsidR="00C3291C" w:rsidRPr="0003268C" w:rsidRDefault="004A67A3" w:rsidP="004A67A3">
      <w:pPr>
        <w:jc w:val="both"/>
        <w:rPr>
          <w:rFonts w:ascii="Times New Roman" w:hAnsi="Times New Roman" w:cs="Times New Roman"/>
          <w:i/>
        </w:rPr>
      </w:pPr>
      <w:r w:rsidRPr="0003268C">
        <w:rPr>
          <w:rFonts w:ascii="Times New Roman" w:hAnsi="Times New Roman" w:cs="Times New Roman"/>
          <w:i/>
        </w:rPr>
        <w:t>Parte III</w:t>
      </w:r>
    </w:p>
    <w:p w14:paraId="001AE9D7" w14:textId="5EBF52DC" w:rsidR="009B5D90" w:rsidRDefault="009B5D90" w:rsidP="009B5D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B5D90">
        <w:rPr>
          <w:rFonts w:ascii="Times New Roman" w:hAnsi="Times New Roman" w:cs="Times New Roman"/>
        </w:rPr>
        <w:t>L’amministrazione europea: struttura e funzioni</w:t>
      </w:r>
    </w:p>
    <w:p w14:paraId="4A0D02B5" w14:textId="6CDAAFEA" w:rsidR="009B5D90" w:rsidRPr="009B5D90" w:rsidRDefault="009B5D90" w:rsidP="009B5D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 procedimenti dell’amministrazione europea</w:t>
      </w:r>
    </w:p>
    <w:p w14:paraId="3DE80A02" w14:textId="1C9B96BA" w:rsidR="00C3291C" w:rsidRPr="009B5D90" w:rsidRDefault="009B5D90" w:rsidP="009B5D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L’amministrazione europea dell’emergenza </w:t>
      </w:r>
    </w:p>
    <w:p w14:paraId="48480459" w14:textId="77777777" w:rsidR="004A67A3" w:rsidRPr="0003268C" w:rsidRDefault="004A67A3" w:rsidP="004A67A3">
      <w:pPr>
        <w:jc w:val="both"/>
        <w:rPr>
          <w:rFonts w:ascii="Times New Roman" w:hAnsi="Times New Roman" w:cs="Times New Roman"/>
        </w:rPr>
      </w:pPr>
    </w:p>
    <w:p w14:paraId="0DDBB615" w14:textId="77777777" w:rsidR="004A67A3" w:rsidRPr="0003268C" w:rsidRDefault="004A67A3" w:rsidP="004A67A3">
      <w:pPr>
        <w:jc w:val="both"/>
        <w:rPr>
          <w:rFonts w:ascii="Times New Roman" w:hAnsi="Times New Roman" w:cs="Times New Roman"/>
          <w:i/>
        </w:rPr>
      </w:pPr>
      <w:r w:rsidRPr="0003268C">
        <w:rPr>
          <w:rFonts w:ascii="Times New Roman" w:hAnsi="Times New Roman" w:cs="Times New Roman"/>
          <w:i/>
        </w:rPr>
        <w:lastRenderedPageBreak/>
        <w:t>Focus: L’amministrazione dei flussi migratori</w:t>
      </w:r>
    </w:p>
    <w:p w14:paraId="40E4FEBF" w14:textId="3D0EC4D3" w:rsidR="004A67A3" w:rsidRPr="0003268C" w:rsidRDefault="009B5D90" w:rsidP="004A67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A67A3" w:rsidRPr="0003268C">
        <w:rPr>
          <w:rFonts w:ascii="Times New Roman" w:hAnsi="Times New Roman" w:cs="Times New Roman"/>
        </w:rPr>
        <w:t>Le strutture centrali e periferiche competenti alla gestione dell’immigrazione</w:t>
      </w:r>
    </w:p>
    <w:p w14:paraId="2C0DCB4A" w14:textId="7AA1A60B" w:rsidR="004A67A3" w:rsidRPr="0003268C" w:rsidRDefault="009B5D90" w:rsidP="004A67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A67A3" w:rsidRPr="0003268C">
        <w:rPr>
          <w:rFonts w:ascii="Times New Roman" w:hAnsi="Times New Roman" w:cs="Times New Roman"/>
        </w:rPr>
        <w:t>I procedimenti relativi all’immigrazione</w:t>
      </w:r>
    </w:p>
    <w:p w14:paraId="283CB0EC" w14:textId="266BFA92" w:rsidR="004A67A3" w:rsidRPr="0003268C" w:rsidRDefault="009B5D90" w:rsidP="004A67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A67A3" w:rsidRPr="0003268C">
        <w:rPr>
          <w:rFonts w:ascii="Times New Roman" w:hAnsi="Times New Roman" w:cs="Times New Roman"/>
        </w:rPr>
        <w:t>I provvedimenti e la tutela</w:t>
      </w:r>
    </w:p>
    <w:p w14:paraId="57A3B861" w14:textId="77777777" w:rsidR="004A67A3" w:rsidRPr="0003268C" w:rsidRDefault="004A67A3" w:rsidP="004A67A3">
      <w:pPr>
        <w:jc w:val="both"/>
        <w:rPr>
          <w:rFonts w:ascii="Times New Roman" w:hAnsi="Times New Roman" w:cs="Times New Roman"/>
        </w:rPr>
      </w:pPr>
    </w:p>
    <w:p w14:paraId="3EE53575" w14:textId="77777777" w:rsidR="00A801A1" w:rsidRPr="0003268C" w:rsidRDefault="00A801A1" w:rsidP="004A67A3">
      <w:pPr>
        <w:jc w:val="both"/>
        <w:rPr>
          <w:rFonts w:ascii="Times New Roman" w:hAnsi="Times New Roman" w:cs="Times New Roman"/>
          <w:i/>
          <w:lang w:val="en-IE"/>
        </w:rPr>
      </w:pPr>
      <w:r w:rsidRPr="0003268C">
        <w:rPr>
          <w:rFonts w:ascii="Times New Roman" w:hAnsi="Times New Roman" w:cs="Times New Roman"/>
          <w:i/>
          <w:lang w:val="en-IE"/>
        </w:rPr>
        <w:t>Programme</w:t>
      </w:r>
    </w:p>
    <w:p w14:paraId="7A40A9A2" w14:textId="4EB99F0F" w:rsidR="00A801A1" w:rsidRPr="0003268C" w:rsidRDefault="00A801A1" w:rsidP="004A67A3">
      <w:pPr>
        <w:jc w:val="both"/>
        <w:rPr>
          <w:rFonts w:ascii="Times New Roman" w:hAnsi="Times New Roman" w:cs="Times New Roman"/>
          <w:i/>
          <w:lang w:val="en-IE"/>
        </w:rPr>
      </w:pPr>
      <w:r w:rsidRPr="0003268C">
        <w:rPr>
          <w:rFonts w:ascii="Times New Roman" w:hAnsi="Times New Roman" w:cs="Times New Roman"/>
          <w:i/>
          <w:lang w:val="en-IE"/>
        </w:rPr>
        <w:t xml:space="preserve">The course programme </w:t>
      </w:r>
      <w:proofErr w:type="gramStart"/>
      <w:r w:rsidRPr="0003268C">
        <w:rPr>
          <w:rFonts w:ascii="Times New Roman" w:hAnsi="Times New Roman" w:cs="Times New Roman"/>
          <w:i/>
          <w:lang w:val="en-IE"/>
        </w:rPr>
        <w:t>is divided</w:t>
      </w:r>
      <w:proofErr w:type="gramEnd"/>
      <w:r w:rsidRPr="0003268C">
        <w:rPr>
          <w:rFonts w:ascii="Times New Roman" w:hAnsi="Times New Roman" w:cs="Times New Roman"/>
          <w:i/>
          <w:lang w:val="en-IE"/>
        </w:rPr>
        <w:t xml:space="preserve"> in three main parts and a ‘Focus’</w:t>
      </w:r>
      <w:r w:rsidR="00D6594D" w:rsidRPr="0003268C">
        <w:rPr>
          <w:rFonts w:ascii="Times New Roman" w:hAnsi="Times New Roman" w:cs="Times New Roman"/>
          <w:i/>
          <w:lang w:val="en-IE"/>
        </w:rPr>
        <w:t>.</w:t>
      </w:r>
    </w:p>
    <w:p w14:paraId="28187E7F" w14:textId="0150E3BC" w:rsidR="00D6594D" w:rsidRPr="0003268C" w:rsidRDefault="009B5D90" w:rsidP="004A67A3">
      <w:pPr>
        <w:jc w:val="both"/>
        <w:rPr>
          <w:rFonts w:ascii="Times New Roman" w:hAnsi="Times New Roman" w:cs="Times New Roman"/>
          <w:i/>
          <w:lang w:val="en-IE"/>
        </w:rPr>
      </w:pPr>
      <w:r>
        <w:rPr>
          <w:rFonts w:ascii="Times New Roman" w:hAnsi="Times New Roman" w:cs="Times New Roman"/>
          <w:i/>
          <w:lang w:val="en-IE"/>
        </w:rPr>
        <w:t>Part 1:</w:t>
      </w:r>
      <w:r w:rsidR="00D6594D" w:rsidRPr="0003268C">
        <w:rPr>
          <w:rFonts w:ascii="Times New Roman" w:hAnsi="Times New Roman" w:cs="Times New Roman"/>
          <w:i/>
          <w:lang w:val="en-IE"/>
        </w:rPr>
        <w:t xml:space="preserve"> The organisation and functioning of public administration. Revision of the basic notions of ad</w:t>
      </w:r>
      <w:r w:rsidR="00FA7AAB" w:rsidRPr="0003268C">
        <w:rPr>
          <w:rFonts w:ascii="Times New Roman" w:hAnsi="Times New Roman" w:cs="Times New Roman"/>
          <w:i/>
          <w:lang w:val="en-IE"/>
        </w:rPr>
        <w:t>ministrative procedure, decisions</w:t>
      </w:r>
      <w:r w:rsidR="00D6594D" w:rsidRPr="0003268C">
        <w:rPr>
          <w:rFonts w:ascii="Times New Roman" w:hAnsi="Times New Roman" w:cs="Times New Roman"/>
          <w:i/>
          <w:lang w:val="en-IE"/>
        </w:rPr>
        <w:t xml:space="preserve"> and </w:t>
      </w:r>
      <w:r w:rsidR="00FA7AAB" w:rsidRPr="0003268C">
        <w:rPr>
          <w:rFonts w:ascii="Times New Roman" w:hAnsi="Times New Roman" w:cs="Times New Roman"/>
          <w:i/>
          <w:lang w:val="en-IE"/>
        </w:rPr>
        <w:t>judicial control.</w:t>
      </w:r>
    </w:p>
    <w:p w14:paraId="173D58CC" w14:textId="65410586" w:rsidR="009B5D90" w:rsidRDefault="009B5D90" w:rsidP="004A67A3">
      <w:pPr>
        <w:jc w:val="both"/>
        <w:rPr>
          <w:rFonts w:ascii="Times New Roman" w:hAnsi="Times New Roman" w:cs="Times New Roman"/>
          <w:i/>
          <w:lang w:val="en-IE"/>
        </w:rPr>
      </w:pPr>
      <w:r>
        <w:rPr>
          <w:rFonts w:ascii="Times New Roman" w:hAnsi="Times New Roman" w:cs="Times New Roman"/>
          <w:i/>
          <w:lang w:val="en-IE"/>
        </w:rPr>
        <w:t>Part 2:</w:t>
      </w:r>
      <w:r w:rsidR="00FA7AAB" w:rsidRPr="0003268C">
        <w:rPr>
          <w:rFonts w:ascii="Times New Roman" w:hAnsi="Times New Roman" w:cs="Times New Roman"/>
          <w:i/>
          <w:lang w:val="en-IE"/>
        </w:rPr>
        <w:t xml:space="preserve"> </w:t>
      </w:r>
    </w:p>
    <w:p w14:paraId="0A7DD7E0" w14:textId="47A4DFBA" w:rsidR="009B5D90" w:rsidRDefault="009B5D90" w:rsidP="004A67A3">
      <w:pPr>
        <w:jc w:val="both"/>
        <w:rPr>
          <w:rFonts w:ascii="Times New Roman" w:hAnsi="Times New Roman" w:cs="Times New Roman"/>
          <w:i/>
          <w:lang w:val="en-IE"/>
        </w:rPr>
      </w:pPr>
      <w:r>
        <w:rPr>
          <w:rFonts w:ascii="Times New Roman" w:hAnsi="Times New Roman" w:cs="Times New Roman"/>
          <w:i/>
          <w:lang w:val="en-IE"/>
        </w:rPr>
        <w:t xml:space="preserve">- </w:t>
      </w:r>
      <w:r w:rsidR="00FA7AAB" w:rsidRPr="0003268C">
        <w:rPr>
          <w:rFonts w:ascii="Times New Roman" w:hAnsi="Times New Roman" w:cs="Times New Roman"/>
          <w:i/>
          <w:lang w:val="en-IE"/>
        </w:rPr>
        <w:t>Public bodies and prevention of risks and emergencies.</w:t>
      </w:r>
    </w:p>
    <w:p w14:paraId="0EC2B31A" w14:textId="1B27BE6F" w:rsidR="009B5D90" w:rsidRDefault="009B5D90" w:rsidP="004A67A3">
      <w:pPr>
        <w:jc w:val="both"/>
        <w:rPr>
          <w:rFonts w:ascii="Times New Roman" w:hAnsi="Times New Roman" w:cs="Times New Roman"/>
          <w:i/>
          <w:lang w:val="en-IE"/>
        </w:rPr>
      </w:pPr>
      <w:r>
        <w:rPr>
          <w:rFonts w:ascii="Times New Roman" w:hAnsi="Times New Roman" w:cs="Times New Roman"/>
          <w:i/>
          <w:lang w:val="en-IE"/>
        </w:rPr>
        <w:t xml:space="preserve">- </w:t>
      </w:r>
      <w:r w:rsidR="00FA7AAB" w:rsidRPr="0003268C">
        <w:rPr>
          <w:rFonts w:ascii="Times New Roman" w:hAnsi="Times New Roman" w:cs="Times New Roman"/>
          <w:i/>
          <w:lang w:val="en-IE"/>
        </w:rPr>
        <w:t>The public administration of emergency: the civil protection organisation.</w:t>
      </w:r>
      <w:r w:rsidRPr="009B5D90">
        <w:rPr>
          <w:rFonts w:ascii="Times New Roman" w:hAnsi="Times New Roman" w:cs="Times New Roman"/>
          <w:i/>
          <w:lang w:val="en-IE"/>
        </w:rPr>
        <w:t xml:space="preserve"> </w:t>
      </w:r>
      <w:r w:rsidRPr="0003268C">
        <w:rPr>
          <w:rFonts w:ascii="Times New Roman" w:hAnsi="Times New Roman" w:cs="Times New Roman"/>
          <w:i/>
          <w:lang w:val="en-IE"/>
        </w:rPr>
        <w:t xml:space="preserve">Prevention, precaution and risk planning. </w:t>
      </w:r>
    </w:p>
    <w:p w14:paraId="3CE15743" w14:textId="152A1663" w:rsidR="00FA7AAB" w:rsidRPr="0003268C" w:rsidRDefault="009B5D90" w:rsidP="004A67A3">
      <w:pPr>
        <w:jc w:val="both"/>
        <w:rPr>
          <w:rFonts w:ascii="Times New Roman" w:hAnsi="Times New Roman" w:cs="Times New Roman"/>
          <w:i/>
          <w:lang w:val="en-IE"/>
        </w:rPr>
      </w:pPr>
      <w:r>
        <w:rPr>
          <w:rFonts w:ascii="Times New Roman" w:hAnsi="Times New Roman" w:cs="Times New Roman"/>
          <w:i/>
          <w:lang w:val="en-IE"/>
        </w:rPr>
        <w:t>- A</w:t>
      </w:r>
      <w:r w:rsidRPr="0003268C">
        <w:rPr>
          <w:rFonts w:ascii="Times New Roman" w:hAnsi="Times New Roman" w:cs="Times New Roman"/>
          <w:i/>
          <w:lang w:val="en-IE"/>
        </w:rPr>
        <w:t xml:space="preserve">dministrative procedure in </w:t>
      </w:r>
      <w:proofErr w:type="gramStart"/>
      <w:r w:rsidRPr="0003268C">
        <w:rPr>
          <w:rFonts w:ascii="Times New Roman" w:hAnsi="Times New Roman" w:cs="Times New Roman"/>
          <w:i/>
          <w:lang w:val="en-IE"/>
        </w:rPr>
        <w:t>emergency situations</w:t>
      </w:r>
      <w:proofErr w:type="gramEnd"/>
      <w:r w:rsidRPr="0003268C">
        <w:rPr>
          <w:rFonts w:ascii="Times New Roman" w:hAnsi="Times New Roman" w:cs="Times New Roman"/>
          <w:i/>
          <w:lang w:val="en-IE"/>
        </w:rPr>
        <w:t xml:space="preserve"> and extraordinary public powers.</w:t>
      </w:r>
      <w:r>
        <w:rPr>
          <w:rFonts w:ascii="Times New Roman" w:hAnsi="Times New Roman" w:cs="Times New Roman"/>
          <w:i/>
          <w:lang w:val="en-IE"/>
        </w:rPr>
        <w:t xml:space="preserve"> Procurement</w:t>
      </w:r>
    </w:p>
    <w:p w14:paraId="58E6B768" w14:textId="77777777" w:rsidR="009B5D90" w:rsidRDefault="009B5D90" w:rsidP="004A67A3">
      <w:pPr>
        <w:jc w:val="both"/>
        <w:rPr>
          <w:rFonts w:ascii="Times New Roman" w:hAnsi="Times New Roman" w:cs="Times New Roman"/>
          <w:i/>
          <w:lang w:val="en-IE"/>
        </w:rPr>
      </w:pPr>
      <w:r>
        <w:rPr>
          <w:rFonts w:ascii="Times New Roman" w:hAnsi="Times New Roman" w:cs="Times New Roman"/>
          <w:i/>
          <w:lang w:val="en-IE"/>
        </w:rPr>
        <w:t xml:space="preserve">Part 3: </w:t>
      </w:r>
    </w:p>
    <w:p w14:paraId="7BC80EB1" w14:textId="32589033" w:rsidR="00FA7AAB" w:rsidRDefault="009B5D90" w:rsidP="004A67A3">
      <w:pPr>
        <w:jc w:val="both"/>
        <w:rPr>
          <w:rFonts w:ascii="Times New Roman" w:hAnsi="Times New Roman" w:cs="Times New Roman"/>
          <w:i/>
          <w:lang w:val="en-IE"/>
        </w:rPr>
      </w:pPr>
      <w:r>
        <w:rPr>
          <w:rFonts w:ascii="Times New Roman" w:hAnsi="Times New Roman" w:cs="Times New Roman"/>
          <w:i/>
          <w:lang w:val="en-IE"/>
        </w:rPr>
        <w:t>- EU administration: structure and functions.</w:t>
      </w:r>
    </w:p>
    <w:p w14:paraId="585625E1" w14:textId="0AA0B964" w:rsidR="009B5D90" w:rsidRDefault="009B5D90" w:rsidP="004A67A3">
      <w:pPr>
        <w:jc w:val="both"/>
        <w:rPr>
          <w:rFonts w:ascii="Times New Roman" w:hAnsi="Times New Roman" w:cs="Times New Roman"/>
          <w:i/>
          <w:lang w:val="en-IE"/>
        </w:rPr>
      </w:pPr>
      <w:r>
        <w:rPr>
          <w:rFonts w:ascii="Times New Roman" w:hAnsi="Times New Roman" w:cs="Times New Roman"/>
          <w:i/>
          <w:lang w:val="en-IE"/>
        </w:rPr>
        <w:t>- EU administrative procedures</w:t>
      </w:r>
    </w:p>
    <w:p w14:paraId="4C59EBEF" w14:textId="52F4E208" w:rsidR="009B5D90" w:rsidRDefault="009B5D90" w:rsidP="004A67A3">
      <w:pPr>
        <w:jc w:val="both"/>
        <w:rPr>
          <w:rFonts w:ascii="Times New Roman" w:hAnsi="Times New Roman" w:cs="Times New Roman"/>
          <w:i/>
          <w:lang w:val="en-IE"/>
        </w:rPr>
      </w:pPr>
      <w:r>
        <w:rPr>
          <w:rFonts w:ascii="Times New Roman" w:hAnsi="Times New Roman" w:cs="Times New Roman"/>
          <w:i/>
          <w:lang w:val="en-IE"/>
        </w:rPr>
        <w:t>- EU emergency administration</w:t>
      </w:r>
    </w:p>
    <w:p w14:paraId="6048037F" w14:textId="77777777" w:rsidR="009B5D90" w:rsidRPr="0003268C" w:rsidRDefault="009B5D90" w:rsidP="004A67A3">
      <w:pPr>
        <w:jc w:val="both"/>
        <w:rPr>
          <w:rFonts w:ascii="Times New Roman" w:hAnsi="Times New Roman" w:cs="Times New Roman"/>
          <w:i/>
          <w:lang w:val="en-IE"/>
        </w:rPr>
      </w:pPr>
    </w:p>
    <w:p w14:paraId="2B640BA1" w14:textId="13AF66F6" w:rsidR="00FA7AAB" w:rsidRPr="0003268C" w:rsidRDefault="00FA7AAB" w:rsidP="004A67A3">
      <w:pPr>
        <w:jc w:val="both"/>
        <w:rPr>
          <w:rFonts w:ascii="Times New Roman" w:hAnsi="Times New Roman" w:cs="Times New Roman"/>
          <w:i/>
          <w:lang w:val="en-IE"/>
        </w:rPr>
      </w:pPr>
      <w:r w:rsidRPr="0003268C">
        <w:rPr>
          <w:rFonts w:ascii="Times New Roman" w:hAnsi="Times New Roman" w:cs="Times New Roman"/>
          <w:i/>
          <w:lang w:val="en-IE"/>
        </w:rPr>
        <w:t>Focus: The administration of migration flows.</w:t>
      </w:r>
    </w:p>
    <w:p w14:paraId="381EE120" w14:textId="688488BF" w:rsidR="00FA7AAB" w:rsidRPr="0003268C" w:rsidRDefault="00FA7AAB" w:rsidP="004A67A3">
      <w:pPr>
        <w:jc w:val="both"/>
        <w:rPr>
          <w:rFonts w:ascii="Times New Roman" w:hAnsi="Times New Roman" w:cs="Times New Roman"/>
          <w:i/>
          <w:lang w:val="en-IE"/>
        </w:rPr>
      </w:pPr>
      <w:r w:rsidRPr="0003268C">
        <w:rPr>
          <w:rFonts w:ascii="Times New Roman" w:hAnsi="Times New Roman" w:cs="Times New Roman"/>
          <w:i/>
          <w:lang w:val="en-IE"/>
        </w:rPr>
        <w:t>Government, agencies, procedures, decisions and justice.</w:t>
      </w:r>
    </w:p>
    <w:p w14:paraId="4B0DB924" w14:textId="03340CFE" w:rsidR="00FA7AAB" w:rsidRPr="0003268C" w:rsidRDefault="00FA7AAB" w:rsidP="004A67A3">
      <w:pPr>
        <w:jc w:val="both"/>
        <w:rPr>
          <w:rFonts w:ascii="Times New Roman" w:hAnsi="Times New Roman" w:cs="Times New Roman"/>
          <w:i/>
          <w:lang w:val="en-IE"/>
        </w:rPr>
      </w:pPr>
      <w:r w:rsidRPr="0003268C">
        <w:rPr>
          <w:rFonts w:ascii="Times New Roman" w:hAnsi="Times New Roman" w:cs="Times New Roman"/>
          <w:i/>
          <w:lang w:val="en-IE"/>
        </w:rPr>
        <w:t>The EU intervention: problems and challenges.</w:t>
      </w:r>
    </w:p>
    <w:p w14:paraId="1DB8ADC8" w14:textId="77777777" w:rsidR="00A801A1" w:rsidRPr="00573B1F" w:rsidRDefault="00A801A1" w:rsidP="004A67A3">
      <w:pPr>
        <w:jc w:val="both"/>
        <w:rPr>
          <w:rFonts w:ascii="Times New Roman" w:hAnsi="Times New Roman" w:cs="Times New Roman"/>
          <w:lang w:val="en-US"/>
        </w:rPr>
      </w:pPr>
    </w:p>
    <w:p w14:paraId="50EF83EF" w14:textId="77777777" w:rsidR="004A67A3" w:rsidRPr="0003268C" w:rsidRDefault="004A67A3" w:rsidP="004A67A3">
      <w:pPr>
        <w:jc w:val="both"/>
        <w:rPr>
          <w:rFonts w:ascii="Times New Roman" w:hAnsi="Times New Roman" w:cs="Times New Roman"/>
          <w:i/>
        </w:rPr>
      </w:pPr>
      <w:r w:rsidRPr="0003268C">
        <w:rPr>
          <w:rFonts w:ascii="Times New Roman" w:hAnsi="Times New Roman" w:cs="Times New Roman"/>
          <w:i/>
        </w:rPr>
        <w:t>Libri di testo:</w:t>
      </w:r>
    </w:p>
    <w:p w14:paraId="0FA53D19" w14:textId="77777777" w:rsidR="00F839AE" w:rsidRPr="0003268C" w:rsidRDefault="004A67A3" w:rsidP="004A67A3">
      <w:pPr>
        <w:jc w:val="both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>Per la Pa</w:t>
      </w:r>
      <w:r w:rsidR="00F839AE" w:rsidRPr="0003268C">
        <w:rPr>
          <w:rFonts w:ascii="Times New Roman" w:hAnsi="Times New Roman" w:cs="Times New Roman"/>
        </w:rPr>
        <w:t>rte I potrà essere utilizzato un</w:t>
      </w:r>
      <w:r w:rsidRPr="0003268C">
        <w:rPr>
          <w:rFonts w:ascii="Times New Roman" w:hAnsi="Times New Roman" w:cs="Times New Roman"/>
        </w:rPr>
        <w:t xml:space="preserve"> </w:t>
      </w:r>
      <w:r w:rsidR="00F839AE" w:rsidRPr="0003268C">
        <w:rPr>
          <w:rFonts w:ascii="Times New Roman" w:hAnsi="Times New Roman" w:cs="Times New Roman"/>
        </w:rPr>
        <w:t>manuale di diritto amministrativo a scelta tra:</w:t>
      </w:r>
    </w:p>
    <w:p w14:paraId="51259051" w14:textId="3DD2DC3A" w:rsidR="004A67A3" w:rsidRPr="0003268C" w:rsidRDefault="00F839AE" w:rsidP="004A67A3">
      <w:pPr>
        <w:jc w:val="both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 xml:space="preserve">M. CLARICH, </w:t>
      </w:r>
      <w:r w:rsidRPr="0003268C">
        <w:rPr>
          <w:rFonts w:ascii="Times New Roman" w:hAnsi="Times New Roman" w:cs="Times New Roman"/>
          <w:i/>
        </w:rPr>
        <w:t>Manuale di diritto amministrativo</w:t>
      </w:r>
      <w:r w:rsidR="009B5D90">
        <w:rPr>
          <w:rFonts w:ascii="Times New Roman" w:hAnsi="Times New Roman" w:cs="Times New Roman"/>
        </w:rPr>
        <w:t>, Il Mulino, Bologna, 2017</w:t>
      </w:r>
      <w:r w:rsidRPr="0003268C">
        <w:rPr>
          <w:rFonts w:ascii="Times New Roman" w:hAnsi="Times New Roman" w:cs="Times New Roman"/>
        </w:rPr>
        <w:t xml:space="preserve"> limitatamente alla parte seconda (capitoli III, IV</w:t>
      </w:r>
      <w:r w:rsidR="00561E2D" w:rsidRPr="0003268C">
        <w:rPr>
          <w:rFonts w:ascii="Times New Roman" w:hAnsi="Times New Roman" w:cs="Times New Roman"/>
        </w:rPr>
        <w:t>, V), alla parte terza (capitolo XII) e alla parte quarta.</w:t>
      </w:r>
    </w:p>
    <w:p w14:paraId="291E6206" w14:textId="77777777" w:rsidR="00561E2D" w:rsidRPr="0003268C" w:rsidRDefault="00561E2D" w:rsidP="004A67A3">
      <w:pPr>
        <w:jc w:val="both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 xml:space="preserve">F. MERLONI, </w:t>
      </w:r>
      <w:r w:rsidRPr="0003268C">
        <w:rPr>
          <w:rFonts w:ascii="Times New Roman" w:hAnsi="Times New Roman" w:cs="Times New Roman"/>
          <w:i/>
        </w:rPr>
        <w:t>Istituzioni di diritto amministrativo</w:t>
      </w:r>
      <w:r w:rsidRPr="0003268C">
        <w:rPr>
          <w:rFonts w:ascii="Times New Roman" w:hAnsi="Times New Roman" w:cs="Times New Roman"/>
        </w:rPr>
        <w:t xml:space="preserve">, </w:t>
      </w:r>
      <w:proofErr w:type="spellStart"/>
      <w:r w:rsidRPr="0003268C">
        <w:rPr>
          <w:rFonts w:ascii="Times New Roman" w:hAnsi="Times New Roman" w:cs="Times New Roman"/>
        </w:rPr>
        <w:t>Giappichelli</w:t>
      </w:r>
      <w:proofErr w:type="spellEnd"/>
      <w:r w:rsidRPr="0003268C">
        <w:rPr>
          <w:rFonts w:ascii="Times New Roman" w:hAnsi="Times New Roman" w:cs="Times New Roman"/>
        </w:rPr>
        <w:t>, Torino, 2016, limitatamente alla parte terza.</w:t>
      </w:r>
    </w:p>
    <w:p w14:paraId="0DA3378E" w14:textId="77777777" w:rsidR="00561E2D" w:rsidRPr="0003268C" w:rsidRDefault="00561E2D" w:rsidP="004A67A3">
      <w:pPr>
        <w:jc w:val="both"/>
        <w:rPr>
          <w:rFonts w:ascii="Times New Roman" w:hAnsi="Times New Roman" w:cs="Times New Roman"/>
        </w:rPr>
      </w:pPr>
    </w:p>
    <w:p w14:paraId="40C0A618" w14:textId="108CFAAA" w:rsidR="007A63BA" w:rsidRDefault="00561E2D" w:rsidP="004A67A3">
      <w:pPr>
        <w:jc w:val="both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 xml:space="preserve">Per le restanti parti saranno messi a disposizione degli studenti appositi materiali </w:t>
      </w:r>
      <w:r w:rsidR="007A63BA" w:rsidRPr="0003268C">
        <w:rPr>
          <w:rFonts w:ascii="Times New Roman" w:hAnsi="Times New Roman" w:cs="Times New Roman"/>
        </w:rPr>
        <w:t xml:space="preserve">normativi </w:t>
      </w:r>
      <w:r w:rsidRPr="0003268C">
        <w:rPr>
          <w:rFonts w:ascii="Times New Roman" w:hAnsi="Times New Roman" w:cs="Times New Roman"/>
        </w:rPr>
        <w:t>e letture specialistiche</w:t>
      </w:r>
      <w:r w:rsidR="007A63BA" w:rsidRPr="0003268C">
        <w:rPr>
          <w:rFonts w:ascii="Times New Roman" w:hAnsi="Times New Roman" w:cs="Times New Roman"/>
        </w:rPr>
        <w:t xml:space="preserve"> tramite la piattaforma </w:t>
      </w:r>
      <w:r w:rsidR="007A63BA" w:rsidRPr="0003268C">
        <w:rPr>
          <w:rFonts w:ascii="Times New Roman" w:hAnsi="Times New Roman" w:cs="Times New Roman"/>
          <w:i/>
        </w:rPr>
        <w:t>e-learning</w:t>
      </w:r>
      <w:r w:rsidR="007A63BA" w:rsidRPr="0003268C">
        <w:rPr>
          <w:rFonts w:ascii="Times New Roman" w:hAnsi="Times New Roman" w:cs="Times New Roman"/>
        </w:rPr>
        <w:t>.</w:t>
      </w:r>
    </w:p>
    <w:p w14:paraId="73EAF61B" w14:textId="77777777" w:rsidR="00EB2204" w:rsidRPr="0003268C" w:rsidRDefault="00EB2204" w:rsidP="004A67A3">
      <w:pPr>
        <w:jc w:val="both"/>
        <w:rPr>
          <w:rFonts w:ascii="Times New Roman" w:hAnsi="Times New Roman" w:cs="Times New Roman"/>
        </w:rPr>
      </w:pPr>
    </w:p>
    <w:p w14:paraId="39B0C86D" w14:textId="77777777" w:rsidR="007A63BA" w:rsidRPr="0003268C" w:rsidRDefault="007A63BA" w:rsidP="004A67A3">
      <w:pPr>
        <w:jc w:val="both"/>
        <w:rPr>
          <w:rFonts w:ascii="Times New Roman" w:hAnsi="Times New Roman" w:cs="Times New Roman"/>
          <w:i/>
        </w:rPr>
      </w:pPr>
      <w:r w:rsidRPr="0003268C">
        <w:rPr>
          <w:rFonts w:ascii="Times New Roman" w:hAnsi="Times New Roman" w:cs="Times New Roman"/>
          <w:i/>
        </w:rPr>
        <w:t>Modalità di svolgimento dell’esame</w:t>
      </w:r>
    </w:p>
    <w:p w14:paraId="4E05D20B" w14:textId="5D57642D" w:rsidR="007A63BA" w:rsidRPr="0003268C" w:rsidRDefault="007A63BA" w:rsidP="004A67A3">
      <w:pPr>
        <w:jc w:val="both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>L’esame si svolgerà in forma orale e tenderà ad accertare le conoscenze acquisite in relazione a ciascuna parte del programma e la comprensione delle problematiche trattate.</w:t>
      </w:r>
      <w:r w:rsidR="009B5D90">
        <w:rPr>
          <w:rFonts w:ascii="Times New Roman" w:hAnsi="Times New Roman" w:cs="Times New Roman"/>
        </w:rPr>
        <w:t xml:space="preserve"> Il voto è espresso in trentesimi.</w:t>
      </w:r>
    </w:p>
    <w:p w14:paraId="5057BEAC" w14:textId="044187A4" w:rsidR="007A63BA" w:rsidRPr="0003268C" w:rsidRDefault="007A63BA" w:rsidP="004A67A3">
      <w:pPr>
        <w:jc w:val="both"/>
        <w:rPr>
          <w:rFonts w:ascii="Times New Roman" w:hAnsi="Times New Roman" w:cs="Times New Roman"/>
        </w:rPr>
      </w:pPr>
    </w:p>
    <w:sectPr w:rsidR="007A63BA" w:rsidRPr="0003268C" w:rsidSect="0012438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713CB"/>
    <w:multiLevelType w:val="hybridMultilevel"/>
    <w:tmpl w:val="5D4CAD82"/>
    <w:lvl w:ilvl="0" w:tplc="A0F2FE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22"/>
    <w:rsid w:val="0003268C"/>
    <w:rsid w:val="00124389"/>
    <w:rsid w:val="001E5786"/>
    <w:rsid w:val="004A67A3"/>
    <w:rsid w:val="00561E2D"/>
    <w:rsid w:val="00573B1F"/>
    <w:rsid w:val="006F64D9"/>
    <w:rsid w:val="007A63BA"/>
    <w:rsid w:val="007B5221"/>
    <w:rsid w:val="00823422"/>
    <w:rsid w:val="009B5D90"/>
    <w:rsid w:val="00A53839"/>
    <w:rsid w:val="00A801A1"/>
    <w:rsid w:val="00A83EED"/>
    <w:rsid w:val="00A96BAA"/>
    <w:rsid w:val="00AC78AD"/>
    <w:rsid w:val="00C3291C"/>
    <w:rsid w:val="00C57732"/>
    <w:rsid w:val="00CC07B9"/>
    <w:rsid w:val="00CE032F"/>
    <w:rsid w:val="00D6594D"/>
    <w:rsid w:val="00DB412E"/>
    <w:rsid w:val="00EB2204"/>
    <w:rsid w:val="00EC4B10"/>
    <w:rsid w:val="00F839AE"/>
    <w:rsid w:val="00FA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36230"/>
  <w14:defaultImageDpi w14:val="300"/>
  <w15:docId w15:val="{84F6337C-11A2-475A-B420-F5218A18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estonotaapidipagina"/>
    <w:autoRedefine/>
    <w:qFormat/>
    <w:rsid w:val="006F64D9"/>
    <w:pPr>
      <w:jc w:val="both"/>
    </w:pPr>
    <w:rPr>
      <w:rFonts w:ascii="Garamond" w:hAnsi="Garamond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07B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07B9"/>
  </w:style>
  <w:style w:type="paragraph" w:customStyle="1" w:styleId="Stile2">
    <w:name w:val="Stile2"/>
    <w:basedOn w:val="Testonotaapidipagina"/>
    <w:qFormat/>
    <w:rsid w:val="007B5221"/>
    <w:rPr>
      <w:rFonts w:ascii="Times New Roman" w:hAnsi="Times New Roman"/>
      <w:sz w:val="20"/>
    </w:rPr>
  </w:style>
  <w:style w:type="paragraph" w:styleId="Paragrafoelenco">
    <w:name w:val="List Paragraph"/>
    <w:basedOn w:val="Normale"/>
    <w:uiPriority w:val="34"/>
    <w:qFormat/>
    <w:rsid w:val="009B5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666</Words>
  <Characters>3800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Ligugnana</dc:creator>
  <cp:keywords/>
  <dc:description/>
  <cp:lastModifiedBy>Sara Tronconi</cp:lastModifiedBy>
  <cp:revision>2</cp:revision>
  <cp:lastPrinted>2016-07-05T07:19:00Z</cp:lastPrinted>
  <dcterms:created xsi:type="dcterms:W3CDTF">2017-07-20T06:14:00Z</dcterms:created>
  <dcterms:modified xsi:type="dcterms:W3CDTF">2017-07-20T06:14:00Z</dcterms:modified>
</cp:coreProperties>
</file>