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EE" w:rsidRPr="00DA49C9" w:rsidRDefault="00DA49C9" w:rsidP="00DA49C9">
      <w:pPr>
        <w:rPr>
          <w:rFonts w:ascii="Times New Roman" w:hAnsi="Times New Roman" w:cs="Times New Roman"/>
          <w:lang w:val="en-US"/>
        </w:rPr>
      </w:pPr>
      <w:r w:rsidRPr="00DA49C9">
        <w:rPr>
          <w:rFonts w:ascii="Times New Roman" w:hAnsi="Times New Roman" w:cs="Times New Roman"/>
          <w:lang w:val="en-US"/>
        </w:rPr>
        <w:t>Elements of legal history in the contemporary age</w:t>
      </w:r>
      <w:r w:rsidRPr="00DA49C9">
        <w:rPr>
          <w:rFonts w:ascii="Times New Roman" w:hAnsi="Times New Roman" w:cs="Times New Roman"/>
          <w:lang w:val="en-US"/>
        </w:rPr>
        <w:br/>
      </w:r>
      <w:r w:rsidRPr="00DA49C9">
        <w:rPr>
          <w:rFonts w:ascii="Times New Roman" w:hAnsi="Times New Roman" w:cs="Times New Roman"/>
          <w:lang w:val="en-US"/>
        </w:rPr>
        <w:br/>
        <w:t>Educational objectives</w:t>
      </w:r>
      <w:r w:rsidRPr="00DA49C9">
        <w:rPr>
          <w:rFonts w:ascii="Times New Roman" w:hAnsi="Times New Roman" w:cs="Times New Roman"/>
          <w:lang w:val="en-US"/>
        </w:rPr>
        <w:br/>
      </w:r>
      <w:r w:rsidRPr="00DA49C9">
        <w:rPr>
          <w:rFonts w:ascii="Times New Roman" w:hAnsi="Times New Roman" w:cs="Times New Roman"/>
          <w:lang w:val="en-US"/>
        </w:rPr>
        <w:br/>
        <w:t>The course focuses, within an institutional perspective, on the history of law in the Contemporary Age - from the years following the Old Regime, to the late eighteenth century and up to the twentieth century. With reference to the legal field and sources, this period is marked by a profound renewal, encouraged by the French Revolution, wit</w:t>
      </w:r>
      <w:bookmarkStart w:id="0" w:name="_GoBack"/>
      <w:bookmarkEnd w:id="0"/>
      <w:r w:rsidRPr="00DA49C9">
        <w:rPr>
          <w:rFonts w:ascii="Times New Roman" w:hAnsi="Times New Roman" w:cs="Times New Roman"/>
          <w:lang w:val="en-US"/>
        </w:rPr>
        <w:t>h the advent of modern codes and with the rising of the liberal state. The course will also outline the evolution of the judiciary from the late eighteenth century to the twentieth century, highlighting the "transition" characterization of the twentieth century, towards a new legal postmodern order. The goal is to provide the necessary tools to understand the essential historical dimension of the law, through the comparison of positive technical knowledge with the one arising by the legal phenomenon that emerged in the recent past.</w:t>
      </w:r>
    </w:p>
    <w:sectPr w:rsidR="00891DEE" w:rsidRPr="00DA49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C9"/>
    <w:rsid w:val="00891DEE"/>
    <w:rsid w:val="00DA4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Bertoni</dc:creator>
  <cp:lastModifiedBy>Chiara Bertoni</cp:lastModifiedBy>
  <cp:revision>1</cp:revision>
  <dcterms:created xsi:type="dcterms:W3CDTF">2015-07-16T13:13:00Z</dcterms:created>
  <dcterms:modified xsi:type="dcterms:W3CDTF">2015-07-16T13:14:00Z</dcterms:modified>
</cp:coreProperties>
</file>