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A" w:rsidRDefault="00A36C9A" w:rsidP="00A36C9A">
      <w:pPr>
        <w:jc w:val="center"/>
        <w:rPr>
          <w:b/>
        </w:rPr>
      </w:pPr>
      <w:r>
        <w:rPr>
          <w:b/>
        </w:rPr>
        <w:t>AA 2016-2017</w:t>
      </w:r>
    </w:p>
    <w:p w:rsidR="00D24B15" w:rsidRDefault="00D24B15" w:rsidP="00A36C9A">
      <w:pPr>
        <w:jc w:val="center"/>
        <w:rPr>
          <w:b/>
        </w:rPr>
      </w:pPr>
      <w:r w:rsidRPr="00D24B15">
        <w:rPr>
          <w:b/>
        </w:rPr>
        <w:t>Antropologia delle culture</w:t>
      </w:r>
    </w:p>
    <w:p w:rsidR="00A36C9A" w:rsidRDefault="00A36C9A" w:rsidP="00A36C9A">
      <w:pPr>
        <w:jc w:val="center"/>
      </w:pPr>
      <w:r w:rsidRPr="00A36C9A">
        <w:t xml:space="preserve">Prof. Leonardo </w:t>
      </w:r>
      <w:proofErr w:type="spellStart"/>
      <w:r w:rsidRPr="00A36C9A">
        <w:t>Piasere</w:t>
      </w:r>
      <w:proofErr w:type="spellEnd"/>
    </w:p>
    <w:p w:rsidR="00A36C9A" w:rsidRDefault="00A36C9A" w:rsidP="00A36C9A">
      <w:pPr>
        <w:jc w:val="center"/>
      </w:pPr>
    </w:p>
    <w:p w:rsidR="00A36C9A" w:rsidRPr="00A36C9A" w:rsidRDefault="00A36C9A" w:rsidP="00A36C9A">
      <w:pPr>
        <w:jc w:val="center"/>
      </w:pPr>
    </w:p>
    <w:p w:rsidR="00D24B15" w:rsidRPr="00D24B15" w:rsidRDefault="00D24B15" w:rsidP="00D24B15">
      <w:r w:rsidRPr="00D24B15">
        <w:t>Obiettivi formativi:</w:t>
      </w:r>
    </w:p>
    <w:p w:rsidR="00D24B15" w:rsidRPr="00D24B15" w:rsidRDefault="00D24B15" w:rsidP="00D24B15">
      <w:r w:rsidRPr="00D24B15">
        <w:t xml:space="preserve">Fornire le conoscenze di base </w:t>
      </w:r>
      <w:proofErr w:type="gramStart"/>
      <w:r w:rsidRPr="00D24B15">
        <w:t xml:space="preserve">di </w:t>
      </w:r>
      <w:proofErr w:type="gramEnd"/>
      <w:r w:rsidRPr="00D24B15">
        <w:t>introduzione all’antropologia generale, riguardo ai contenuti, ai dibattiti principali intercorsi nella storia della disciplina, ai metodi, ai quesiti etici; fornire, in particolare, le conoscenze di base per una lettura antropologica delle migrazioni contemporanee.</w:t>
      </w:r>
    </w:p>
    <w:p w:rsidR="00D24B15" w:rsidRPr="00D24B15" w:rsidRDefault="00D24B15" w:rsidP="00D24B15">
      <w:r w:rsidRPr="00D24B15">
        <w:t>Programma:</w:t>
      </w:r>
    </w:p>
    <w:p w:rsidR="00D24B15" w:rsidRPr="00D24B15" w:rsidRDefault="00D24B15" w:rsidP="00D24B15">
      <w:r w:rsidRPr="00D24B15">
        <w:t xml:space="preserve"> Come introduzione al sapere antropologico saranno individuati e discussi alcuni temi di approfondimento, dai più classici (come il concetto di cultura, il metodo etnografico, lo studio delle cosmologie, le forme di famiglia e di organizzazione parentale, in particolare extraeuropee) ai più dibattuti oggi (come gli effetti culturali della globalizzazione e il multiculturalismo). Una parte del corso sarà dedicata all'approfondimento dell’antropologia delle migrazioni, affrontando in particolare i temi delle culture delle migrazioni (</w:t>
      </w:r>
      <w:proofErr w:type="gramStart"/>
      <w:r w:rsidRPr="00D24B15">
        <w:t>definitive,</w:t>
      </w:r>
      <w:proofErr w:type="gramEnd"/>
      <w:r w:rsidRPr="00D24B15">
        <w:t xml:space="preserve"> di transito e di ritorno), dell'antropologia dei movimenti </w:t>
      </w:r>
      <w:proofErr w:type="spellStart"/>
      <w:r w:rsidRPr="00D24B15">
        <w:t>diasporici</w:t>
      </w:r>
      <w:proofErr w:type="spellEnd"/>
      <w:r w:rsidRPr="00D24B15">
        <w:t>, dei rifugiati e dei richiedenti asilo, dei fenomeni di razzismo, xenofobia e integralismo culturale.</w:t>
      </w:r>
    </w:p>
    <w:p w:rsidR="00D24B15" w:rsidRPr="00D24B15" w:rsidRDefault="00D24B15" w:rsidP="00D24B15">
      <w:r w:rsidRPr="00D24B15">
        <w:t>Testi base per l'esame:</w:t>
      </w:r>
    </w:p>
    <w:p w:rsidR="00D24B15" w:rsidRPr="00D24B15" w:rsidRDefault="00D24B15" w:rsidP="00D24B15">
      <w:proofErr w:type="gramStart"/>
      <w:r w:rsidRPr="00D24B15">
        <w:t>E.</w:t>
      </w:r>
      <w:proofErr w:type="gramEnd"/>
      <w:r w:rsidRPr="00D24B15">
        <w:t xml:space="preserve"> A. </w:t>
      </w:r>
      <w:proofErr w:type="spellStart"/>
      <w:r w:rsidRPr="00D24B15">
        <w:t>Schultz</w:t>
      </w:r>
      <w:proofErr w:type="spellEnd"/>
      <w:r w:rsidRPr="00D24B15">
        <w:t xml:space="preserve"> e R. H. </w:t>
      </w:r>
      <w:proofErr w:type="spellStart"/>
      <w:r w:rsidRPr="00D24B15">
        <w:t>Lavenda</w:t>
      </w:r>
      <w:proofErr w:type="spellEnd"/>
      <w:r w:rsidRPr="00D24B15">
        <w:t xml:space="preserve">, Antropologia culturale, Zanichelli, Bologna, 2015 (esclusivamente la terza edizione italiana). Solo i </w:t>
      </w:r>
      <w:proofErr w:type="gramStart"/>
      <w:r w:rsidRPr="00D24B15">
        <w:t>capp.</w:t>
      </w:r>
      <w:proofErr w:type="gramEnd"/>
      <w:r w:rsidRPr="00D24B15">
        <w:t xml:space="preserve"> I, II, III, VII, X, XI, XII, XIV.</w:t>
      </w:r>
    </w:p>
    <w:p w:rsidR="00D24B15" w:rsidRPr="00D24B15" w:rsidRDefault="00D24B15" w:rsidP="00D24B15">
      <w:r w:rsidRPr="00D24B15">
        <w:t xml:space="preserve">B. Riccio (a cura di), Antropologia e migrazioni, Roma, CISU, 2014.  Eccetto i </w:t>
      </w:r>
      <w:proofErr w:type="gramStart"/>
      <w:r w:rsidRPr="00D24B15">
        <w:t>capp.</w:t>
      </w:r>
      <w:proofErr w:type="gramEnd"/>
      <w:r w:rsidRPr="00D24B15">
        <w:t xml:space="preserve"> XII, XIII, XV, XVI, XX.</w:t>
      </w:r>
    </w:p>
    <w:p w:rsidR="00D24B15" w:rsidRPr="00D24B15" w:rsidRDefault="00D24B15" w:rsidP="00D24B15">
      <w:r w:rsidRPr="00D24B15">
        <w:t xml:space="preserve">Indicazioni bibliografiche sostitutive al secondo volume (o a parti di esso) saranno date durante il corso, </w:t>
      </w:r>
      <w:proofErr w:type="gramStart"/>
      <w:r w:rsidRPr="00D24B15">
        <w:t>in base a</w:t>
      </w:r>
      <w:proofErr w:type="gramEnd"/>
      <w:r w:rsidRPr="00D24B15">
        <w:t xml:space="preserve"> richieste di approfondimenti specifici da parte degli studenti. </w:t>
      </w:r>
    </w:p>
    <w:p w:rsidR="00D24B15" w:rsidRPr="00D24B15" w:rsidRDefault="00D24B15" w:rsidP="00D24B15">
      <w:proofErr w:type="gramStart"/>
      <w:r w:rsidRPr="00D24B15">
        <w:t>Modalità</w:t>
      </w:r>
      <w:proofErr w:type="gramEnd"/>
      <w:r w:rsidRPr="00D24B15">
        <w:t xml:space="preserve"> d'esame:</w:t>
      </w:r>
    </w:p>
    <w:p w:rsidR="00D24B15" w:rsidRDefault="00D24B15" w:rsidP="00D24B15">
      <w:r w:rsidRPr="00D24B15">
        <w:t>Orale</w:t>
      </w:r>
    </w:p>
    <w:p w:rsidR="00D24B15" w:rsidRPr="00D24B15" w:rsidRDefault="00D24B15" w:rsidP="00D24B15"/>
    <w:p w:rsidR="00D24B15" w:rsidRPr="00D24B15" w:rsidRDefault="00D24B15" w:rsidP="00A36C9A">
      <w:pPr>
        <w:jc w:val="center"/>
        <w:rPr>
          <w:b/>
          <w:lang w:val="en-GB"/>
        </w:rPr>
      </w:pPr>
      <w:r w:rsidRPr="00D24B15">
        <w:rPr>
          <w:b/>
          <w:lang w:val="en-GB"/>
        </w:rPr>
        <w:t>Anthropology of cultures</w:t>
      </w:r>
    </w:p>
    <w:p w:rsidR="00D24B15" w:rsidRPr="00D24B15" w:rsidRDefault="00D24B15" w:rsidP="00D24B15">
      <w:pPr>
        <w:rPr>
          <w:lang w:val="en-GB"/>
        </w:rPr>
      </w:pPr>
      <w:r w:rsidRPr="00D24B15">
        <w:rPr>
          <w:lang w:val="en-GB"/>
        </w:rPr>
        <w:t>Objectives:</w:t>
      </w:r>
    </w:p>
    <w:p w:rsidR="00D24B15" w:rsidRPr="00D24B15" w:rsidRDefault="00D24B15" w:rsidP="00D24B15">
      <w:pPr>
        <w:rPr>
          <w:b/>
          <w:lang w:val="en-GB"/>
        </w:rPr>
      </w:pPr>
      <w:r w:rsidRPr="00D24B15">
        <w:rPr>
          <w:lang w:val="en-GB"/>
        </w:rPr>
        <w:t xml:space="preserve">To provide a basic introductory knowledge of general anthropology in terms of content, the main debates in the course of the history of the discipline, the methods and ethical questions; to especially provide the basic knowledge for an anthropological interpretation of contemporary migrations.    </w:t>
      </w:r>
    </w:p>
    <w:p w:rsidR="00D24B15" w:rsidRPr="00D24B15" w:rsidRDefault="00D24B15" w:rsidP="00D24B15">
      <w:pPr>
        <w:rPr>
          <w:lang w:val="en-GB"/>
        </w:rPr>
      </w:pPr>
      <w:r w:rsidRPr="00D24B15">
        <w:rPr>
          <w:lang w:val="en-GB"/>
        </w:rPr>
        <w:t>Programme:</w:t>
      </w:r>
    </w:p>
    <w:p w:rsidR="00D24B15" w:rsidRPr="00D24B15" w:rsidRDefault="00D24B15" w:rsidP="00D24B15">
      <w:pPr>
        <w:rPr>
          <w:lang w:val="en-GB"/>
        </w:rPr>
      </w:pPr>
      <w:r w:rsidRPr="00D24B15">
        <w:rPr>
          <w:lang w:val="en-GB"/>
        </w:rPr>
        <w:lastRenderedPageBreak/>
        <w:t xml:space="preserve">As an introduction to anthropological knowledge, several topics, from the most classic (like the concept of culture, the ethnographic method, cosmology, family forms and parental organisation, particularly non-European) to the most currently under </w:t>
      </w:r>
      <w:proofErr w:type="gramStart"/>
      <w:r w:rsidRPr="00D24B15">
        <w:rPr>
          <w:lang w:val="en-GB"/>
        </w:rPr>
        <w:t>debate  (</w:t>
      </w:r>
      <w:proofErr w:type="gramEnd"/>
      <w:r w:rsidRPr="00D24B15">
        <w:rPr>
          <w:lang w:val="en-GB"/>
        </w:rPr>
        <w:t>like the cultural effects of globalisation and multi-</w:t>
      </w:r>
      <w:proofErr w:type="spellStart"/>
      <w:r w:rsidRPr="00D24B15">
        <w:rPr>
          <w:lang w:val="en-GB"/>
        </w:rPr>
        <w:t>culturalism</w:t>
      </w:r>
      <w:proofErr w:type="spellEnd"/>
      <w:r w:rsidRPr="00D24B15">
        <w:rPr>
          <w:lang w:val="en-GB"/>
        </w:rPr>
        <w:t xml:space="preserve">) will be selected and discussed in detail. Part of the course will deal will a more detailed analysis of the anthropology of migration with particular emphasis on themes involving migration culture (definitive, transitory, and return), the anthropology of </w:t>
      </w:r>
      <w:proofErr w:type="spellStart"/>
      <w:r w:rsidRPr="00D24B15">
        <w:rPr>
          <w:lang w:val="en-GB"/>
        </w:rPr>
        <w:t>Diasporic</w:t>
      </w:r>
      <w:proofErr w:type="spellEnd"/>
      <w:r w:rsidRPr="00D24B15">
        <w:rPr>
          <w:lang w:val="en-GB"/>
        </w:rPr>
        <w:t xml:space="preserve"> movements, refugees and asylum-seekers, racism, xenophobia and cultural fundamentalism. </w:t>
      </w:r>
    </w:p>
    <w:p w:rsidR="00D24B15" w:rsidRPr="00D24B15" w:rsidRDefault="00D24B15" w:rsidP="00D24B15">
      <w:pPr>
        <w:rPr>
          <w:lang w:val="en-GB"/>
        </w:rPr>
      </w:pPr>
      <w:r w:rsidRPr="00D24B15">
        <w:rPr>
          <w:lang w:val="en-GB"/>
        </w:rPr>
        <w:t>Examination texts:</w:t>
      </w:r>
    </w:p>
    <w:p w:rsidR="00D24B15" w:rsidRPr="00D24B15" w:rsidRDefault="00D24B15" w:rsidP="00D24B15">
      <w:pPr>
        <w:rPr>
          <w:lang w:val="en-GB"/>
        </w:rPr>
      </w:pPr>
      <w:proofErr w:type="gramStart"/>
      <w:r w:rsidRPr="00D24B15">
        <w:rPr>
          <w:lang w:val="en-GB"/>
        </w:rPr>
        <w:t xml:space="preserve">E. A. Schultz and R. H. </w:t>
      </w:r>
      <w:proofErr w:type="spellStart"/>
      <w:r w:rsidRPr="00D24B15">
        <w:rPr>
          <w:lang w:val="en-GB"/>
        </w:rPr>
        <w:t>Lavenda</w:t>
      </w:r>
      <w:proofErr w:type="spellEnd"/>
      <w:r w:rsidRPr="00D24B15">
        <w:rPr>
          <w:lang w:val="en-GB"/>
        </w:rPr>
        <w:t xml:space="preserve">, </w:t>
      </w:r>
      <w:proofErr w:type="spellStart"/>
      <w:r w:rsidRPr="00D24B15">
        <w:rPr>
          <w:i/>
          <w:lang w:val="en-GB"/>
        </w:rPr>
        <w:t>Antropologia</w:t>
      </w:r>
      <w:proofErr w:type="spellEnd"/>
      <w:r w:rsidRPr="00D24B15">
        <w:rPr>
          <w:i/>
          <w:lang w:val="en-GB"/>
        </w:rPr>
        <w:t xml:space="preserve"> </w:t>
      </w:r>
      <w:proofErr w:type="spellStart"/>
      <w:r w:rsidRPr="00D24B15">
        <w:rPr>
          <w:i/>
          <w:lang w:val="en-GB"/>
        </w:rPr>
        <w:t>culturale</w:t>
      </w:r>
      <w:proofErr w:type="spellEnd"/>
      <w:r w:rsidRPr="00D24B15">
        <w:rPr>
          <w:lang w:val="en-GB"/>
        </w:rPr>
        <w:t xml:space="preserve">, </w:t>
      </w:r>
      <w:proofErr w:type="spellStart"/>
      <w:r w:rsidRPr="00D24B15">
        <w:rPr>
          <w:lang w:val="en-GB"/>
        </w:rPr>
        <w:t>Zanichelli</w:t>
      </w:r>
      <w:proofErr w:type="spellEnd"/>
      <w:r w:rsidRPr="00D24B15">
        <w:rPr>
          <w:lang w:val="en-GB"/>
        </w:rPr>
        <w:t>, Bologna, 2015 (only the third Italian edition).</w:t>
      </w:r>
      <w:proofErr w:type="gramEnd"/>
      <w:r w:rsidRPr="00D24B15">
        <w:rPr>
          <w:lang w:val="en-GB"/>
        </w:rPr>
        <w:t xml:space="preserve"> </w:t>
      </w:r>
      <w:proofErr w:type="gramStart"/>
      <w:r w:rsidRPr="00D24B15">
        <w:rPr>
          <w:lang w:val="en-GB"/>
        </w:rPr>
        <w:t>Only chapters I, II, III, VII, X, XI, XII, XIV.</w:t>
      </w:r>
      <w:proofErr w:type="gramEnd"/>
    </w:p>
    <w:p w:rsidR="00D24B15" w:rsidRPr="00D24B15" w:rsidRDefault="00D24B15" w:rsidP="00D24B15">
      <w:pPr>
        <w:rPr>
          <w:lang w:val="en-GB"/>
        </w:rPr>
      </w:pPr>
      <w:r w:rsidRPr="00D24B15">
        <w:rPr>
          <w:lang w:val="en-GB"/>
        </w:rPr>
        <w:t xml:space="preserve">B. </w:t>
      </w:r>
      <w:proofErr w:type="spellStart"/>
      <w:r w:rsidRPr="00D24B15">
        <w:rPr>
          <w:lang w:val="en-GB"/>
        </w:rPr>
        <w:t>Riccio</w:t>
      </w:r>
      <w:proofErr w:type="spellEnd"/>
      <w:r w:rsidRPr="00D24B15">
        <w:rPr>
          <w:lang w:val="en-GB"/>
        </w:rPr>
        <w:t xml:space="preserve"> (ed.), </w:t>
      </w:r>
      <w:proofErr w:type="spellStart"/>
      <w:r w:rsidRPr="00D24B15">
        <w:rPr>
          <w:i/>
          <w:lang w:val="en-GB"/>
        </w:rPr>
        <w:t>Antropologia</w:t>
      </w:r>
      <w:proofErr w:type="spellEnd"/>
      <w:r w:rsidRPr="00D24B15">
        <w:rPr>
          <w:i/>
          <w:lang w:val="en-GB"/>
        </w:rPr>
        <w:t xml:space="preserve"> e </w:t>
      </w:r>
      <w:proofErr w:type="spellStart"/>
      <w:r w:rsidRPr="00D24B15">
        <w:rPr>
          <w:i/>
          <w:lang w:val="en-GB"/>
        </w:rPr>
        <w:t>migrazioni</w:t>
      </w:r>
      <w:proofErr w:type="spellEnd"/>
      <w:r w:rsidRPr="00D24B15">
        <w:rPr>
          <w:lang w:val="en-GB"/>
        </w:rPr>
        <w:t xml:space="preserve">, Rome, CISU, 2014.  </w:t>
      </w:r>
      <w:proofErr w:type="gramStart"/>
      <w:r w:rsidRPr="00D24B15">
        <w:rPr>
          <w:lang w:val="en-GB"/>
        </w:rPr>
        <w:t>Except chapters XII, XIII, XV, XVI, XX.</w:t>
      </w:r>
      <w:proofErr w:type="gramEnd"/>
    </w:p>
    <w:p w:rsidR="00D24B15" w:rsidRPr="00D24B15" w:rsidRDefault="00D24B15" w:rsidP="00D24B15">
      <w:pPr>
        <w:rPr>
          <w:lang w:val="en-GB"/>
        </w:rPr>
      </w:pPr>
      <w:proofErr w:type="spellStart"/>
      <w:r w:rsidRPr="00D24B15">
        <w:rPr>
          <w:lang w:val="en-GB"/>
        </w:rPr>
        <w:t>Substitutional</w:t>
      </w:r>
      <w:proofErr w:type="spellEnd"/>
      <w:r w:rsidRPr="00D24B15">
        <w:rPr>
          <w:lang w:val="en-GB"/>
        </w:rPr>
        <w:t xml:space="preserve"> bibliographic indications for the second book (or parts of it) will be given during the course depending on the students' specific requests for further material. </w:t>
      </w:r>
    </w:p>
    <w:p w:rsidR="00D24B15" w:rsidRDefault="00D24B15" w:rsidP="00D24B15">
      <w:pPr>
        <w:rPr>
          <w:lang w:val="en-GB"/>
        </w:rPr>
      </w:pPr>
    </w:p>
    <w:p w:rsidR="00D24B15" w:rsidRPr="00D24B15" w:rsidRDefault="00D24B15" w:rsidP="00D24B15">
      <w:pPr>
        <w:rPr>
          <w:lang w:val="en-GB"/>
        </w:rPr>
      </w:pPr>
      <w:r w:rsidRPr="00D24B15">
        <w:rPr>
          <w:lang w:val="en-GB"/>
        </w:rPr>
        <w:t>Examination method:</w:t>
      </w:r>
    </w:p>
    <w:p w:rsidR="00D24B15" w:rsidRPr="00D24B15" w:rsidRDefault="00D24B15" w:rsidP="00D24B15">
      <w:pPr>
        <w:rPr>
          <w:lang w:val="en-GB"/>
        </w:rPr>
      </w:pPr>
      <w:r w:rsidRPr="00D24B15">
        <w:rPr>
          <w:lang w:val="en-GB"/>
        </w:rPr>
        <w:t>Oral</w:t>
      </w:r>
    </w:p>
    <w:p w:rsidR="004A28E1" w:rsidRDefault="004A28E1"/>
    <w:sectPr w:rsidR="004A28E1" w:rsidSect="004A2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283"/>
  <w:characterSpacingControl w:val="doNotCompress"/>
  <w:compat/>
  <w:rsids>
    <w:rsidRoot w:val="00D24B15"/>
    <w:rsid w:val="004A28E1"/>
    <w:rsid w:val="00A36C9A"/>
    <w:rsid w:val="00D24B15"/>
    <w:rsid w:val="00FD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8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8E822-09EA-4C53-B914-475D2FDC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ProgettiEuropeiFPP1</dc:creator>
  <cp:lastModifiedBy>ProgettiEuropeiFPP1</cp:lastModifiedBy>
  <cp:revision>2</cp:revision>
  <dcterms:created xsi:type="dcterms:W3CDTF">2016-07-18T14:36:00Z</dcterms:created>
  <dcterms:modified xsi:type="dcterms:W3CDTF">2016-07-18T14:41:00Z</dcterms:modified>
</cp:coreProperties>
</file>