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AE48D" w14:textId="7532C9A1" w:rsidR="007671D4" w:rsidRPr="00D77004" w:rsidRDefault="00D1460F" w:rsidP="007671D4">
      <w:pPr>
        <w:widowControl w:val="0"/>
        <w:autoSpaceDE w:val="0"/>
        <w:autoSpaceDN w:val="0"/>
        <w:adjustRightInd w:val="0"/>
        <w:ind w:right="474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Lab. Session 8</w:t>
      </w:r>
    </w:p>
    <w:p w14:paraId="4E4EA853" w14:textId="77777777" w:rsidR="007671D4" w:rsidRPr="00D77004" w:rsidRDefault="007671D4" w:rsidP="007671D4">
      <w:pPr>
        <w:widowControl w:val="0"/>
        <w:autoSpaceDE w:val="0"/>
        <w:autoSpaceDN w:val="0"/>
        <w:adjustRightInd w:val="0"/>
        <w:ind w:right="474"/>
        <w:rPr>
          <w:rFonts w:ascii="Times New Roman" w:hAnsi="Times New Roman" w:cs="Times New Roman"/>
          <w:lang w:val="it-IT"/>
        </w:rPr>
      </w:pPr>
    </w:p>
    <w:p w14:paraId="74AB3FA3" w14:textId="742A4EBC" w:rsidR="00F87009" w:rsidRDefault="00D1460F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Data la libreria ezw.zip</w:t>
      </w:r>
    </w:p>
    <w:p w14:paraId="386E2265" w14:textId="707A515B" w:rsidR="00D1460F" w:rsidRDefault="00D1460F" w:rsidP="00D1460F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Verificare che sampletest_v2 implementa l’algoritmo EZW (escludendo la codifica entropica) sulla matrice di esempio X e verificare che tale operazione è reversibile;</w:t>
      </w:r>
    </w:p>
    <w:p w14:paraId="0E766E83" w14:textId="5F337576" w:rsidR="00D1460F" w:rsidRDefault="00483452" w:rsidP="00D1460F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Sostituire la matrice X con una matrice di dimensioni pari a una potenza di due e costituita da numeri non interi e verificare la performance dell’algoritmo;</w:t>
      </w:r>
    </w:p>
    <w:p w14:paraId="041CC80E" w14:textId="3961D444" w:rsidR="00483452" w:rsidRDefault="00483452" w:rsidP="00D1460F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Eseguire l’algoritmo stesso sulla struttura a sottobande risultante da una DWT sull’immagine doggy.gif (sarà necessaria un’interpolazione per adattare le dimensioni dell’immagine a quelle gestibili dall’algoritmo);</w:t>
      </w:r>
    </w:p>
    <w:p w14:paraId="2E421D11" w14:textId="6AA9DE1B" w:rsidR="00483452" w:rsidRDefault="00483452" w:rsidP="00D1460F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Adattare l’algoritmo in modo tale che la ricostruzione avvenga in corrispondenza di un valore arbitrario del passo di quantizzazione;</w:t>
      </w:r>
    </w:p>
    <w:p w14:paraId="64A6B63B" w14:textId="40DEDF30" w:rsidR="00483452" w:rsidRDefault="00483452" w:rsidP="00D1460F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 ogni valore considerato del passo di quantizzazione calcolare e visualizzare </w:t>
      </w:r>
    </w:p>
    <w:p w14:paraId="11BAA880" w14:textId="67F486FF" w:rsidR="00483452" w:rsidRDefault="00483452" w:rsidP="00483452">
      <w:pPr>
        <w:pStyle w:val="Paragrafoelenco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L’immagine ricostruita</w:t>
      </w:r>
    </w:p>
    <w:p w14:paraId="383BC4AA" w14:textId="441ED6A8" w:rsidR="00483452" w:rsidRDefault="00483452" w:rsidP="00483452">
      <w:pPr>
        <w:pStyle w:val="Paragrafoelenco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L’errore di ricostruzione (PSNR)</w:t>
      </w:r>
    </w:p>
    <w:p w14:paraId="07C26879" w14:textId="417F844C" w:rsidR="00D90989" w:rsidRDefault="00D90989" w:rsidP="00D909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Rappresentare il PSNR in funzione del passo di quantizzazione;</w:t>
      </w:r>
    </w:p>
    <w:p w14:paraId="482EABBE" w14:textId="169B7B9E" w:rsidR="00D90989" w:rsidRDefault="001B20DE" w:rsidP="00D909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Implementare la trasformata con l’algoritmo a lifting steps nella versione intera e verificare che in tal modo si ottiene codifica lossless;</w:t>
      </w:r>
    </w:p>
    <w:p w14:paraId="432C53E6" w14:textId="1A87D37D" w:rsidR="001B20DE" w:rsidRDefault="001B20DE" w:rsidP="00D909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Svolgere le stesse operazioni elencate al passo 5. e sovrapporre le due curve discutendone l’andamento.</w:t>
      </w:r>
    </w:p>
    <w:p w14:paraId="76D66905" w14:textId="740E70AB" w:rsidR="001B20DE" w:rsidRPr="001B20DE" w:rsidRDefault="001B20DE" w:rsidP="001B20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Utilizzare i filtri Haar e Daub9/7 </w:t>
      </w:r>
      <w:r w:rsidR="002946A7">
        <w:rPr>
          <w:rFonts w:ascii="Times New Roman" w:hAnsi="Times New Roman" w:cs="Times New Roman"/>
        </w:rPr>
        <w:t>e adattare il numero di livelli di decomposizione alla dimensione dell’immagine.</w:t>
      </w:r>
      <w:bookmarkStart w:id="0" w:name="_GoBack"/>
      <w:bookmarkEnd w:id="0"/>
    </w:p>
    <w:sectPr w:rsidR="001B20DE" w:rsidRPr="001B20DE" w:rsidSect="00F8700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5E64"/>
    <w:multiLevelType w:val="hybridMultilevel"/>
    <w:tmpl w:val="28B64202"/>
    <w:lvl w:ilvl="0" w:tplc="32A0929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B37D1"/>
    <w:multiLevelType w:val="hybridMultilevel"/>
    <w:tmpl w:val="1370FF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C0FE8"/>
    <w:multiLevelType w:val="hybridMultilevel"/>
    <w:tmpl w:val="F126E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D4"/>
    <w:rsid w:val="001B20DE"/>
    <w:rsid w:val="002946A7"/>
    <w:rsid w:val="00483452"/>
    <w:rsid w:val="00586D24"/>
    <w:rsid w:val="007671D4"/>
    <w:rsid w:val="007E2CA1"/>
    <w:rsid w:val="00BB6E2B"/>
    <w:rsid w:val="00C33D4D"/>
    <w:rsid w:val="00CF2B4D"/>
    <w:rsid w:val="00D1460F"/>
    <w:rsid w:val="00D77004"/>
    <w:rsid w:val="00D90989"/>
    <w:rsid w:val="00F8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D4FF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1D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67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1D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67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1086</Characters>
  <Application>Microsoft Macintosh Word</Application>
  <DocSecurity>0</DocSecurity>
  <Lines>9</Lines>
  <Paragraphs>2</Paragraphs>
  <ScaleCrop>false</ScaleCrop>
  <Company>University of Verona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Menegaz</dc:creator>
  <cp:keywords/>
  <dc:description/>
  <cp:lastModifiedBy>Gloria Menegaz</cp:lastModifiedBy>
  <cp:revision>6</cp:revision>
  <dcterms:created xsi:type="dcterms:W3CDTF">2012-04-17T17:10:00Z</dcterms:created>
  <dcterms:modified xsi:type="dcterms:W3CDTF">2012-05-14T17:20:00Z</dcterms:modified>
</cp:coreProperties>
</file>