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E3FC5" w14:textId="77777777" w:rsidR="00FD1D79" w:rsidRPr="009A5B02" w:rsidRDefault="00FD1D79" w:rsidP="00FD1D79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9A5B02">
        <w:rPr>
          <w:rFonts w:ascii="Times New Roman" w:hAnsi="Times New Roman" w:cs="Times New Roman"/>
          <w:b/>
          <w:sz w:val="24"/>
          <w:szCs w:val="24"/>
        </w:rPr>
        <w:t>D</w:t>
      </w:r>
      <w:r w:rsidRPr="009A5B02">
        <w:rPr>
          <w:rFonts w:ascii="Times New Roman" w:hAnsi="Times New Roman" w:cs="Times New Roman"/>
          <w:b/>
          <w:smallCaps/>
          <w:sz w:val="24"/>
          <w:szCs w:val="24"/>
        </w:rPr>
        <w:t>iritto del Terzo settore</w:t>
      </w:r>
    </w:p>
    <w:p w14:paraId="63812D59" w14:textId="77777777" w:rsidR="00FD1D79" w:rsidRPr="009A5B02" w:rsidRDefault="00FD1D79" w:rsidP="00FD1D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>(</w:t>
      </w:r>
      <w:r w:rsidRPr="00640D2B">
        <w:rPr>
          <w:rFonts w:ascii="Times New Roman" w:hAnsi="Times New Roman" w:cs="Times New Roman"/>
          <w:i/>
          <w:sz w:val="24"/>
          <w:szCs w:val="24"/>
        </w:rPr>
        <w:t>Prof.ssa Alessandra Cordiano</w:t>
      </w:r>
      <w:r w:rsidRPr="009A5B02">
        <w:rPr>
          <w:rFonts w:ascii="Times New Roman" w:hAnsi="Times New Roman" w:cs="Times New Roman"/>
          <w:sz w:val="24"/>
          <w:szCs w:val="24"/>
        </w:rPr>
        <w:t>)</w:t>
      </w:r>
    </w:p>
    <w:p w14:paraId="6CA63D40" w14:textId="77777777" w:rsidR="00FD1D79" w:rsidRPr="009A5B02" w:rsidRDefault="00FD1D79" w:rsidP="00FD1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8BEA8" w14:textId="77777777" w:rsidR="00FD1D79" w:rsidRPr="00640D2B" w:rsidRDefault="00FD1D79" w:rsidP="00FD1D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0D2B">
        <w:rPr>
          <w:rFonts w:ascii="Times New Roman" w:hAnsi="Times New Roman" w:cs="Times New Roman"/>
          <w:b/>
          <w:i/>
          <w:sz w:val="24"/>
          <w:szCs w:val="24"/>
        </w:rPr>
        <w:t>Obiettivi formativi</w:t>
      </w:r>
    </w:p>
    <w:p w14:paraId="5906F6FD" w14:textId="77777777" w:rsidR="00FD1D79" w:rsidRPr="009A5B02" w:rsidRDefault="00FD1D79" w:rsidP="00640D2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Il corso è destinato allo studio degli enti operanti </w:t>
      </w:r>
      <w:r w:rsidR="00EB68D8" w:rsidRPr="009A5B02">
        <w:rPr>
          <w:rFonts w:ascii="Times New Roman" w:hAnsi="Times New Roman" w:cs="Times New Roman"/>
          <w:sz w:val="24"/>
          <w:szCs w:val="24"/>
        </w:rPr>
        <w:t>nell’ambito del terzo settore e</w:t>
      </w:r>
      <w:r w:rsidRPr="009A5B02">
        <w:rPr>
          <w:rFonts w:ascii="Times New Roman" w:hAnsi="Times New Roman" w:cs="Times New Roman"/>
          <w:sz w:val="24"/>
          <w:szCs w:val="24"/>
        </w:rPr>
        <w:t xml:space="preserve"> all’analisi dell’evoluzione del loro ruolo alla luce del quadro costituzionale, della disciplina </w:t>
      </w:r>
      <w:proofErr w:type="spellStart"/>
      <w:r w:rsidRPr="009A5B02">
        <w:rPr>
          <w:rFonts w:ascii="Times New Roman" w:hAnsi="Times New Roman" w:cs="Times New Roman"/>
          <w:sz w:val="24"/>
          <w:szCs w:val="24"/>
        </w:rPr>
        <w:t>codicistica</w:t>
      </w:r>
      <w:proofErr w:type="spellEnd"/>
      <w:r w:rsidRPr="009A5B02">
        <w:rPr>
          <w:rFonts w:ascii="Times New Roman" w:hAnsi="Times New Roman" w:cs="Times New Roman"/>
          <w:sz w:val="24"/>
          <w:szCs w:val="24"/>
        </w:rPr>
        <w:t xml:space="preserve"> e della disciplina speciale, con uno sguardo alle recenti </w:t>
      </w:r>
      <w:r w:rsidR="00A2091C" w:rsidRPr="009A5B02">
        <w:rPr>
          <w:rFonts w:ascii="Times New Roman" w:hAnsi="Times New Roman" w:cs="Times New Roman"/>
          <w:sz w:val="24"/>
          <w:szCs w:val="24"/>
        </w:rPr>
        <w:t>istanze</w:t>
      </w:r>
      <w:r w:rsidRPr="009A5B02">
        <w:rPr>
          <w:rFonts w:ascii="Times New Roman" w:hAnsi="Times New Roman" w:cs="Times New Roman"/>
          <w:sz w:val="24"/>
          <w:szCs w:val="24"/>
        </w:rPr>
        <w:t xml:space="preserve"> di riforma.</w:t>
      </w:r>
    </w:p>
    <w:p w14:paraId="7B3E3E72" w14:textId="77777777" w:rsidR="00FD1D79" w:rsidRPr="009A5B02" w:rsidRDefault="00FD1D79" w:rsidP="00640D2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>Gli studenti ver</w:t>
      </w:r>
      <w:r w:rsidR="00ED6FFB" w:rsidRPr="009A5B02">
        <w:rPr>
          <w:rFonts w:ascii="Times New Roman" w:hAnsi="Times New Roman" w:cs="Times New Roman"/>
          <w:sz w:val="24"/>
          <w:szCs w:val="24"/>
        </w:rPr>
        <w:t xml:space="preserve">ranno poi introdotti in uno degli ambiti </w:t>
      </w:r>
      <w:r w:rsidRPr="009A5B02">
        <w:rPr>
          <w:rFonts w:ascii="Times New Roman" w:hAnsi="Times New Roman" w:cs="Times New Roman"/>
          <w:sz w:val="24"/>
          <w:szCs w:val="24"/>
        </w:rPr>
        <w:t>tipici di intervento del settore del non profit: quello del diritto della famiglia, delle persone e dei minori. Per questa via, verranno fornite le competenze relative alla giurisdizione e amministrazione dei servizi sociali e all’area dell’intervento pubblico a tutela dei minori.</w:t>
      </w:r>
    </w:p>
    <w:p w14:paraId="1DEE82E4" w14:textId="77777777" w:rsidR="00FD1D79" w:rsidRPr="009A5B02" w:rsidRDefault="00FD1D79" w:rsidP="00640D2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Infine, il corso verrà orientato allo studio di un ambito prettamente emergenziale, quale quello delle migrazioni e della circolazione delle famiglie e dei minori, questioni tanto attuali, quanto delicate, anche sotto il profilo della ricostruzione del fenomeno giuridico. </w:t>
      </w:r>
    </w:p>
    <w:p w14:paraId="622038D2" w14:textId="77777777" w:rsidR="00FD1D79" w:rsidRPr="009A5B02" w:rsidRDefault="00FD1D79" w:rsidP="00640D2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L’obiettivo formativo del corso è quello </w:t>
      </w:r>
      <w:r w:rsidR="00180917" w:rsidRPr="009A5B02">
        <w:rPr>
          <w:rFonts w:ascii="Times New Roman" w:hAnsi="Times New Roman" w:cs="Times New Roman"/>
          <w:sz w:val="24"/>
          <w:szCs w:val="24"/>
        </w:rPr>
        <w:t xml:space="preserve">di far acquisire agli studenti competenze specialistiche in uno degli ambiti topici delle </w:t>
      </w:r>
      <w:r w:rsidR="00180917" w:rsidRPr="009A5B02">
        <w:rPr>
          <w:rFonts w:ascii="Times New Roman" w:hAnsi="Times New Roman" w:cs="Times New Roman"/>
          <w:i/>
          <w:sz w:val="24"/>
          <w:szCs w:val="24"/>
        </w:rPr>
        <w:t>Emergenze</w:t>
      </w:r>
      <w:r w:rsidR="00180917" w:rsidRPr="009A5B02">
        <w:rPr>
          <w:rFonts w:ascii="Times New Roman" w:hAnsi="Times New Roman" w:cs="Times New Roman"/>
          <w:sz w:val="24"/>
          <w:szCs w:val="24"/>
        </w:rPr>
        <w:t>: quello delle migrazioni e della circolazione delle famiglie e dei minori occasionata da eventi emergenziali o da ragioni umanitarie.</w:t>
      </w:r>
      <w:r w:rsidR="00ED6FFB" w:rsidRPr="009A5B02">
        <w:rPr>
          <w:rFonts w:ascii="Times New Roman" w:hAnsi="Times New Roman" w:cs="Times New Roman"/>
          <w:sz w:val="24"/>
          <w:szCs w:val="24"/>
        </w:rPr>
        <w:t xml:space="preserve"> </w:t>
      </w:r>
      <w:r w:rsidR="00EB68D8" w:rsidRPr="009A5B02">
        <w:rPr>
          <w:rFonts w:ascii="Times New Roman" w:hAnsi="Times New Roman" w:cs="Times New Roman"/>
          <w:sz w:val="24"/>
          <w:szCs w:val="24"/>
        </w:rPr>
        <w:t>Al termine del corso, l</w:t>
      </w:r>
      <w:r w:rsidR="00ED6FFB" w:rsidRPr="009A5B02">
        <w:rPr>
          <w:rFonts w:ascii="Times New Roman" w:hAnsi="Times New Roman" w:cs="Times New Roman"/>
          <w:sz w:val="24"/>
          <w:szCs w:val="24"/>
        </w:rPr>
        <w:t>o studente sarà in grado di comprendere il contesto organizzativo e funzionale degli enti non profit che operano nei settori emergenziali del diri</w:t>
      </w:r>
      <w:r w:rsidR="00904CD0" w:rsidRPr="009A5B02">
        <w:rPr>
          <w:rFonts w:ascii="Times New Roman" w:hAnsi="Times New Roman" w:cs="Times New Roman"/>
          <w:sz w:val="24"/>
          <w:szCs w:val="24"/>
        </w:rPr>
        <w:t>tto della famiglia e dei minori</w:t>
      </w:r>
      <w:r w:rsidR="00ED6FFB" w:rsidRPr="009A5B02">
        <w:rPr>
          <w:rFonts w:ascii="Times New Roman" w:hAnsi="Times New Roman" w:cs="Times New Roman"/>
          <w:sz w:val="24"/>
          <w:szCs w:val="24"/>
        </w:rPr>
        <w:t xml:space="preserve"> e</w:t>
      </w:r>
      <w:r w:rsidR="00904CD0" w:rsidRPr="009A5B02">
        <w:rPr>
          <w:rFonts w:ascii="Times New Roman" w:hAnsi="Times New Roman" w:cs="Times New Roman"/>
          <w:sz w:val="24"/>
          <w:szCs w:val="24"/>
        </w:rPr>
        <w:t xml:space="preserve"> di</w:t>
      </w:r>
      <w:r w:rsidR="00ED6FFB" w:rsidRPr="009A5B02">
        <w:rPr>
          <w:rFonts w:ascii="Times New Roman" w:hAnsi="Times New Roman" w:cs="Times New Roman"/>
          <w:sz w:val="24"/>
          <w:szCs w:val="24"/>
        </w:rPr>
        <w:t xml:space="preserve"> gestirne le principali problematiche giuridiche.</w:t>
      </w:r>
    </w:p>
    <w:p w14:paraId="0930C1E2" w14:textId="77777777" w:rsidR="00FD1D79" w:rsidRPr="009A5B02" w:rsidRDefault="00FD1D7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ABCAA" w14:textId="77777777" w:rsidR="00CE4A07" w:rsidRPr="00640D2B" w:rsidRDefault="00CE4A07" w:rsidP="00FD1D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0D2B">
        <w:rPr>
          <w:rFonts w:ascii="Times New Roman" w:hAnsi="Times New Roman" w:cs="Times New Roman"/>
          <w:b/>
          <w:i/>
          <w:sz w:val="24"/>
          <w:szCs w:val="24"/>
        </w:rPr>
        <w:t>Programma del Corso</w:t>
      </w:r>
    </w:p>
    <w:p w14:paraId="1B749D20" w14:textId="77777777" w:rsidR="00CE4A07" w:rsidRPr="009A5B02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1) </w:t>
      </w:r>
      <w:r w:rsidRPr="009A5B02">
        <w:rPr>
          <w:rFonts w:ascii="Times New Roman" w:hAnsi="Times New Roman" w:cs="Times New Roman"/>
          <w:sz w:val="24"/>
          <w:szCs w:val="24"/>
          <w:u w:val="single"/>
        </w:rPr>
        <w:t xml:space="preserve">Evoluzione e regolamentazione delle persone giuridiche </w:t>
      </w:r>
      <w:r w:rsidR="00EB68D8" w:rsidRPr="009A5B02">
        <w:rPr>
          <w:rFonts w:ascii="Times New Roman" w:hAnsi="Times New Roman" w:cs="Times New Roman"/>
          <w:sz w:val="24"/>
          <w:szCs w:val="24"/>
          <w:u w:val="single"/>
        </w:rPr>
        <w:t>e del diritto del terzo settore</w:t>
      </w:r>
    </w:p>
    <w:p w14:paraId="63BCA685" w14:textId="77777777" w:rsidR="00EB68D8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CE4A07" w:rsidRPr="009A5B02">
        <w:rPr>
          <w:rFonts w:ascii="Times New Roman" w:hAnsi="Times New Roman" w:cs="Times New Roman"/>
          <w:sz w:val="24"/>
          <w:szCs w:val="24"/>
        </w:rPr>
        <w:t>Le persona giuridiche e</w:t>
      </w:r>
      <w:r w:rsidR="00180917" w:rsidRPr="009A5B02">
        <w:rPr>
          <w:rFonts w:ascii="Times New Roman" w:hAnsi="Times New Roman" w:cs="Times New Roman"/>
          <w:sz w:val="24"/>
          <w:szCs w:val="24"/>
        </w:rPr>
        <w:t xml:space="preserve"> </w:t>
      </w:r>
      <w:r w:rsidR="00CE4A07" w:rsidRPr="009A5B02">
        <w:rPr>
          <w:rFonts w:ascii="Times New Roman" w:hAnsi="Times New Roman" w:cs="Times New Roman"/>
          <w:sz w:val="24"/>
          <w:szCs w:val="24"/>
        </w:rPr>
        <w:t>gli enti collettivi: associazioni</w:t>
      </w:r>
      <w:r w:rsidR="00180917" w:rsidRPr="009A5B02">
        <w:rPr>
          <w:rFonts w:ascii="Times New Roman" w:hAnsi="Times New Roman" w:cs="Times New Roman"/>
          <w:sz w:val="24"/>
          <w:szCs w:val="24"/>
        </w:rPr>
        <w:t>,</w:t>
      </w:r>
      <w:r w:rsidR="00CE4A07" w:rsidRPr="009A5B02">
        <w:rPr>
          <w:rFonts w:ascii="Times New Roman" w:hAnsi="Times New Roman" w:cs="Times New Roman"/>
          <w:sz w:val="24"/>
          <w:szCs w:val="24"/>
        </w:rPr>
        <w:t xml:space="preserve"> fondazioni e comitati; costituzione, organizzazione e vicende delle persone giuridiche; profili di responsabilità deg</w:t>
      </w:r>
      <w:r w:rsidR="00B14E29" w:rsidRPr="009A5B02">
        <w:rPr>
          <w:rFonts w:ascii="Times New Roman" w:hAnsi="Times New Roman" w:cs="Times New Roman"/>
          <w:sz w:val="24"/>
          <w:szCs w:val="24"/>
        </w:rPr>
        <w:t>li enti e degli amministratori</w:t>
      </w:r>
      <w:r w:rsidR="00CE4A07" w:rsidRPr="009A5B02">
        <w:rPr>
          <w:rFonts w:ascii="Times New Roman" w:hAnsi="Times New Roman" w:cs="Times New Roman"/>
          <w:sz w:val="24"/>
          <w:szCs w:val="24"/>
        </w:rPr>
        <w:t>.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D2A9C" w14:textId="77777777" w:rsidR="00EB68D8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CE4A07" w:rsidRPr="009A5B02">
        <w:rPr>
          <w:rFonts w:ascii="Times New Roman" w:hAnsi="Times New Roman" w:cs="Times New Roman"/>
          <w:sz w:val="24"/>
          <w:szCs w:val="24"/>
        </w:rPr>
        <w:t xml:space="preserve">Il settore del non profit: le leggi istitutive delle figure giuridiche collegate con il terzo settore; enti associativi non lucrativi (associazioni, fondazioni e comitati), </w:t>
      </w:r>
      <w:proofErr w:type="spellStart"/>
      <w:r w:rsidR="00CE4A07" w:rsidRPr="009A5B02">
        <w:rPr>
          <w:rFonts w:ascii="Times New Roman" w:hAnsi="Times New Roman" w:cs="Times New Roman"/>
          <w:sz w:val="24"/>
          <w:szCs w:val="24"/>
        </w:rPr>
        <w:t>Onlus</w:t>
      </w:r>
      <w:proofErr w:type="spellEnd"/>
      <w:r w:rsidR="00CE4A07" w:rsidRPr="009A5B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4A07" w:rsidRPr="009A5B02">
        <w:rPr>
          <w:rFonts w:ascii="Times New Roman" w:hAnsi="Times New Roman" w:cs="Times New Roman"/>
          <w:sz w:val="24"/>
          <w:szCs w:val="24"/>
        </w:rPr>
        <w:t>ong</w:t>
      </w:r>
      <w:proofErr w:type="spellEnd"/>
      <w:r w:rsidR="00CE4A07" w:rsidRPr="009A5B02">
        <w:rPr>
          <w:rFonts w:ascii="Times New Roman" w:hAnsi="Times New Roman" w:cs="Times New Roman"/>
          <w:sz w:val="24"/>
          <w:szCs w:val="24"/>
        </w:rPr>
        <w:t>, organizzazioni di volontariato, cooperative sociali); disciplina vigente e riform</w:t>
      </w:r>
      <w:r w:rsidR="00A2091C" w:rsidRPr="009A5B02">
        <w:rPr>
          <w:rFonts w:ascii="Times New Roman" w:hAnsi="Times New Roman" w:cs="Times New Roman"/>
          <w:sz w:val="24"/>
          <w:szCs w:val="24"/>
        </w:rPr>
        <w:t>e</w:t>
      </w:r>
      <w:r w:rsidR="00CE4A07" w:rsidRPr="009A5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688AE6" w14:textId="77777777" w:rsidR="00CE4A07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E4A07" w:rsidRPr="009A5B02">
        <w:rPr>
          <w:rFonts w:ascii="Times New Roman" w:hAnsi="Times New Roman" w:cs="Times New Roman"/>
          <w:sz w:val="24"/>
          <w:szCs w:val="24"/>
        </w:rPr>
        <w:t>Le aree tipiche di intervento del terzo settore: in particolare, il privato sociale nell’area del diritto delle persone, della famiglia e dei minori.</w:t>
      </w:r>
    </w:p>
    <w:p w14:paraId="33A5666F" w14:textId="77777777" w:rsidR="00CE4A07" w:rsidRPr="009A5B02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771BC" w14:textId="77777777" w:rsidR="00B14E29" w:rsidRPr="009A5B02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2) </w:t>
      </w:r>
      <w:r w:rsidRPr="009A5B02">
        <w:rPr>
          <w:rFonts w:ascii="Times New Roman" w:hAnsi="Times New Roman" w:cs="Times New Roman"/>
          <w:sz w:val="24"/>
          <w:szCs w:val="24"/>
          <w:u w:val="single"/>
        </w:rPr>
        <w:t>Le interrelazioni fra privato sociale, amministrazione dei servizi sociali e giurisdizione nell’area del diritto delle person</w:t>
      </w:r>
      <w:r w:rsidR="00EB68D8" w:rsidRPr="009A5B02">
        <w:rPr>
          <w:rFonts w:ascii="Times New Roman" w:hAnsi="Times New Roman" w:cs="Times New Roman"/>
          <w:sz w:val="24"/>
          <w:szCs w:val="24"/>
          <w:u w:val="single"/>
        </w:rPr>
        <w:t>e, della famiglia e dei minori</w:t>
      </w:r>
    </w:p>
    <w:p w14:paraId="14B32918" w14:textId="77777777" w:rsidR="00EB68D8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B14E29" w:rsidRPr="009A5B02">
        <w:rPr>
          <w:rFonts w:ascii="Times New Roman" w:hAnsi="Times New Roman" w:cs="Times New Roman"/>
          <w:sz w:val="24"/>
          <w:szCs w:val="24"/>
        </w:rPr>
        <w:t>L</w:t>
      </w:r>
      <w:r w:rsidR="00CE4A07" w:rsidRPr="009A5B02">
        <w:rPr>
          <w:rFonts w:ascii="Times New Roman" w:hAnsi="Times New Roman" w:cs="Times New Roman"/>
          <w:sz w:val="24"/>
          <w:szCs w:val="24"/>
        </w:rPr>
        <w:t>e autorità giudi</w:t>
      </w:r>
      <w:r w:rsidR="00B14E29" w:rsidRPr="009A5B02">
        <w:rPr>
          <w:rFonts w:ascii="Times New Roman" w:hAnsi="Times New Roman" w:cs="Times New Roman"/>
          <w:sz w:val="24"/>
          <w:szCs w:val="24"/>
        </w:rPr>
        <w:t>ziarie competenti:</w:t>
      </w:r>
      <w:r w:rsidR="00CE4A07" w:rsidRPr="009A5B02">
        <w:rPr>
          <w:rFonts w:ascii="Times New Roman" w:hAnsi="Times New Roman" w:cs="Times New Roman"/>
          <w:sz w:val="24"/>
          <w:szCs w:val="24"/>
        </w:rPr>
        <w:t xml:space="preserve"> il tribun</w:t>
      </w:r>
      <w:r w:rsidRPr="009A5B02">
        <w:rPr>
          <w:rFonts w:ascii="Times New Roman" w:hAnsi="Times New Roman" w:cs="Times New Roman"/>
          <w:sz w:val="24"/>
          <w:szCs w:val="24"/>
        </w:rPr>
        <w:t xml:space="preserve">ale civile e penale ordinario; </w:t>
      </w:r>
      <w:r w:rsidR="00CE4A07" w:rsidRPr="009A5B02">
        <w:rPr>
          <w:rFonts w:ascii="Times New Roman" w:hAnsi="Times New Roman" w:cs="Times New Roman"/>
          <w:sz w:val="24"/>
          <w:szCs w:val="24"/>
        </w:rPr>
        <w:t>il giudice tutelare; il tribunale per i minorenni; le procure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3C317F" w14:textId="77777777" w:rsidR="00EB68D8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Il processo civile in materia di famiglia e di minori. </w:t>
      </w:r>
      <w:r w:rsidRPr="009A5B02">
        <w:rPr>
          <w:rFonts w:ascii="Times New Roman" w:hAnsi="Times New Roman" w:cs="Times New Roman"/>
          <w:sz w:val="24"/>
          <w:szCs w:val="24"/>
        </w:rPr>
        <w:t>Tutore, curatore e difesa tecnica del minore.</w:t>
      </w:r>
    </w:p>
    <w:p w14:paraId="78439C51" w14:textId="77777777" w:rsidR="00EB68D8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I </w:t>
      </w:r>
      <w:r w:rsidR="00CE4A07" w:rsidRPr="009A5B02">
        <w:rPr>
          <w:rFonts w:ascii="Times New Roman" w:hAnsi="Times New Roman" w:cs="Times New Roman"/>
          <w:sz w:val="24"/>
          <w:szCs w:val="24"/>
        </w:rPr>
        <w:t>servizi sociali di base e specialistici nell’ambito giudiziario</w:t>
      </w:r>
      <w:r w:rsidRPr="009A5B02">
        <w:rPr>
          <w:rFonts w:ascii="Times New Roman" w:hAnsi="Times New Roman" w:cs="Times New Roman"/>
          <w:sz w:val="24"/>
          <w:szCs w:val="24"/>
        </w:rPr>
        <w:t>: competenze e organizzazione; i</w:t>
      </w:r>
      <w:r w:rsidR="00CE4A07" w:rsidRPr="009A5B02">
        <w:rPr>
          <w:rFonts w:ascii="Times New Roman" w:hAnsi="Times New Roman" w:cs="Times New Roman"/>
          <w:sz w:val="24"/>
          <w:szCs w:val="24"/>
        </w:rPr>
        <w:t>l ruolo del privato sociale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D0BEB1" w14:textId="77777777" w:rsidR="00CE4A07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>-</w:t>
      </w:r>
      <w:r w:rsidR="00B14E29" w:rsidRPr="009A5B02">
        <w:rPr>
          <w:rFonts w:ascii="Times New Roman" w:hAnsi="Times New Roman" w:cs="Times New Roman"/>
          <w:sz w:val="24"/>
          <w:szCs w:val="24"/>
        </w:rPr>
        <w:t>L</w:t>
      </w:r>
      <w:r w:rsidR="00CE4A07" w:rsidRPr="009A5B02">
        <w:rPr>
          <w:rFonts w:ascii="Times New Roman" w:hAnsi="Times New Roman" w:cs="Times New Roman"/>
          <w:sz w:val="24"/>
          <w:szCs w:val="24"/>
        </w:rPr>
        <w:t xml:space="preserve">’autorità garante dei 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diritti dei </w:t>
      </w:r>
      <w:r w:rsidR="00CE4A07" w:rsidRPr="009A5B02">
        <w:rPr>
          <w:rFonts w:ascii="Times New Roman" w:hAnsi="Times New Roman" w:cs="Times New Roman"/>
          <w:sz w:val="24"/>
          <w:szCs w:val="24"/>
        </w:rPr>
        <w:t>minori.</w:t>
      </w:r>
    </w:p>
    <w:p w14:paraId="67308276" w14:textId="77777777" w:rsidR="00CE4A07" w:rsidRPr="009A5B02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9D3DD" w14:textId="77777777" w:rsidR="00B14E29" w:rsidRPr="009A5B02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3) </w:t>
      </w:r>
      <w:r w:rsidRPr="009A5B02">
        <w:rPr>
          <w:rFonts w:ascii="Times New Roman" w:hAnsi="Times New Roman" w:cs="Times New Roman"/>
          <w:sz w:val="24"/>
          <w:szCs w:val="24"/>
          <w:u w:val="single"/>
        </w:rPr>
        <w:t>L’intervento pubblico a protezione dei minori</w:t>
      </w:r>
    </w:p>
    <w:p w14:paraId="5311ADCF" w14:textId="77777777" w:rsidR="00EB68D8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L’interesse superiore del minore e gli altri diritti fondamentali. </w:t>
      </w:r>
    </w:p>
    <w:p w14:paraId="6845C6F2" w14:textId="77777777" w:rsidR="00EB68D8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B14E29" w:rsidRPr="009A5B02">
        <w:rPr>
          <w:rFonts w:ascii="Times New Roman" w:hAnsi="Times New Roman" w:cs="Times New Roman"/>
          <w:sz w:val="24"/>
          <w:szCs w:val="24"/>
        </w:rPr>
        <w:t>Il controllo sull’esercizio della responsabilità genitoriali: provvedimenti di limitazione e di decadenza della responsabilità genitoriale, il processo minorile (</w:t>
      </w:r>
      <w:r w:rsidR="00180917" w:rsidRPr="009A5B02">
        <w:rPr>
          <w:rFonts w:ascii="Times New Roman" w:hAnsi="Times New Roman" w:cs="Times New Roman"/>
          <w:sz w:val="24"/>
          <w:szCs w:val="24"/>
        </w:rPr>
        <w:t xml:space="preserve">il processo minorile, 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la protezione giudiziaria ordinaria e quella d’urgenza, l’esecuzione dei provvedimenti). Gli </w:t>
      </w:r>
      <w:r w:rsidR="00CE4A07" w:rsidRPr="009A5B02">
        <w:rPr>
          <w:rFonts w:ascii="Times New Roman" w:hAnsi="Times New Roman" w:cs="Times New Roman"/>
          <w:sz w:val="24"/>
          <w:szCs w:val="24"/>
        </w:rPr>
        <w:t xml:space="preserve">affidi temporanei e </w:t>
      </w:r>
      <w:r w:rsidR="00180917" w:rsidRPr="009A5B02">
        <w:rPr>
          <w:rFonts w:ascii="Times New Roman" w:hAnsi="Times New Roman" w:cs="Times New Roman"/>
          <w:sz w:val="24"/>
          <w:szCs w:val="24"/>
        </w:rPr>
        <w:t xml:space="preserve">le </w:t>
      </w:r>
      <w:r w:rsidR="00CE4A07" w:rsidRPr="009A5B02">
        <w:rPr>
          <w:rFonts w:ascii="Times New Roman" w:hAnsi="Times New Roman" w:cs="Times New Roman"/>
          <w:sz w:val="24"/>
          <w:szCs w:val="24"/>
        </w:rPr>
        <w:t>adozioni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EE2F91" w14:textId="77777777" w:rsidR="00B14E29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B14E29" w:rsidRPr="009A5B02">
        <w:rPr>
          <w:rFonts w:ascii="Times New Roman" w:hAnsi="Times New Roman" w:cs="Times New Roman"/>
          <w:sz w:val="24"/>
          <w:szCs w:val="24"/>
        </w:rPr>
        <w:t>La protezione amministrativa d’urgenza: gli</w:t>
      </w:r>
      <w:r w:rsidR="00CE4A07" w:rsidRPr="009A5B02">
        <w:rPr>
          <w:rFonts w:ascii="Times New Roman" w:hAnsi="Times New Roman" w:cs="Times New Roman"/>
          <w:sz w:val="24"/>
          <w:szCs w:val="24"/>
        </w:rPr>
        <w:t xml:space="preserve"> allontanamenti d’urgenza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 </w:t>
      </w:r>
      <w:r w:rsidR="00180917" w:rsidRPr="009A5B02">
        <w:rPr>
          <w:rFonts w:ascii="Times New Roman" w:hAnsi="Times New Roman" w:cs="Times New Roman"/>
          <w:sz w:val="24"/>
          <w:szCs w:val="24"/>
        </w:rPr>
        <w:t xml:space="preserve">dei servizi sociali </w:t>
      </w:r>
      <w:r w:rsidR="00B14E29" w:rsidRPr="009A5B02">
        <w:rPr>
          <w:rFonts w:ascii="Times New Roman" w:hAnsi="Times New Roman" w:cs="Times New Roman"/>
          <w:sz w:val="24"/>
          <w:szCs w:val="24"/>
        </w:rPr>
        <w:t>e il ruolo del privato sociale. Gli affidi ai servizi sociali.</w:t>
      </w:r>
    </w:p>
    <w:p w14:paraId="67A3BEF7" w14:textId="77777777" w:rsidR="00CE4A07" w:rsidRPr="009A5B02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1FC26" w14:textId="77777777" w:rsidR="00B14E29" w:rsidRPr="009A5B02" w:rsidRDefault="00B14E2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>4)</w:t>
      </w:r>
      <w:r w:rsidR="00CE4A07" w:rsidRPr="009A5B02">
        <w:rPr>
          <w:rFonts w:ascii="Times New Roman" w:hAnsi="Times New Roman" w:cs="Times New Roman"/>
          <w:sz w:val="24"/>
          <w:szCs w:val="24"/>
        </w:rPr>
        <w:t xml:space="preserve"> </w:t>
      </w:r>
      <w:r w:rsidR="00CE4A07" w:rsidRPr="009A5B02">
        <w:rPr>
          <w:rFonts w:ascii="Times New Roman" w:hAnsi="Times New Roman" w:cs="Times New Roman"/>
          <w:sz w:val="24"/>
          <w:szCs w:val="24"/>
          <w:u w:val="single"/>
        </w:rPr>
        <w:t xml:space="preserve">Diritto di famiglia e </w:t>
      </w:r>
      <w:r w:rsidRPr="009A5B02">
        <w:rPr>
          <w:rFonts w:ascii="Times New Roman" w:hAnsi="Times New Roman" w:cs="Times New Roman"/>
          <w:sz w:val="24"/>
          <w:szCs w:val="24"/>
          <w:u w:val="single"/>
        </w:rPr>
        <w:t>“percorsi di migrazione”</w:t>
      </w:r>
      <w:r w:rsidR="00CE4A07" w:rsidRPr="009A5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2FF4A" w14:textId="77777777" w:rsidR="00EB68D8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L’adozione internazionale. Gli affidi solidaristici. La kafalah. </w:t>
      </w:r>
    </w:p>
    <w:p w14:paraId="0158B0A6" w14:textId="77777777" w:rsidR="009A5B02" w:rsidRPr="009A5B02" w:rsidRDefault="009A5B02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>- Il diritto all’unità familiari: famiglie migranti e minori stranieri accompagnati.</w:t>
      </w:r>
    </w:p>
    <w:p w14:paraId="427D8009" w14:textId="77777777" w:rsidR="00EB68D8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I </w:t>
      </w:r>
      <w:r w:rsidR="00CE4A07" w:rsidRPr="009A5B02">
        <w:rPr>
          <w:rFonts w:ascii="Times New Roman" w:hAnsi="Times New Roman" w:cs="Times New Roman"/>
          <w:sz w:val="24"/>
          <w:szCs w:val="24"/>
        </w:rPr>
        <w:t>minori stranieri, accompagnati e non accompagnati: l’ingresso sul territori</w:t>
      </w:r>
      <w:r w:rsidR="00B14E29" w:rsidRPr="009A5B02">
        <w:rPr>
          <w:rFonts w:ascii="Times New Roman" w:hAnsi="Times New Roman" w:cs="Times New Roman"/>
          <w:sz w:val="24"/>
          <w:szCs w:val="24"/>
        </w:rPr>
        <w:t xml:space="preserve">o, la protezione e il soggiorno. </w:t>
      </w:r>
    </w:p>
    <w:p w14:paraId="63A5A7CB" w14:textId="77777777" w:rsidR="00CE4A07" w:rsidRPr="009A5B02" w:rsidRDefault="00EB68D8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- </w:t>
      </w:r>
      <w:r w:rsidR="00B14E29" w:rsidRPr="009A5B02">
        <w:rPr>
          <w:rFonts w:ascii="Times New Roman" w:hAnsi="Times New Roman" w:cs="Times New Roman"/>
          <w:sz w:val="24"/>
          <w:szCs w:val="24"/>
        </w:rPr>
        <w:t>La sottrazione internazionale dei minori.</w:t>
      </w:r>
    </w:p>
    <w:p w14:paraId="652309D6" w14:textId="77777777" w:rsidR="006B47D4" w:rsidRPr="009A5B02" w:rsidRDefault="006B47D4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D3096" w14:textId="77777777" w:rsidR="00E56538" w:rsidRPr="00640D2B" w:rsidRDefault="00E56538" w:rsidP="00FD1D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0D2B">
        <w:rPr>
          <w:rFonts w:ascii="Times New Roman" w:hAnsi="Times New Roman" w:cs="Times New Roman"/>
          <w:b/>
          <w:i/>
          <w:sz w:val="24"/>
          <w:szCs w:val="24"/>
        </w:rPr>
        <w:t>Modalità didattiche</w:t>
      </w:r>
    </w:p>
    <w:p w14:paraId="227D95CE" w14:textId="77777777" w:rsidR="00E56538" w:rsidRPr="009A5B02" w:rsidRDefault="00A47F85" w:rsidP="00640D2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Alle lezioni frontali, necessarie per lo studio dei profili più complessi della disciplina oggetto del corso, si affiancheranno </w:t>
      </w:r>
      <w:r w:rsidRPr="009A5B02">
        <w:rPr>
          <w:rFonts w:ascii="Times New Roman" w:hAnsi="Times New Roman" w:cs="Times New Roman"/>
          <w:sz w:val="24"/>
          <w:szCs w:val="24"/>
        </w:rPr>
        <w:lastRenderedPageBreak/>
        <w:t>esercitazioni</w:t>
      </w:r>
      <w:r w:rsidR="006E597F" w:rsidRPr="009A5B02">
        <w:rPr>
          <w:rFonts w:ascii="Times New Roman" w:hAnsi="Times New Roman" w:cs="Times New Roman"/>
          <w:sz w:val="24"/>
          <w:szCs w:val="24"/>
        </w:rPr>
        <w:t xml:space="preserve"> </w:t>
      </w:r>
      <w:r w:rsidRPr="009A5B02">
        <w:rPr>
          <w:rFonts w:ascii="Times New Roman" w:hAnsi="Times New Roman" w:cs="Times New Roman"/>
          <w:sz w:val="24"/>
          <w:szCs w:val="24"/>
        </w:rPr>
        <w:t xml:space="preserve">in aula </w:t>
      </w:r>
      <w:r w:rsidR="006E597F" w:rsidRPr="009A5B02">
        <w:rPr>
          <w:rFonts w:ascii="Times New Roman" w:hAnsi="Times New Roman" w:cs="Times New Roman"/>
          <w:sz w:val="24"/>
          <w:szCs w:val="24"/>
        </w:rPr>
        <w:t>con autovalutazione per la verifica dell’applicazione</w:t>
      </w:r>
      <w:r w:rsidRPr="009A5B02">
        <w:rPr>
          <w:rFonts w:ascii="Times New Roman" w:hAnsi="Times New Roman" w:cs="Times New Roman"/>
          <w:sz w:val="24"/>
          <w:szCs w:val="24"/>
        </w:rPr>
        <w:t xml:space="preserve"> degli strumenti normativi studiati, con il supporto di specifiche letture e pronunce giurisprudenziali, che verranno progressivamente fornite agli studenti attraverso la piattaforma </w:t>
      </w:r>
      <w:r w:rsidRPr="009A5B02">
        <w:rPr>
          <w:rFonts w:ascii="Times New Roman" w:hAnsi="Times New Roman" w:cs="Times New Roman"/>
          <w:i/>
          <w:sz w:val="24"/>
          <w:szCs w:val="24"/>
        </w:rPr>
        <w:t>e-learning</w:t>
      </w:r>
      <w:r w:rsidRPr="009A5B02">
        <w:rPr>
          <w:rFonts w:ascii="Times New Roman" w:hAnsi="Times New Roman" w:cs="Times New Roman"/>
          <w:sz w:val="24"/>
          <w:szCs w:val="24"/>
        </w:rPr>
        <w:t xml:space="preserve"> dedicata. </w:t>
      </w:r>
    </w:p>
    <w:p w14:paraId="46E8B2DD" w14:textId="77777777" w:rsidR="006E597F" w:rsidRPr="009A5B02" w:rsidRDefault="006E597F" w:rsidP="00640D2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Nel corso dell’anno accademico, gli studenti potranno usufruire del servizio di ricevimento settimanale, nel giorno e nell’orario indicato nella pagina web della docente, per chiarire eventuali dubbi o approfondire profilli di particolare interesse. </w:t>
      </w:r>
    </w:p>
    <w:p w14:paraId="68229682" w14:textId="77777777" w:rsidR="00E56538" w:rsidRPr="009A5B02" w:rsidRDefault="00E56538" w:rsidP="00FD1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4EB58" w14:textId="77777777" w:rsidR="00FD1D79" w:rsidRPr="00640D2B" w:rsidRDefault="00FD1D79" w:rsidP="00FD1D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0D2B">
        <w:rPr>
          <w:rFonts w:ascii="Times New Roman" w:hAnsi="Times New Roman" w:cs="Times New Roman"/>
          <w:b/>
          <w:i/>
          <w:sz w:val="24"/>
          <w:szCs w:val="24"/>
        </w:rPr>
        <w:t>Testi per l’esame</w:t>
      </w:r>
    </w:p>
    <w:p w14:paraId="7BF55AF1" w14:textId="2982666F" w:rsidR="0053754C" w:rsidRPr="009A5B02" w:rsidRDefault="0053754C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F. </w:t>
      </w:r>
      <w:r w:rsidRPr="009A5B02">
        <w:rPr>
          <w:rFonts w:ascii="Times New Roman" w:hAnsi="Times New Roman" w:cs="Times New Roman"/>
          <w:smallCaps/>
          <w:sz w:val="24"/>
          <w:szCs w:val="24"/>
        </w:rPr>
        <w:t xml:space="preserve">Ruscello, </w:t>
      </w:r>
      <w:r w:rsidRPr="009A5B02">
        <w:rPr>
          <w:rFonts w:ascii="Times New Roman" w:hAnsi="Times New Roman" w:cs="Times New Roman"/>
          <w:i/>
          <w:sz w:val="24"/>
          <w:szCs w:val="24"/>
        </w:rPr>
        <w:t xml:space="preserve">Istituzioni di diritto </w:t>
      </w:r>
      <w:r w:rsidR="00805A9F" w:rsidRPr="009A5B02">
        <w:rPr>
          <w:rFonts w:ascii="Times New Roman" w:hAnsi="Times New Roman" w:cs="Times New Roman"/>
          <w:i/>
          <w:sz w:val="24"/>
          <w:szCs w:val="24"/>
        </w:rPr>
        <w:t>privato</w:t>
      </w:r>
      <w:r w:rsidRPr="009A5B02">
        <w:rPr>
          <w:rFonts w:ascii="Times New Roman" w:hAnsi="Times New Roman" w:cs="Times New Roman"/>
          <w:sz w:val="24"/>
          <w:szCs w:val="24"/>
        </w:rPr>
        <w:t xml:space="preserve">, </w:t>
      </w:r>
      <w:r w:rsidR="00075EEB">
        <w:rPr>
          <w:rFonts w:ascii="Times New Roman" w:hAnsi="Times New Roman" w:cs="Times New Roman"/>
          <w:sz w:val="24"/>
          <w:szCs w:val="24"/>
        </w:rPr>
        <w:t xml:space="preserve">2013, </w:t>
      </w:r>
      <w:r w:rsidRPr="009A5B02">
        <w:rPr>
          <w:rFonts w:ascii="Times New Roman" w:hAnsi="Times New Roman" w:cs="Times New Roman"/>
          <w:sz w:val="24"/>
          <w:szCs w:val="24"/>
        </w:rPr>
        <w:t>Volume primo, Parte p</w:t>
      </w:r>
      <w:r w:rsidR="001B541D" w:rsidRPr="009A5B02">
        <w:rPr>
          <w:rFonts w:ascii="Times New Roman" w:hAnsi="Times New Roman" w:cs="Times New Roman"/>
          <w:sz w:val="24"/>
          <w:szCs w:val="24"/>
        </w:rPr>
        <w:t>rima, Capitolo XIII (pp.</w:t>
      </w:r>
      <w:r w:rsidR="00075EEB">
        <w:rPr>
          <w:rFonts w:ascii="Times New Roman" w:hAnsi="Times New Roman" w:cs="Times New Roman"/>
          <w:sz w:val="24"/>
          <w:szCs w:val="24"/>
        </w:rPr>
        <w:t xml:space="preserve"> 227-246</w:t>
      </w:r>
      <w:r w:rsidR="001B541D" w:rsidRPr="009A5B02">
        <w:rPr>
          <w:rFonts w:ascii="Times New Roman" w:hAnsi="Times New Roman" w:cs="Times New Roman"/>
          <w:sz w:val="24"/>
          <w:szCs w:val="24"/>
        </w:rPr>
        <w:t>);</w:t>
      </w:r>
    </w:p>
    <w:p w14:paraId="0EAED6CD" w14:textId="77777777" w:rsidR="00180917" w:rsidRPr="009A5B02" w:rsidRDefault="0018091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mallCaps/>
          <w:sz w:val="24"/>
          <w:szCs w:val="24"/>
        </w:rPr>
        <w:t>L. Lenti-J. Long</w:t>
      </w:r>
      <w:r w:rsidRPr="009A5B02">
        <w:rPr>
          <w:rFonts w:ascii="Times New Roman" w:hAnsi="Times New Roman" w:cs="Times New Roman"/>
          <w:sz w:val="24"/>
          <w:szCs w:val="24"/>
        </w:rPr>
        <w:t xml:space="preserve">, </w:t>
      </w:r>
      <w:r w:rsidRPr="009A5B02">
        <w:rPr>
          <w:rFonts w:ascii="Times New Roman" w:hAnsi="Times New Roman" w:cs="Times New Roman"/>
          <w:i/>
          <w:sz w:val="24"/>
          <w:szCs w:val="24"/>
        </w:rPr>
        <w:t>Diritto di famiglia e servizi sociali</w:t>
      </w:r>
      <w:r w:rsidR="00FE7692" w:rsidRPr="009A5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4A72" w:rsidRPr="009A5B02">
        <w:rPr>
          <w:rFonts w:ascii="Times New Roman" w:hAnsi="Times New Roman" w:cs="Times New Roman"/>
          <w:sz w:val="24"/>
          <w:szCs w:val="24"/>
        </w:rPr>
        <w:t>Giappichelli</w:t>
      </w:r>
      <w:proofErr w:type="spellEnd"/>
      <w:r w:rsidR="009D4A72" w:rsidRPr="009A5B02">
        <w:rPr>
          <w:rFonts w:ascii="Times New Roman" w:hAnsi="Times New Roman" w:cs="Times New Roman"/>
          <w:sz w:val="24"/>
          <w:szCs w:val="24"/>
        </w:rPr>
        <w:t xml:space="preserve">, 2014, Parte seconda, </w:t>
      </w:r>
      <w:r w:rsidRPr="009A5B02">
        <w:rPr>
          <w:rFonts w:ascii="Times New Roman" w:hAnsi="Times New Roman" w:cs="Times New Roman"/>
          <w:sz w:val="24"/>
          <w:szCs w:val="24"/>
        </w:rPr>
        <w:t>Capitoli</w:t>
      </w:r>
      <w:r w:rsidR="009D4A72" w:rsidRPr="009A5B02">
        <w:rPr>
          <w:rFonts w:ascii="Times New Roman" w:hAnsi="Times New Roman" w:cs="Times New Roman"/>
          <w:sz w:val="24"/>
          <w:szCs w:val="24"/>
        </w:rPr>
        <w:t xml:space="preserve"> VIII</w:t>
      </w:r>
      <w:r w:rsidR="001B541D" w:rsidRPr="009A5B02">
        <w:rPr>
          <w:rFonts w:ascii="Times New Roman" w:hAnsi="Times New Roman" w:cs="Times New Roman"/>
          <w:sz w:val="24"/>
          <w:szCs w:val="24"/>
        </w:rPr>
        <w:t xml:space="preserve"> (pp. 121-140),</w:t>
      </w:r>
      <w:r w:rsidR="009D4A72" w:rsidRPr="009A5B02">
        <w:rPr>
          <w:rFonts w:ascii="Times New Roman" w:hAnsi="Times New Roman" w:cs="Times New Roman"/>
          <w:sz w:val="24"/>
          <w:szCs w:val="24"/>
        </w:rPr>
        <w:t xml:space="preserve"> XVII</w:t>
      </w:r>
      <w:r w:rsidR="001B541D" w:rsidRPr="009A5B02">
        <w:rPr>
          <w:rFonts w:ascii="Times New Roman" w:hAnsi="Times New Roman" w:cs="Times New Roman"/>
          <w:sz w:val="24"/>
          <w:szCs w:val="24"/>
        </w:rPr>
        <w:t xml:space="preserve"> e XXVIII (pp. 277-344);</w:t>
      </w:r>
    </w:p>
    <w:p w14:paraId="647324B4" w14:textId="694867CB" w:rsidR="001B541D" w:rsidRPr="009A5B02" w:rsidRDefault="001B541D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F. </w:t>
      </w:r>
      <w:r w:rsidRPr="009A5B02">
        <w:rPr>
          <w:rFonts w:ascii="Times New Roman" w:hAnsi="Times New Roman" w:cs="Times New Roman"/>
          <w:smallCaps/>
          <w:sz w:val="24"/>
          <w:szCs w:val="24"/>
        </w:rPr>
        <w:t xml:space="preserve">Ruscello, </w:t>
      </w:r>
      <w:r w:rsidR="00036AC9">
        <w:rPr>
          <w:rFonts w:ascii="Times New Roman" w:hAnsi="Times New Roman" w:cs="Times New Roman"/>
          <w:i/>
          <w:sz w:val="24"/>
          <w:szCs w:val="24"/>
        </w:rPr>
        <w:t>Diritto di famiglia</w:t>
      </w:r>
      <w:r w:rsidR="00036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6AC9">
        <w:rPr>
          <w:rFonts w:ascii="Times New Roman" w:hAnsi="Times New Roman" w:cs="Times New Roman"/>
          <w:sz w:val="24"/>
          <w:szCs w:val="24"/>
        </w:rPr>
        <w:t>Pacini</w:t>
      </w:r>
      <w:proofErr w:type="spellEnd"/>
      <w:r w:rsidR="00036AC9">
        <w:rPr>
          <w:rFonts w:ascii="Times New Roman" w:hAnsi="Times New Roman" w:cs="Times New Roman"/>
          <w:sz w:val="24"/>
          <w:szCs w:val="24"/>
        </w:rPr>
        <w:t>, 2017</w:t>
      </w:r>
      <w:r w:rsidR="006B68F8">
        <w:rPr>
          <w:rFonts w:ascii="Times New Roman" w:hAnsi="Times New Roman" w:cs="Times New Roman"/>
          <w:sz w:val="24"/>
          <w:szCs w:val="24"/>
        </w:rPr>
        <w:t>.</w:t>
      </w:r>
    </w:p>
    <w:p w14:paraId="3053EA01" w14:textId="0582B72A" w:rsidR="00180917" w:rsidRPr="00A5462F" w:rsidRDefault="00180917" w:rsidP="00A5462F">
      <w:pPr>
        <w:spacing w:after="0"/>
        <w:jc w:val="both"/>
        <w:rPr>
          <w:rFonts w:ascii="Times New Roman" w:hAnsi="Times New Roman" w:cs="Times New Roman"/>
        </w:rPr>
      </w:pPr>
      <w:r w:rsidRPr="009A5B02">
        <w:rPr>
          <w:rFonts w:ascii="Times New Roman" w:hAnsi="Times New Roman" w:cs="Times New Roman"/>
          <w:smallCaps/>
          <w:sz w:val="24"/>
          <w:szCs w:val="24"/>
        </w:rPr>
        <w:t xml:space="preserve">A. Cordiano, </w:t>
      </w:r>
      <w:r w:rsidR="00A5462F" w:rsidRPr="00A5462F">
        <w:rPr>
          <w:rFonts w:ascii="Times New Roman" w:hAnsi="Times New Roman" w:cs="Times New Roman"/>
          <w:i/>
          <w:sz w:val="24"/>
          <w:szCs w:val="24"/>
        </w:rPr>
        <w:t>Prime riflessioni sulle nuove disposizioni</w:t>
      </w:r>
      <w:r w:rsidR="00A546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462F" w:rsidRPr="00A5462F">
        <w:rPr>
          <w:rFonts w:ascii="Times New Roman" w:hAnsi="Times New Roman" w:cs="Times New Roman"/>
          <w:i/>
          <w:sz w:val="24"/>
          <w:szCs w:val="24"/>
        </w:rPr>
        <w:t>in materia di misure di protezione dei minori</w:t>
      </w:r>
      <w:r w:rsidR="00A546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462F" w:rsidRPr="00A5462F">
        <w:rPr>
          <w:rFonts w:ascii="Times New Roman" w:hAnsi="Times New Roman" w:cs="Times New Roman"/>
          <w:i/>
          <w:sz w:val="24"/>
          <w:szCs w:val="24"/>
        </w:rPr>
        <w:t>stranieri non accompagnati</w:t>
      </w:r>
      <w:r w:rsidR="00A5462F">
        <w:rPr>
          <w:rFonts w:ascii="Times New Roman" w:hAnsi="Times New Roman" w:cs="Times New Roman"/>
          <w:sz w:val="24"/>
          <w:szCs w:val="24"/>
        </w:rPr>
        <w:t xml:space="preserve">, in </w:t>
      </w:r>
      <w:r w:rsidR="00A5462F">
        <w:rPr>
          <w:rFonts w:ascii="Times New Roman" w:hAnsi="Times New Roman" w:cs="Times New Roman"/>
          <w:i/>
          <w:sz w:val="24"/>
          <w:szCs w:val="24"/>
        </w:rPr>
        <w:t>Nuova giur. civ. comm.</w:t>
      </w:r>
      <w:r w:rsidR="00A5462F">
        <w:rPr>
          <w:rFonts w:ascii="Times New Roman" w:hAnsi="Times New Roman" w:cs="Times New Roman"/>
          <w:sz w:val="24"/>
          <w:szCs w:val="24"/>
        </w:rPr>
        <w:t>, 2017, n. 9, p. 1299 ss.</w:t>
      </w:r>
    </w:p>
    <w:p w14:paraId="1E44EF53" w14:textId="45A8CD80" w:rsidR="00805A9F" w:rsidRPr="009A5B02" w:rsidRDefault="00805A9F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mallCaps/>
        </w:rPr>
        <w:t xml:space="preserve">A.C. Moro, </w:t>
      </w:r>
      <w:r w:rsidRPr="009A5B02">
        <w:rPr>
          <w:rFonts w:ascii="Times New Roman" w:hAnsi="Times New Roman" w:cs="Times New Roman"/>
          <w:i/>
        </w:rPr>
        <w:t>Manuale di diritto minorile</w:t>
      </w:r>
      <w:r w:rsidRPr="009A5B02">
        <w:rPr>
          <w:rFonts w:ascii="Times New Roman" w:hAnsi="Times New Roman" w:cs="Times New Roman"/>
        </w:rPr>
        <w:t xml:space="preserve">, Zanichelli, </w:t>
      </w:r>
      <w:r w:rsidR="00FF1D6D">
        <w:rPr>
          <w:rFonts w:ascii="Times New Roman" w:hAnsi="Times New Roman" w:cs="Times New Roman"/>
        </w:rPr>
        <w:t>2014</w:t>
      </w:r>
      <w:r w:rsidRPr="009A5B02">
        <w:rPr>
          <w:rFonts w:ascii="Times New Roman" w:hAnsi="Times New Roman" w:cs="Times New Roman"/>
        </w:rPr>
        <w:t xml:space="preserve">, </w:t>
      </w:r>
      <w:bookmarkStart w:id="0" w:name="_GoBack"/>
      <w:r w:rsidRPr="009A5B02">
        <w:rPr>
          <w:rFonts w:ascii="Times New Roman" w:hAnsi="Times New Roman" w:cs="Times New Roman"/>
        </w:rPr>
        <w:t>Parte Terza, Capitolo 15, paragrafo 15.5 (pp. 450-455).</w:t>
      </w:r>
    </w:p>
    <w:bookmarkEnd w:id="0"/>
    <w:p w14:paraId="559DF727" w14:textId="2C9EE6BD" w:rsidR="00FD1D79" w:rsidRPr="009A5B02" w:rsidRDefault="00A47F85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B02">
        <w:rPr>
          <w:rFonts w:ascii="Times New Roman" w:hAnsi="Times New Roman" w:cs="Times New Roman"/>
          <w:sz w:val="24"/>
          <w:szCs w:val="24"/>
        </w:rPr>
        <w:t xml:space="preserve">Ulteriori materiali, parte integrante del programma, </w:t>
      </w:r>
      <w:r w:rsidR="00180917" w:rsidRPr="009A5B02">
        <w:rPr>
          <w:rFonts w:ascii="Times New Roman" w:hAnsi="Times New Roman" w:cs="Times New Roman"/>
          <w:sz w:val="24"/>
          <w:szCs w:val="24"/>
        </w:rPr>
        <w:t>verranno forniti durante le lezioni e messi a disposizione degli studenti</w:t>
      </w:r>
      <w:r w:rsidRPr="009A5B02">
        <w:rPr>
          <w:rFonts w:ascii="Times New Roman" w:hAnsi="Times New Roman" w:cs="Times New Roman"/>
          <w:sz w:val="24"/>
          <w:szCs w:val="24"/>
        </w:rPr>
        <w:t xml:space="preserve"> attraverso la piattaforma </w:t>
      </w:r>
      <w:r w:rsidR="00FF1D6D">
        <w:rPr>
          <w:rFonts w:ascii="Times New Roman" w:hAnsi="Times New Roman" w:cs="Times New Roman"/>
          <w:i/>
          <w:sz w:val="24"/>
          <w:szCs w:val="24"/>
        </w:rPr>
        <w:t xml:space="preserve">e-learning. </w:t>
      </w:r>
    </w:p>
    <w:p w14:paraId="281F6F42" w14:textId="77777777" w:rsidR="00180917" w:rsidRPr="009A5B02" w:rsidRDefault="00180917" w:rsidP="00FD1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BF384" w14:textId="77777777" w:rsidR="00FD1D79" w:rsidRPr="00640D2B" w:rsidRDefault="00FD1D79" w:rsidP="00FD1D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0D2B">
        <w:rPr>
          <w:rFonts w:ascii="Times New Roman" w:hAnsi="Times New Roman" w:cs="Times New Roman"/>
          <w:b/>
          <w:i/>
          <w:sz w:val="24"/>
          <w:szCs w:val="24"/>
        </w:rPr>
        <w:t>Modalità di valutazione</w:t>
      </w:r>
    </w:p>
    <w:p w14:paraId="322BE0B6" w14:textId="72D71E46" w:rsidR="00640D2B" w:rsidRPr="00640D2B" w:rsidRDefault="00640D2B" w:rsidP="00640D2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2B">
        <w:rPr>
          <w:rFonts w:ascii="Times New Roman" w:hAnsi="Times New Roman" w:cs="Times New Roman"/>
          <w:sz w:val="24"/>
          <w:szCs w:val="24"/>
        </w:rPr>
        <w:t>L’esame sarà svolto con un colloquio orale al fine di verificare il grado di comprensione delle materie oggetto dell’insegnamento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5B02">
        <w:rPr>
          <w:rFonts w:ascii="Times New Roman" w:hAnsi="Times New Roman" w:cs="Times New Roman"/>
          <w:sz w:val="24"/>
          <w:szCs w:val="24"/>
        </w:rPr>
        <w:t>sugli approf</w:t>
      </w:r>
      <w:r>
        <w:rPr>
          <w:rFonts w:ascii="Times New Roman" w:hAnsi="Times New Roman" w:cs="Times New Roman"/>
          <w:sz w:val="24"/>
          <w:szCs w:val="24"/>
        </w:rPr>
        <w:t>ondimenti oggetto delle lezioni</w:t>
      </w:r>
      <w:r w:rsidRPr="00640D2B">
        <w:rPr>
          <w:rFonts w:ascii="Times New Roman" w:hAnsi="Times New Roman" w:cs="Times New Roman"/>
          <w:sz w:val="24"/>
          <w:szCs w:val="24"/>
        </w:rPr>
        <w:t xml:space="preserve"> e delle relative problematiche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F3F9F" w14:textId="58586D99" w:rsidR="00640D2B" w:rsidRDefault="00640D2B" w:rsidP="00640D2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D2B">
        <w:rPr>
          <w:rFonts w:ascii="Times New Roman" w:hAnsi="Times New Roman" w:cs="Times New Roman"/>
          <w:sz w:val="24"/>
          <w:szCs w:val="24"/>
        </w:rPr>
        <w:t>La prova orale unica verte sull’intero programma e la valutazione finale è espressa in 30esimi.</w:t>
      </w:r>
    </w:p>
    <w:p w14:paraId="54BA062A" w14:textId="41B15DCA" w:rsidR="00B14E29" w:rsidRPr="00FD1D79" w:rsidRDefault="00B14E2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14E29" w:rsidRPr="00FD1D79" w:rsidSect="00640D2B">
      <w:pgSz w:w="11906" w:h="16838"/>
      <w:pgMar w:top="1843" w:right="2591" w:bottom="3317" w:left="25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07"/>
    <w:rsid w:val="00036AC9"/>
    <w:rsid w:val="00075EEB"/>
    <w:rsid w:val="00180917"/>
    <w:rsid w:val="001B541D"/>
    <w:rsid w:val="001E3875"/>
    <w:rsid w:val="004F0E37"/>
    <w:rsid w:val="0053754C"/>
    <w:rsid w:val="00640D2B"/>
    <w:rsid w:val="0065488F"/>
    <w:rsid w:val="006B47D4"/>
    <w:rsid w:val="006B68F8"/>
    <w:rsid w:val="006E597F"/>
    <w:rsid w:val="00805A9F"/>
    <w:rsid w:val="0083278E"/>
    <w:rsid w:val="00904CD0"/>
    <w:rsid w:val="009A5B02"/>
    <w:rsid w:val="009D4A72"/>
    <w:rsid w:val="00A2091C"/>
    <w:rsid w:val="00A47F85"/>
    <w:rsid w:val="00A5462F"/>
    <w:rsid w:val="00B14E29"/>
    <w:rsid w:val="00BE53BE"/>
    <w:rsid w:val="00CE4A07"/>
    <w:rsid w:val="00E56538"/>
    <w:rsid w:val="00EB68D8"/>
    <w:rsid w:val="00ED6FFB"/>
    <w:rsid w:val="00F15E72"/>
    <w:rsid w:val="00FC0CD8"/>
    <w:rsid w:val="00FD1D79"/>
    <w:rsid w:val="00FE7692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15DE"/>
  <w15:docId w15:val="{4D80B602-22D9-4679-BC36-512BFA17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4A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A07"/>
    <w:pPr>
      <w:ind w:left="720"/>
      <w:contextualSpacing/>
    </w:pPr>
  </w:style>
  <w:style w:type="character" w:customStyle="1" w:styleId="pagine">
    <w:name w:val="pagine"/>
    <w:rsid w:val="00FC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Cordiano</dc:creator>
  <cp:lastModifiedBy>martina vivirito pellegrino</cp:lastModifiedBy>
  <cp:revision>7</cp:revision>
  <dcterms:created xsi:type="dcterms:W3CDTF">2018-07-13T08:53:00Z</dcterms:created>
  <dcterms:modified xsi:type="dcterms:W3CDTF">2018-07-16T14:01:00Z</dcterms:modified>
</cp:coreProperties>
</file>