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A8E7C67" w14:textId="77777777" w:rsidR="005B2174" w:rsidRDefault="005B2174" w:rsidP="5ACE5398">
      <w:pPr>
        <w:pStyle w:val="NormaleWeb"/>
        <w:jc w:val="both"/>
        <w:rPr>
          <w:rFonts w:ascii="Arial" w:hAnsi="Arial" w:cs="Arial"/>
          <w:b/>
          <w:color w:val="000000" w:themeColor="text1"/>
          <w:sz w:val="22"/>
          <w:szCs w:val="22"/>
        </w:rPr>
      </w:pPr>
    </w:p>
    <w:p w14:paraId="46E75120" w14:textId="210547C5" w:rsidR="00933D17" w:rsidRDefault="00933D17" w:rsidP="00244A71">
      <w:pPr>
        <w:pStyle w:val="NormaleWeb"/>
        <w:jc w:val="center"/>
        <w:rPr>
          <w:rFonts w:ascii="Arial" w:hAnsi="Arial" w:cs="Arial"/>
          <w:b/>
          <w:color w:val="000000" w:themeColor="text1"/>
          <w:sz w:val="22"/>
          <w:szCs w:val="22"/>
        </w:rPr>
      </w:pPr>
      <w:r w:rsidRPr="00933D17">
        <w:rPr>
          <w:rFonts w:ascii="Arial" w:hAnsi="Arial" w:cs="Arial"/>
          <w:b/>
          <w:color w:val="000000" w:themeColor="text1"/>
          <w:sz w:val="22"/>
          <w:szCs w:val="22"/>
        </w:rPr>
        <w:t>D.L. 13 MARZO 2021, N. 30 – LAVORO AGILE E CONGEDO COVID 19 PER I FIGLI.</w:t>
      </w:r>
    </w:p>
    <w:p w14:paraId="7F89D73D" w14:textId="77777777" w:rsidR="00933D17" w:rsidRDefault="00933D17" w:rsidP="5ACE5398">
      <w:pPr>
        <w:pStyle w:val="NormaleWeb"/>
        <w:jc w:val="both"/>
        <w:rPr>
          <w:rFonts w:ascii="Arial" w:hAnsi="Arial" w:cs="Arial"/>
          <w:b/>
          <w:color w:val="000000" w:themeColor="text1"/>
          <w:sz w:val="22"/>
          <w:szCs w:val="22"/>
        </w:rPr>
      </w:pPr>
    </w:p>
    <w:p w14:paraId="62865679" w14:textId="161BE32F" w:rsidR="00593C25" w:rsidRPr="00933D17" w:rsidRDefault="00933D17" w:rsidP="5ACE5398">
      <w:pPr>
        <w:pStyle w:val="NormaleWeb"/>
        <w:jc w:val="both"/>
        <w:rPr>
          <w:rFonts w:ascii="Arial" w:hAnsi="Arial" w:cs="Arial"/>
          <w:b/>
          <w:color w:val="000000" w:themeColor="text1"/>
          <w:sz w:val="22"/>
          <w:szCs w:val="22"/>
        </w:rPr>
      </w:pPr>
      <w:r w:rsidRPr="00933D17">
        <w:rPr>
          <w:rFonts w:ascii="Arial" w:hAnsi="Arial" w:cs="Arial"/>
          <w:b/>
          <w:color w:val="000000" w:themeColor="text1"/>
          <w:sz w:val="22"/>
          <w:szCs w:val="22"/>
        </w:rPr>
        <w:t>Lavoro agile</w:t>
      </w:r>
    </w:p>
    <w:p w14:paraId="43EDA4AA" w14:textId="5D111C8F" w:rsidR="00593C25" w:rsidRDefault="5ACE5398" w:rsidP="00593C25">
      <w:pPr>
        <w:pStyle w:val="NormaleWeb"/>
        <w:jc w:val="both"/>
        <w:rPr>
          <w:rFonts w:ascii="Arial" w:hAnsi="Arial" w:cs="Arial"/>
          <w:sz w:val="22"/>
          <w:szCs w:val="22"/>
        </w:rPr>
      </w:pPr>
      <w:r w:rsidRPr="5ACE5398">
        <w:rPr>
          <w:rFonts w:ascii="Arial" w:hAnsi="Arial" w:cs="Arial"/>
          <w:color w:val="000000" w:themeColor="text1"/>
          <w:sz w:val="22"/>
          <w:szCs w:val="22"/>
        </w:rPr>
        <w:t xml:space="preserve">Il D.L. 13 marzo 2021 n. 30, stabilisce che il lavoratore dipendente, </w:t>
      </w:r>
      <w:r w:rsidRPr="5ACE5398">
        <w:rPr>
          <w:rFonts w:ascii="Arial" w:hAnsi="Arial" w:cs="Arial"/>
          <w:sz w:val="22"/>
          <w:szCs w:val="22"/>
        </w:rPr>
        <w:t xml:space="preserve">genitore di figlio convivente </w:t>
      </w:r>
      <w:r w:rsidRPr="5ACE5398">
        <w:rPr>
          <w:rFonts w:ascii="Arial" w:hAnsi="Arial" w:cs="Arial"/>
          <w:sz w:val="22"/>
          <w:szCs w:val="22"/>
          <w:u w:val="single"/>
        </w:rPr>
        <w:t>minore di anni sedici</w:t>
      </w:r>
      <w:r w:rsidRPr="5ACE5398">
        <w:rPr>
          <w:rFonts w:ascii="Arial" w:hAnsi="Arial" w:cs="Arial"/>
          <w:sz w:val="22"/>
          <w:szCs w:val="22"/>
        </w:rPr>
        <w:t xml:space="preserve">, </w:t>
      </w:r>
      <w:r w:rsidRPr="006735D1">
        <w:rPr>
          <w:rFonts w:ascii="Arial" w:hAnsi="Arial" w:cs="Arial"/>
          <w:sz w:val="22"/>
          <w:szCs w:val="22"/>
          <w:u w:val="single"/>
        </w:rPr>
        <w:t>alternativamente all’altro genitore</w:t>
      </w:r>
      <w:r w:rsidRPr="5ACE5398">
        <w:rPr>
          <w:rFonts w:ascii="Arial" w:hAnsi="Arial" w:cs="Arial"/>
          <w:sz w:val="22"/>
          <w:szCs w:val="22"/>
        </w:rPr>
        <w:t>, può svolgere la prestazione di lavoro in modalità agile per un periodo corrispondente in tutto o in parte alla durata della sospensione dell’attività didattica in presenza del figlio, alla durata dell’infezione da SARS Covid-19 del figlio, nonché alla durata della quarantena del figlio disposta dal Dipartimento di prevenzione della azienda sanitaria locale (ASL) territorialmente competente a seguito di contatto ovunque avvenuto.</w:t>
      </w:r>
    </w:p>
    <w:p w14:paraId="74817A74" w14:textId="7374AD7E" w:rsidR="00933D17" w:rsidRDefault="00933D17" w:rsidP="00593C25">
      <w:pPr>
        <w:pStyle w:val="NormaleWeb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Il personale docente</w:t>
      </w:r>
      <w:r w:rsidR="006735D1">
        <w:rPr>
          <w:rFonts w:ascii="Arial" w:hAnsi="Arial" w:cs="Arial"/>
          <w:sz w:val="22"/>
          <w:szCs w:val="22"/>
        </w:rPr>
        <w:t xml:space="preserve"> interessato</w:t>
      </w:r>
      <w:r w:rsidR="000015C7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sz w:val="22"/>
          <w:szCs w:val="22"/>
        </w:rPr>
        <w:t xml:space="preserve"> tenuto a svolgere le attività </w:t>
      </w:r>
      <w:r w:rsidR="000015C7">
        <w:rPr>
          <w:rFonts w:ascii="Arial" w:hAnsi="Arial" w:cs="Arial"/>
          <w:sz w:val="22"/>
          <w:szCs w:val="22"/>
        </w:rPr>
        <w:t xml:space="preserve">didattiche </w:t>
      </w:r>
      <w:r>
        <w:rPr>
          <w:rFonts w:ascii="Arial" w:hAnsi="Arial" w:cs="Arial"/>
          <w:sz w:val="22"/>
          <w:szCs w:val="22"/>
        </w:rPr>
        <w:t xml:space="preserve">in sede secondo le indicazioni dell’Unità di crisi di Ateneo, che intende avvalersi della modalità di lavoro agile, dovrà darne </w:t>
      </w:r>
      <w:r w:rsidRPr="000015C7">
        <w:rPr>
          <w:rFonts w:ascii="Arial" w:hAnsi="Arial" w:cs="Arial"/>
          <w:b/>
          <w:sz w:val="22"/>
          <w:szCs w:val="22"/>
        </w:rPr>
        <w:t>comunicazione al Direttore di Dipartimento e al Presidente del collegio didattico di afferenza, organizzando le modalità per la prestazione in remoto.</w:t>
      </w:r>
    </w:p>
    <w:p w14:paraId="0E2568D3" w14:textId="54C69892" w:rsidR="00933D17" w:rsidRDefault="00933D17" w:rsidP="00933D17">
      <w:pPr>
        <w:pStyle w:val="NormaleWeb"/>
        <w:spacing w:after="120" w:afterAutospacing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Per quanto riguarda il </w:t>
      </w:r>
      <w:r w:rsidRPr="006735D1">
        <w:rPr>
          <w:rFonts w:ascii="Arial" w:hAnsi="Arial" w:cs="Arial"/>
          <w:sz w:val="22"/>
          <w:szCs w:val="22"/>
          <w:u w:val="single"/>
        </w:rPr>
        <w:t>personale docente in assistenza</w:t>
      </w:r>
      <w:r w:rsidR="006735D1" w:rsidRPr="006735D1">
        <w:rPr>
          <w:rFonts w:ascii="Arial" w:hAnsi="Arial" w:cs="Arial"/>
          <w:sz w:val="22"/>
          <w:szCs w:val="22"/>
          <w:u w:val="single"/>
        </w:rPr>
        <w:t xml:space="preserve"> con riferimento alle attività assistenziali</w:t>
      </w:r>
      <w:r>
        <w:rPr>
          <w:rFonts w:ascii="Arial" w:hAnsi="Arial" w:cs="Arial"/>
          <w:sz w:val="22"/>
          <w:szCs w:val="22"/>
        </w:rPr>
        <w:t>, si riportano le indicazioni fornite dall’A.O.U.I. di Verona nella Newsletter di marzo:</w:t>
      </w:r>
    </w:p>
    <w:p w14:paraId="1AE6E24A" w14:textId="2CFFC19D" w:rsidR="00933D17" w:rsidRPr="00933D17" w:rsidRDefault="00933D17" w:rsidP="00933D17">
      <w:pPr>
        <w:pStyle w:val="NormaleWeb"/>
        <w:spacing w:before="0" w:beforeAutospacing="0"/>
        <w:jc w:val="both"/>
        <w:rPr>
          <w:rFonts w:ascii="Arial" w:hAnsi="Arial" w:cs="Arial"/>
          <w:i/>
          <w:sz w:val="22"/>
          <w:szCs w:val="22"/>
        </w:rPr>
      </w:pPr>
      <w:r w:rsidRPr="00933D17">
        <w:rPr>
          <w:rFonts w:ascii="Arial" w:hAnsi="Arial" w:cs="Arial"/>
          <w:i/>
          <w:sz w:val="22"/>
          <w:szCs w:val="22"/>
        </w:rPr>
        <w:t>“Si ricorda che il lavoro agile può essere autorizzato solamente nei confronti dei dipendenti degli Uffici centrali, nonché delle segreterie di reparto appartenenti al ruolo amministrativo e tecnico (in questo ultimo caso con riferimento ai soli assistenti tecnici e collaboratori tecnici) o altro personale</w:t>
      </w:r>
      <w:r>
        <w:rPr>
          <w:rFonts w:ascii="Arial" w:hAnsi="Arial" w:cs="Arial"/>
          <w:i/>
          <w:sz w:val="22"/>
          <w:szCs w:val="22"/>
        </w:rPr>
        <w:t xml:space="preserve"> assegnato alle Unità Operative/</w:t>
      </w:r>
      <w:r w:rsidRPr="00933D17">
        <w:rPr>
          <w:rFonts w:ascii="Arial" w:hAnsi="Arial" w:cs="Arial"/>
          <w:i/>
          <w:sz w:val="22"/>
          <w:szCs w:val="22"/>
        </w:rPr>
        <w:t>Servizi e che svolge attività riconducibili a mansioni “amministrative”, e le cui attività siano state identificate come possibili per essere svolte in modalità agile.”</w:t>
      </w:r>
      <w:r>
        <w:rPr>
          <w:rFonts w:ascii="Arial" w:hAnsi="Arial" w:cs="Arial"/>
          <w:i/>
          <w:sz w:val="22"/>
          <w:szCs w:val="22"/>
        </w:rPr>
        <w:t>.</w:t>
      </w:r>
    </w:p>
    <w:p w14:paraId="00308BBC" w14:textId="77777777" w:rsidR="00933D17" w:rsidRDefault="00933D17" w:rsidP="0077547E">
      <w:pPr>
        <w:pStyle w:val="NormaleWeb"/>
        <w:keepLines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</w:p>
    <w:p w14:paraId="292F3A9B" w14:textId="5A2DA9F7" w:rsidR="00933D17" w:rsidRPr="00933D17" w:rsidRDefault="00933D17" w:rsidP="0077547E">
      <w:pPr>
        <w:pStyle w:val="NormaleWeb"/>
        <w:keepLines/>
        <w:spacing w:before="0" w:beforeAutospacing="0" w:after="0" w:afterAutospacing="0"/>
        <w:jc w:val="both"/>
        <w:rPr>
          <w:rFonts w:ascii="Arial" w:hAnsi="Arial" w:cs="Arial"/>
          <w:b/>
          <w:color w:val="000000"/>
          <w:sz w:val="22"/>
          <w:szCs w:val="22"/>
        </w:rPr>
      </w:pPr>
      <w:r>
        <w:rPr>
          <w:rFonts w:ascii="Arial" w:hAnsi="Arial" w:cs="Arial"/>
          <w:b/>
          <w:color w:val="000000"/>
          <w:sz w:val="22"/>
          <w:szCs w:val="22"/>
        </w:rPr>
        <w:t>Congedo</w:t>
      </w:r>
    </w:p>
    <w:p w14:paraId="49C7AB9A" w14:textId="77777777" w:rsidR="00933D17" w:rsidRDefault="00933D17" w:rsidP="0077547E">
      <w:pPr>
        <w:pStyle w:val="NormaleWeb"/>
        <w:keepLines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</w:p>
    <w:p w14:paraId="173396AD" w14:textId="23ED2839" w:rsidR="0077547E" w:rsidRDefault="00593C25" w:rsidP="0077547E">
      <w:pPr>
        <w:pStyle w:val="NormaleWeb"/>
        <w:keepLines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Nelle sole ipotesi in cui </w:t>
      </w:r>
      <w:r w:rsidR="00D557E0" w:rsidRPr="00246F5A">
        <w:rPr>
          <w:rFonts w:ascii="Arial" w:hAnsi="Arial" w:cs="Arial"/>
          <w:b/>
          <w:bCs/>
          <w:color w:val="000000"/>
          <w:sz w:val="22"/>
          <w:szCs w:val="22"/>
        </w:rPr>
        <w:t xml:space="preserve">la prestazione lavorativa non possa essere svolta </w:t>
      </w:r>
      <w:r w:rsidR="00B30687">
        <w:rPr>
          <w:rFonts w:ascii="Arial" w:hAnsi="Arial" w:cs="Arial"/>
          <w:b/>
          <w:bCs/>
          <w:color w:val="000000"/>
          <w:sz w:val="22"/>
          <w:szCs w:val="22"/>
        </w:rPr>
        <w:t>in modalità agile</w:t>
      </w:r>
      <w:r w:rsidR="00216927" w:rsidRPr="005425DF">
        <w:rPr>
          <w:rFonts w:ascii="Arial" w:hAnsi="Arial" w:cs="Arial"/>
          <w:color w:val="000000"/>
          <w:sz w:val="22"/>
          <w:szCs w:val="22"/>
        </w:rPr>
        <w:t>,</w:t>
      </w:r>
      <w:r w:rsidR="00B30687">
        <w:rPr>
          <w:rFonts w:ascii="Arial" w:hAnsi="Arial" w:cs="Arial"/>
          <w:color w:val="000000"/>
          <w:sz w:val="22"/>
          <w:szCs w:val="22"/>
        </w:rPr>
        <w:t xml:space="preserve"> il dipendente</w:t>
      </w:r>
      <w:r w:rsidR="00D557E0" w:rsidRPr="005425DF">
        <w:rPr>
          <w:rFonts w:ascii="Arial" w:hAnsi="Arial" w:cs="Arial"/>
          <w:color w:val="000000"/>
          <w:sz w:val="22"/>
          <w:szCs w:val="22"/>
        </w:rPr>
        <w:t xml:space="preserve"> potrà</w:t>
      </w:r>
      <w:r w:rsidR="00B30687">
        <w:rPr>
          <w:rFonts w:ascii="Arial" w:hAnsi="Arial" w:cs="Arial"/>
          <w:color w:val="000000"/>
          <w:sz w:val="22"/>
          <w:szCs w:val="22"/>
        </w:rPr>
        <w:t xml:space="preserve">, </w:t>
      </w:r>
      <w:r w:rsidR="00B30687" w:rsidRPr="006735D1">
        <w:rPr>
          <w:rFonts w:ascii="Arial" w:hAnsi="Arial" w:cs="Arial"/>
          <w:color w:val="000000"/>
          <w:sz w:val="22"/>
          <w:szCs w:val="22"/>
          <w:u w:val="single"/>
        </w:rPr>
        <w:t>in alternativa all’altro genitore</w:t>
      </w:r>
      <w:r w:rsidR="00B30687">
        <w:rPr>
          <w:rFonts w:ascii="Arial" w:hAnsi="Arial" w:cs="Arial"/>
          <w:color w:val="000000"/>
          <w:sz w:val="22"/>
          <w:szCs w:val="22"/>
        </w:rPr>
        <w:t>,</w:t>
      </w:r>
      <w:r w:rsidR="00D557E0" w:rsidRPr="005425DF">
        <w:rPr>
          <w:rFonts w:ascii="Arial" w:hAnsi="Arial" w:cs="Arial"/>
          <w:color w:val="000000"/>
          <w:sz w:val="22"/>
          <w:szCs w:val="22"/>
        </w:rPr>
        <w:t xml:space="preserve"> astenersi dal lavoro richiedendo </w:t>
      </w:r>
      <w:r w:rsidR="00D557E0" w:rsidRPr="00246F5A">
        <w:rPr>
          <w:rFonts w:ascii="Arial" w:hAnsi="Arial" w:cs="Arial"/>
          <w:b/>
          <w:bCs/>
          <w:color w:val="000000"/>
          <w:sz w:val="22"/>
          <w:szCs w:val="22"/>
        </w:rPr>
        <w:t>un congedo retribuito al 50%</w:t>
      </w:r>
      <w:r w:rsidR="0034429E">
        <w:rPr>
          <w:rFonts w:ascii="Arial" w:hAnsi="Arial" w:cs="Arial"/>
          <w:color w:val="000000"/>
          <w:sz w:val="22"/>
          <w:szCs w:val="22"/>
        </w:rPr>
        <w:t xml:space="preserve"> nel caso di </w:t>
      </w:r>
      <w:r w:rsidR="00BC4B31" w:rsidRPr="00BC4B31">
        <w:rPr>
          <w:rFonts w:ascii="Arial" w:hAnsi="Arial" w:cs="Arial"/>
          <w:color w:val="000000"/>
          <w:sz w:val="22"/>
          <w:szCs w:val="22"/>
        </w:rPr>
        <w:t>figlio</w:t>
      </w:r>
      <w:r w:rsidR="0034429E">
        <w:rPr>
          <w:rFonts w:ascii="Arial" w:hAnsi="Arial" w:cs="Arial"/>
          <w:color w:val="000000"/>
          <w:sz w:val="22"/>
          <w:szCs w:val="22"/>
        </w:rPr>
        <w:t xml:space="preserve"> </w:t>
      </w:r>
      <w:r w:rsidR="00BC4B31" w:rsidRPr="00BC4B31">
        <w:rPr>
          <w:rFonts w:ascii="Arial" w:hAnsi="Arial" w:cs="Arial"/>
          <w:color w:val="000000"/>
          <w:sz w:val="22"/>
          <w:szCs w:val="22"/>
        </w:rPr>
        <w:t xml:space="preserve">convivente </w:t>
      </w:r>
      <w:r w:rsidR="00BC4B31" w:rsidRPr="00BC4B31">
        <w:rPr>
          <w:rFonts w:ascii="Arial" w:hAnsi="Arial" w:cs="Arial"/>
          <w:b/>
          <w:bCs/>
          <w:color w:val="000000"/>
          <w:sz w:val="22"/>
          <w:szCs w:val="22"/>
        </w:rPr>
        <w:t>minore di anni quattordici</w:t>
      </w:r>
      <w:r w:rsidR="0077547E">
        <w:rPr>
          <w:rFonts w:ascii="Arial" w:hAnsi="Arial" w:cs="Arial"/>
          <w:b/>
          <w:bCs/>
          <w:color w:val="000000"/>
          <w:sz w:val="22"/>
          <w:szCs w:val="22"/>
        </w:rPr>
        <w:t>.</w:t>
      </w:r>
      <w:r w:rsidR="0077547E">
        <w:rPr>
          <w:rFonts w:ascii="Arial" w:hAnsi="Arial" w:cs="Arial"/>
          <w:color w:val="000000"/>
          <w:sz w:val="22"/>
          <w:szCs w:val="22"/>
        </w:rPr>
        <w:t xml:space="preserve"> </w:t>
      </w:r>
      <w:r w:rsidR="00E460EA" w:rsidRPr="00E460EA">
        <w:rPr>
          <w:rFonts w:ascii="Arial" w:hAnsi="Arial" w:cs="Arial"/>
          <w:color w:val="000000"/>
          <w:sz w:val="22"/>
          <w:szCs w:val="22"/>
        </w:rPr>
        <w:t>I suddetti periodi sono coperti da contribuzione figurativa.</w:t>
      </w:r>
    </w:p>
    <w:p w14:paraId="7CC24ED2" w14:textId="15CBA9F3" w:rsidR="0063470E" w:rsidRDefault="7446DCEC" w:rsidP="7446DCEC">
      <w:pPr>
        <w:pStyle w:val="NormaleWeb"/>
        <w:keepLines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7446DCEC">
        <w:rPr>
          <w:rFonts w:ascii="Arial" w:hAnsi="Arial" w:cs="Arial"/>
          <w:color w:val="000000" w:themeColor="text1"/>
          <w:sz w:val="22"/>
          <w:szCs w:val="22"/>
        </w:rPr>
        <w:t>Nelle situazioni lavorative sopra descritte</w:t>
      </w:r>
      <w:r w:rsidRPr="7446DCEC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 il congedo è riconosciuto anche ai genitori d</w:t>
      </w:r>
      <w:r w:rsidRPr="7446DCEC">
        <w:rPr>
          <w:rFonts w:ascii="Arial" w:hAnsi="Arial" w:cs="Arial"/>
          <w:b/>
          <w:bCs/>
          <w:sz w:val="22"/>
          <w:szCs w:val="22"/>
        </w:rPr>
        <w:t>i</w:t>
      </w:r>
      <w:r w:rsidRPr="7446DCEC">
        <w:rPr>
          <w:rFonts w:ascii="Arial" w:hAnsi="Arial" w:cs="Arial"/>
          <w:sz w:val="22"/>
          <w:szCs w:val="22"/>
        </w:rPr>
        <w:t xml:space="preserve"> </w:t>
      </w:r>
      <w:r w:rsidRPr="7446DCEC">
        <w:rPr>
          <w:rFonts w:ascii="Arial" w:hAnsi="Arial" w:cs="Arial"/>
          <w:b/>
          <w:bCs/>
          <w:sz w:val="22"/>
          <w:szCs w:val="22"/>
        </w:rPr>
        <w:t>figli con disabilità, indipendentemente dall’età</w:t>
      </w:r>
      <w:r w:rsidRPr="7446DCEC">
        <w:rPr>
          <w:rFonts w:ascii="Arial" w:hAnsi="Arial" w:cs="Arial"/>
          <w:sz w:val="22"/>
          <w:szCs w:val="22"/>
        </w:rPr>
        <w:t>, in situazione di gravità accertata ai sensi della Legge n. 104/92, iscritti a scuole di ogni ordine e grado per le quali sia stata disposta la sospensione dell’attività didattica in presenza o ospitati in centri diurni a carattere assistenziale per i quali sia stata disposta la chiusura.</w:t>
      </w:r>
    </w:p>
    <w:p w14:paraId="462B21E1" w14:textId="38EC0D43" w:rsidR="00A67B21" w:rsidRDefault="5ACE5398" w:rsidP="5ACE5398">
      <w:pPr>
        <w:pStyle w:val="NormaleWeb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5ACE5398">
        <w:rPr>
          <w:rFonts w:ascii="Arial" w:hAnsi="Arial" w:cs="Arial"/>
          <w:sz w:val="22"/>
          <w:szCs w:val="22"/>
        </w:rPr>
        <w:t xml:space="preserve">In caso di </w:t>
      </w:r>
      <w:r w:rsidRPr="5ACE5398">
        <w:rPr>
          <w:rFonts w:ascii="Arial" w:hAnsi="Arial" w:cs="Arial"/>
          <w:b/>
          <w:bCs/>
          <w:sz w:val="22"/>
          <w:szCs w:val="22"/>
        </w:rPr>
        <w:t>figli di età compresa fra 14 e 16 anni</w:t>
      </w:r>
      <w:r w:rsidRPr="5ACE5398">
        <w:rPr>
          <w:rFonts w:ascii="Arial" w:hAnsi="Arial" w:cs="Arial"/>
          <w:sz w:val="22"/>
          <w:szCs w:val="22"/>
        </w:rPr>
        <w:t xml:space="preserve">, uno dei genitori la cui attività lavorativa non possa essere svolta in modalità agile, alternativamente all’altro, ha diritto di astenersi dal lavoro </w:t>
      </w:r>
      <w:r w:rsidRPr="5ACE5398">
        <w:rPr>
          <w:rFonts w:ascii="Arial" w:hAnsi="Arial" w:cs="Arial"/>
          <w:b/>
          <w:bCs/>
          <w:sz w:val="22"/>
          <w:szCs w:val="22"/>
        </w:rPr>
        <w:t>senza corresponsione di retribuzione</w:t>
      </w:r>
      <w:r w:rsidRPr="5ACE5398">
        <w:rPr>
          <w:rFonts w:ascii="Arial" w:hAnsi="Arial" w:cs="Arial"/>
          <w:sz w:val="22"/>
          <w:szCs w:val="22"/>
        </w:rPr>
        <w:t xml:space="preserve"> o indennità né riconoscimento di contribuzione figurativa.</w:t>
      </w:r>
    </w:p>
    <w:p w14:paraId="52C5A173" w14:textId="53F853D0" w:rsidR="00562821" w:rsidRDefault="00562821" w:rsidP="5ACE5398">
      <w:pPr>
        <w:pStyle w:val="NormaleWeb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14:paraId="78B44799" w14:textId="372BAE25" w:rsidR="000015C7" w:rsidRDefault="000015C7" w:rsidP="5ACE5398">
      <w:pPr>
        <w:pStyle w:val="NormaleWeb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14:paraId="179B221D" w14:textId="2C9951A7" w:rsidR="5ACE5398" w:rsidRDefault="5ACE5398" w:rsidP="5ACE5398">
      <w:pPr>
        <w:pStyle w:val="NormaleWeb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5ACE5398">
        <w:rPr>
          <w:rFonts w:ascii="Arial" w:hAnsi="Arial" w:cs="Arial"/>
          <w:sz w:val="22"/>
          <w:szCs w:val="22"/>
        </w:rPr>
        <w:t xml:space="preserve">Le presenti misure si applicano </w:t>
      </w:r>
      <w:r w:rsidRPr="00562821">
        <w:rPr>
          <w:rFonts w:ascii="Arial" w:hAnsi="Arial" w:cs="Arial"/>
          <w:b/>
          <w:sz w:val="22"/>
          <w:szCs w:val="22"/>
        </w:rPr>
        <w:t>sino al 30 giugno 2021</w:t>
      </w:r>
      <w:r w:rsidRPr="5ACE5398">
        <w:rPr>
          <w:rFonts w:ascii="Arial" w:hAnsi="Arial" w:cs="Arial"/>
          <w:sz w:val="22"/>
          <w:szCs w:val="22"/>
        </w:rPr>
        <w:t>.</w:t>
      </w:r>
    </w:p>
    <w:p w14:paraId="672A6659" w14:textId="77777777" w:rsidR="00A67B21" w:rsidRPr="0077547E" w:rsidRDefault="00A67B21" w:rsidP="0077547E">
      <w:pPr>
        <w:pStyle w:val="NormaleWeb"/>
        <w:keepLines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</w:p>
    <w:p w14:paraId="4D7C2503" w14:textId="4FF993FF" w:rsidR="00833A57" w:rsidRPr="00841676" w:rsidRDefault="5ACE5398" w:rsidP="00841676">
      <w:pPr>
        <w:pStyle w:val="PreformattatoHTML"/>
        <w:jc w:val="both"/>
        <w:rPr>
          <w:rFonts w:ascii="Arial" w:eastAsia="Times New Roman" w:hAnsi="Arial" w:cs="Arial"/>
          <w:sz w:val="22"/>
          <w:szCs w:val="22"/>
          <w:lang w:eastAsia="it-IT"/>
        </w:rPr>
      </w:pPr>
      <w:r w:rsidRPr="5ACE5398">
        <w:rPr>
          <w:rFonts w:ascii="Arial" w:hAnsi="Arial" w:cs="Arial"/>
          <w:sz w:val="22"/>
          <w:szCs w:val="22"/>
        </w:rPr>
        <w:t xml:space="preserve">Si evidenzia che i due giustificativi (lavoro agile e congedo) sopra descritti </w:t>
      </w:r>
      <w:r w:rsidRPr="5ACE5398">
        <w:rPr>
          <w:rFonts w:ascii="Arial" w:hAnsi="Arial" w:cs="Arial"/>
          <w:b/>
          <w:bCs/>
          <w:sz w:val="22"/>
          <w:szCs w:val="22"/>
        </w:rPr>
        <w:t>non possono essere utilizzati nei</w:t>
      </w:r>
      <w:r w:rsidRPr="5ACE5398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 casi</w:t>
      </w:r>
      <w:r w:rsidRPr="5ACE5398">
        <w:rPr>
          <w:rFonts w:ascii="Arial" w:hAnsi="Arial" w:cs="Arial"/>
          <w:b/>
          <w:bCs/>
          <w:sz w:val="22"/>
          <w:szCs w:val="22"/>
        </w:rPr>
        <w:t xml:space="preserve"> di seguito riportati </w:t>
      </w:r>
      <w:r w:rsidRPr="5ACE5398">
        <w:rPr>
          <w:rFonts w:ascii="Arial" w:hAnsi="Arial" w:cs="Arial"/>
          <w:sz w:val="22"/>
          <w:szCs w:val="22"/>
        </w:rPr>
        <w:t>(fa eccezione</w:t>
      </w:r>
      <w:r w:rsidRPr="5ACE5398">
        <w:rPr>
          <w:rFonts w:ascii="Arial" w:hAnsi="Arial" w:cs="Arial"/>
          <w:b/>
          <w:bCs/>
          <w:sz w:val="22"/>
          <w:szCs w:val="22"/>
        </w:rPr>
        <w:t xml:space="preserve"> </w:t>
      </w:r>
      <w:r w:rsidRPr="5ACE5398">
        <w:rPr>
          <w:rFonts w:ascii="Arial" w:hAnsi="Arial" w:cs="Arial"/>
          <w:sz w:val="22"/>
          <w:szCs w:val="22"/>
        </w:rPr>
        <w:t xml:space="preserve">chi sia anche genitore di altri </w:t>
      </w:r>
      <w:r w:rsidRPr="5ACE5398">
        <w:rPr>
          <w:rFonts w:ascii="Arial" w:eastAsia="Times New Roman" w:hAnsi="Arial" w:cs="Arial"/>
          <w:sz w:val="22"/>
          <w:szCs w:val="22"/>
          <w:lang w:eastAsia="it-IT"/>
        </w:rPr>
        <w:t>figli minori di anni quattordici, avuti da altri soggetti che non stiano fruendo di nessuna di queste misure):</w:t>
      </w:r>
    </w:p>
    <w:p w14:paraId="188683FE" w14:textId="77777777" w:rsidR="0042031D" w:rsidRDefault="00EA0BF6" w:rsidP="005B3FCE">
      <w:pPr>
        <w:pStyle w:val="Paragrafoelenco"/>
        <w:numPr>
          <w:ilvl w:val="0"/>
          <w:numId w:val="2"/>
        </w:numPr>
        <w:shd w:val="clear" w:color="auto" w:fill="FFFFFF"/>
        <w:spacing w:after="0" w:line="240" w:lineRule="auto"/>
        <w:contextualSpacing w:val="0"/>
        <w:jc w:val="both"/>
        <w:textAlignment w:val="baseline"/>
        <w:rPr>
          <w:rFonts w:ascii="Arial" w:hAnsi="Arial" w:cs="Arial"/>
          <w:color w:val="201F1E"/>
        </w:rPr>
      </w:pPr>
      <w:r w:rsidRPr="0042031D">
        <w:rPr>
          <w:rFonts w:ascii="Arial" w:hAnsi="Arial" w:cs="Arial"/>
          <w:color w:val="201F1E"/>
        </w:rPr>
        <w:t xml:space="preserve">nei periodi o giorni in cui l’altro genitore, convivente con il minore, sta già usufruendo del lavoro agile </w:t>
      </w:r>
      <w:r w:rsidR="00A67B21" w:rsidRPr="0042031D">
        <w:rPr>
          <w:rFonts w:ascii="Arial" w:hAnsi="Arial" w:cs="Arial"/>
          <w:color w:val="201F1E"/>
        </w:rPr>
        <w:t>o</w:t>
      </w:r>
      <w:r w:rsidRPr="0042031D">
        <w:rPr>
          <w:rFonts w:ascii="Arial" w:hAnsi="Arial" w:cs="Arial"/>
          <w:color w:val="201F1E"/>
        </w:rPr>
        <w:t xml:space="preserve"> del congedo straordinario </w:t>
      </w:r>
    </w:p>
    <w:p w14:paraId="255FB6AB" w14:textId="77777777" w:rsidR="00EA0BF6" w:rsidRPr="004938B1" w:rsidRDefault="00EA0BF6" w:rsidP="0034429E">
      <w:pPr>
        <w:pStyle w:val="Paragrafoelenco"/>
        <w:numPr>
          <w:ilvl w:val="0"/>
          <w:numId w:val="2"/>
        </w:numPr>
        <w:shd w:val="clear" w:color="auto" w:fill="FFFFFF"/>
        <w:spacing w:after="0" w:line="240" w:lineRule="auto"/>
        <w:contextualSpacing w:val="0"/>
        <w:jc w:val="both"/>
        <w:textAlignment w:val="baseline"/>
        <w:rPr>
          <w:rFonts w:ascii="Arial" w:hAnsi="Arial" w:cs="Arial"/>
        </w:rPr>
      </w:pPr>
      <w:r>
        <w:rPr>
          <w:rFonts w:ascii="Arial" w:hAnsi="Arial" w:cs="Arial"/>
          <w:color w:val="201F1E"/>
        </w:rPr>
        <w:t>quando</w:t>
      </w:r>
      <w:r w:rsidRPr="001442DD">
        <w:rPr>
          <w:rFonts w:ascii="Arial" w:hAnsi="Arial" w:cs="Arial"/>
          <w:color w:val="201F1E"/>
        </w:rPr>
        <w:t xml:space="preserve"> l’altro genitore </w:t>
      </w:r>
      <w:r>
        <w:rPr>
          <w:rFonts w:ascii="Arial" w:hAnsi="Arial" w:cs="Arial"/>
          <w:color w:val="201F1E"/>
        </w:rPr>
        <w:t>convivente con il minore</w:t>
      </w:r>
      <w:r w:rsidRPr="001442DD">
        <w:rPr>
          <w:rFonts w:ascii="Arial" w:hAnsi="Arial" w:cs="Arial"/>
          <w:color w:val="201F1E"/>
        </w:rPr>
        <w:t xml:space="preserve"> non svolge alcuna attività lavorativa</w:t>
      </w:r>
    </w:p>
    <w:p w14:paraId="5F354FC3" w14:textId="77777777" w:rsidR="00EA0BF6" w:rsidRPr="00586EB5" w:rsidRDefault="00EA0BF6" w:rsidP="0034429E">
      <w:pPr>
        <w:pStyle w:val="Paragrafoelenco"/>
        <w:numPr>
          <w:ilvl w:val="0"/>
          <w:numId w:val="2"/>
        </w:numPr>
        <w:shd w:val="clear" w:color="auto" w:fill="FFFFFF"/>
        <w:spacing w:after="0" w:line="240" w:lineRule="auto"/>
        <w:contextualSpacing w:val="0"/>
        <w:jc w:val="both"/>
        <w:textAlignment w:val="baseline"/>
        <w:rPr>
          <w:rFonts w:ascii="Arial" w:hAnsi="Arial" w:cs="Arial"/>
        </w:rPr>
      </w:pPr>
      <w:r>
        <w:rPr>
          <w:rFonts w:ascii="Arial" w:hAnsi="Arial" w:cs="Arial"/>
          <w:color w:val="201F1E"/>
        </w:rPr>
        <w:lastRenderedPageBreak/>
        <w:t>nelle giornate in cui l’altro genitore</w:t>
      </w:r>
      <w:r w:rsidRPr="00D23744">
        <w:rPr>
          <w:rFonts w:ascii="Arial" w:hAnsi="Arial" w:cs="Arial"/>
          <w:color w:val="201F1E"/>
        </w:rPr>
        <w:t xml:space="preserve"> </w:t>
      </w:r>
      <w:r>
        <w:rPr>
          <w:rFonts w:ascii="Arial" w:hAnsi="Arial" w:cs="Arial"/>
          <w:color w:val="201F1E"/>
        </w:rPr>
        <w:t>convivente con il minore si trova in astensione dal lavoro per part-time verticale</w:t>
      </w:r>
    </w:p>
    <w:p w14:paraId="15298D7E" w14:textId="77777777" w:rsidR="00EA0BF6" w:rsidRPr="005D445B" w:rsidRDefault="00EA0BF6" w:rsidP="0034429E">
      <w:pPr>
        <w:pStyle w:val="Paragrafoelenco"/>
        <w:numPr>
          <w:ilvl w:val="0"/>
          <w:numId w:val="2"/>
        </w:numPr>
        <w:shd w:val="clear" w:color="auto" w:fill="FFFFFF"/>
        <w:spacing w:after="0" w:line="240" w:lineRule="auto"/>
        <w:contextualSpacing w:val="0"/>
        <w:jc w:val="both"/>
        <w:textAlignment w:val="baseline"/>
        <w:rPr>
          <w:rFonts w:ascii="Arial" w:hAnsi="Arial" w:cs="Arial"/>
        </w:rPr>
      </w:pPr>
      <w:r>
        <w:rPr>
          <w:rFonts w:ascii="Arial" w:hAnsi="Arial" w:cs="Arial"/>
          <w:color w:val="201F1E"/>
        </w:rPr>
        <w:t>nelle stesse giornate in cui l’altro genitore</w:t>
      </w:r>
      <w:r w:rsidRPr="00D23744">
        <w:rPr>
          <w:rFonts w:ascii="Arial" w:hAnsi="Arial" w:cs="Arial"/>
          <w:color w:val="201F1E"/>
        </w:rPr>
        <w:t xml:space="preserve"> </w:t>
      </w:r>
      <w:r>
        <w:rPr>
          <w:rFonts w:ascii="Arial" w:hAnsi="Arial" w:cs="Arial"/>
          <w:color w:val="201F1E"/>
        </w:rPr>
        <w:t>convivente con il minore usufruisce del congedo parentale per il medesimo figlio</w:t>
      </w:r>
    </w:p>
    <w:p w14:paraId="68D8FF73" w14:textId="77777777" w:rsidR="00EA0BF6" w:rsidRPr="0042031D" w:rsidRDefault="00EA0BF6" w:rsidP="0034429E">
      <w:pPr>
        <w:pStyle w:val="Paragrafoelenco"/>
        <w:numPr>
          <w:ilvl w:val="0"/>
          <w:numId w:val="2"/>
        </w:numPr>
        <w:shd w:val="clear" w:color="auto" w:fill="FFFFFF"/>
        <w:spacing w:after="0" w:line="240" w:lineRule="auto"/>
        <w:contextualSpacing w:val="0"/>
        <w:jc w:val="both"/>
        <w:textAlignment w:val="baseline"/>
        <w:rPr>
          <w:rFonts w:ascii="Arial" w:hAnsi="Arial" w:cs="Arial"/>
        </w:rPr>
      </w:pPr>
      <w:r>
        <w:rPr>
          <w:rFonts w:ascii="Arial" w:hAnsi="Arial" w:cs="Arial"/>
          <w:color w:val="201F1E"/>
        </w:rPr>
        <w:t>nelle stesse giornate in cui l’altro genitore</w:t>
      </w:r>
      <w:r w:rsidRPr="00D23744">
        <w:rPr>
          <w:rFonts w:ascii="Arial" w:hAnsi="Arial" w:cs="Arial"/>
          <w:color w:val="201F1E"/>
        </w:rPr>
        <w:t xml:space="preserve"> </w:t>
      </w:r>
      <w:r w:rsidR="0042031D">
        <w:rPr>
          <w:rFonts w:ascii="Arial" w:hAnsi="Arial" w:cs="Arial"/>
          <w:color w:val="201F1E"/>
        </w:rPr>
        <w:t>è sospeso dal lavoro</w:t>
      </w:r>
    </w:p>
    <w:p w14:paraId="547FBAD9" w14:textId="757D591A" w:rsidR="0042031D" w:rsidRPr="0042031D" w:rsidRDefault="5ACE5398" w:rsidP="0042031D">
      <w:pPr>
        <w:pStyle w:val="NormaleWeb"/>
        <w:jc w:val="both"/>
        <w:rPr>
          <w:rFonts w:ascii="Arial" w:hAnsi="Arial" w:cs="Arial"/>
          <w:sz w:val="22"/>
          <w:szCs w:val="22"/>
        </w:rPr>
      </w:pPr>
      <w:r w:rsidRPr="5ACE5398">
        <w:rPr>
          <w:rFonts w:ascii="Arial" w:hAnsi="Arial" w:cs="Arial"/>
          <w:sz w:val="22"/>
          <w:szCs w:val="22"/>
        </w:rPr>
        <w:t xml:space="preserve">Gli eventuali </w:t>
      </w:r>
      <w:r w:rsidRPr="5ACE5398">
        <w:rPr>
          <w:rFonts w:ascii="Arial" w:hAnsi="Arial" w:cs="Arial"/>
          <w:b/>
          <w:bCs/>
          <w:sz w:val="22"/>
          <w:szCs w:val="22"/>
        </w:rPr>
        <w:t>periodi di congedo parentale</w:t>
      </w:r>
      <w:r w:rsidRPr="5ACE5398">
        <w:rPr>
          <w:rFonts w:ascii="Arial" w:hAnsi="Arial" w:cs="Arial"/>
          <w:sz w:val="22"/>
          <w:szCs w:val="22"/>
        </w:rPr>
        <w:t xml:space="preserve"> di cui agli articoli 32 e 33 del decreto legislativo 26 marzo 2001, n. 151, fruiti dai genitori a decorrere dal 1° gennaio 2021 al 12 marzo 2021, </w:t>
      </w:r>
      <w:r w:rsidRPr="5ACE5398">
        <w:rPr>
          <w:rFonts w:ascii="Arial" w:hAnsi="Arial" w:cs="Arial"/>
          <w:b/>
          <w:bCs/>
          <w:sz w:val="22"/>
          <w:szCs w:val="22"/>
        </w:rPr>
        <w:t>possono essere convertiti a domanda nel congedo di cui sopra,</w:t>
      </w:r>
      <w:r w:rsidRPr="5ACE5398">
        <w:rPr>
          <w:rFonts w:ascii="Arial" w:hAnsi="Arial" w:cs="Arial"/>
          <w:sz w:val="22"/>
          <w:szCs w:val="22"/>
        </w:rPr>
        <w:t xml:space="preserve"> se ricorrono le condizioni richiamate, con diritto all’indennità e non sono computati né indennizzati a titolo di congedo parentale.</w:t>
      </w:r>
    </w:p>
    <w:p w14:paraId="47BD190F" w14:textId="5879ACA5" w:rsidR="00562821" w:rsidRDefault="00105EC2" w:rsidP="00F32337">
      <w:pPr>
        <w:jc w:val="both"/>
        <w:rPr>
          <w:rFonts w:ascii="Arial" w:hAnsi="Arial" w:cs="Arial"/>
          <w:color w:val="000000"/>
        </w:rPr>
      </w:pPr>
      <w:r w:rsidRPr="00562821">
        <w:rPr>
          <w:rFonts w:ascii="Arial" w:hAnsi="Arial" w:cs="Arial"/>
          <w:b/>
          <w:color w:val="000000"/>
        </w:rPr>
        <w:t xml:space="preserve">Per richiedere il congedo retribuito al 50% </w:t>
      </w:r>
      <w:r w:rsidR="00246F5A" w:rsidRPr="00562821">
        <w:rPr>
          <w:rFonts w:ascii="Arial" w:hAnsi="Arial" w:cs="Arial"/>
          <w:b/>
          <w:color w:val="000000"/>
        </w:rPr>
        <w:t>o senza retribuzione</w:t>
      </w:r>
      <w:r w:rsidR="00246F5A"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 xml:space="preserve">è necessario compilare il </w:t>
      </w:r>
      <w:r w:rsidRPr="00562821">
        <w:rPr>
          <w:rFonts w:ascii="Arial" w:hAnsi="Arial" w:cs="Arial"/>
          <w:b/>
          <w:color w:val="000000"/>
        </w:rPr>
        <w:t>modulo</w:t>
      </w:r>
      <w:r>
        <w:rPr>
          <w:rFonts w:ascii="Arial" w:hAnsi="Arial" w:cs="Arial"/>
          <w:color w:val="000000"/>
        </w:rPr>
        <w:t xml:space="preserve"> allegato alla presente informativa </w:t>
      </w:r>
      <w:r w:rsidR="00562821">
        <w:rPr>
          <w:rFonts w:ascii="Arial" w:hAnsi="Arial" w:cs="Arial"/>
          <w:color w:val="000000"/>
        </w:rPr>
        <w:t xml:space="preserve">e </w:t>
      </w:r>
      <w:r w:rsidR="00562821" w:rsidRPr="00562821">
        <w:rPr>
          <w:rFonts w:ascii="Arial" w:hAnsi="Arial" w:cs="Arial"/>
          <w:b/>
          <w:color w:val="000000"/>
        </w:rPr>
        <w:t>inviarlo a</w:t>
      </w:r>
      <w:r w:rsidR="00DA0E33">
        <w:rPr>
          <w:rFonts w:ascii="Arial" w:hAnsi="Arial" w:cs="Arial"/>
          <w:b/>
          <w:color w:val="000000"/>
        </w:rPr>
        <w:t xml:space="preserve"> </w:t>
      </w:r>
      <w:hyperlink r:id="rId7" w:history="1">
        <w:r w:rsidR="00DA0E33" w:rsidRPr="00DA0E33">
          <w:rPr>
            <w:rStyle w:val="Collegamentoipertestuale"/>
            <w:rFonts w:ascii="Arial" w:hAnsi="Arial" w:cs="Arial"/>
          </w:rPr>
          <w:t>ufficio.protocollo@pec.univr.it</w:t>
        </w:r>
      </w:hyperlink>
      <w:r w:rsidR="00562821">
        <w:rPr>
          <w:rFonts w:ascii="Arial" w:hAnsi="Arial" w:cs="Arial"/>
          <w:color w:val="000000"/>
        </w:rPr>
        <w:t xml:space="preserve"> .</w:t>
      </w:r>
    </w:p>
    <w:p w14:paraId="5DAB6C7B" w14:textId="77777777" w:rsidR="00D13968" w:rsidRPr="00D83A31" w:rsidRDefault="00D13968" w:rsidP="00F32337">
      <w:pPr>
        <w:jc w:val="both"/>
        <w:rPr>
          <w:rFonts w:ascii="Arial" w:hAnsi="Arial" w:cs="Arial"/>
          <w:color w:val="000000"/>
        </w:rPr>
      </w:pPr>
    </w:p>
    <w:p w14:paraId="02EB378F" w14:textId="77777777" w:rsidR="00413DA0" w:rsidRDefault="00413DA0" w:rsidP="00D13968">
      <w:pPr>
        <w:pStyle w:val="Titolo1"/>
        <w:jc w:val="center"/>
        <w:rPr>
          <w:rFonts w:ascii="Arial" w:hAnsi="Arial" w:cs="Arial"/>
          <w:b/>
          <w:bCs/>
          <w:sz w:val="22"/>
          <w:szCs w:val="22"/>
        </w:rPr>
      </w:pPr>
      <w:bookmarkStart w:id="0" w:name="_GoBack"/>
      <w:bookmarkEnd w:id="0"/>
    </w:p>
    <w:sectPr w:rsidR="00413DA0" w:rsidSect="00823650">
      <w:headerReference w:type="default" r:id="rId8"/>
      <w:pgSz w:w="11906" w:h="16838"/>
      <w:pgMar w:top="1417" w:right="1134" w:bottom="1134" w:left="1134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0B3DB42" w14:textId="77777777" w:rsidR="00D230A1" w:rsidRDefault="00D230A1" w:rsidP="00823650">
      <w:pPr>
        <w:spacing w:after="0" w:line="240" w:lineRule="auto"/>
      </w:pPr>
      <w:r>
        <w:separator/>
      </w:r>
    </w:p>
  </w:endnote>
  <w:endnote w:type="continuationSeparator" w:id="0">
    <w:p w14:paraId="4C040F60" w14:textId="77777777" w:rsidR="00D230A1" w:rsidRDefault="00D230A1" w:rsidP="008236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6100EDC" w14:textId="77777777" w:rsidR="00D230A1" w:rsidRDefault="00D230A1" w:rsidP="00823650">
      <w:pPr>
        <w:spacing w:after="0" w:line="240" w:lineRule="auto"/>
      </w:pPr>
      <w:r>
        <w:separator/>
      </w:r>
    </w:p>
  </w:footnote>
  <w:footnote w:type="continuationSeparator" w:id="0">
    <w:p w14:paraId="2897A090" w14:textId="77777777" w:rsidR="00D230A1" w:rsidRDefault="00D230A1" w:rsidP="008236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05A809" w14:textId="77777777" w:rsidR="00823650" w:rsidRDefault="00823650">
    <w:pPr>
      <w:pStyle w:val="Intestazione"/>
    </w:pPr>
    <w:r w:rsidRPr="002D023E">
      <w:rPr>
        <w:noProof/>
        <w:lang w:eastAsia="it-IT"/>
      </w:rPr>
      <w:drawing>
        <wp:inline distT="0" distB="0" distL="0" distR="0" wp14:anchorId="264AAAEA" wp14:editId="198B8D28">
          <wp:extent cx="1885060" cy="682766"/>
          <wp:effectExtent l="0" t="0" r="0" b="0"/>
          <wp:docPr id="2" name="Immagine 2" title="Logo Università di Vero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3" title="Logo Università di Verona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84680" cy="682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4E6D5D"/>
    <w:multiLevelType w:val="singleLevel"/>
    <w:tmpl w:val="0410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1" w15:restartNumberingAfterBreak="0">
    <w:nsid w:val="16B2533B"/>
    <w:multiLevelType w:val="hybridMultilevel"/>
    <w:tmpl w:val="FBD01D80"/>
    <w:lvl w:ilvl="0" w:tplc="A0B244F0">
      <w:start w:val="16"/>
      <w:numFmt w:val="bullet"/>
      <w:lvlText w:val="-"/>
      <w:lvlJc w:val="left"/>
      <w:pPr>
        <w:ind w:left="720" w:hanging="360"/>
      </w:pPr>
      <w:rPr>
        <w:rFonts w:ascii="Segoe UI" w:eastAsia="Times New Roman" w:hAnsi="Segoe UI" w:cs="Segoe U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832996"/>
    <w:multiLevelType w:val="hybridMultilevel"/>
    <w:tmpl w:val="5202789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C0A7C9E"/>
    <w:multiLevelType w:val="hybridMultilevel"/>
    <w:tmpl w:val="3154BF38"/>
    <w:lvl w:ilvl="0" w:tplc="F132CDDC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7C50A3D"/>
    <w:multiLevelType w:val="hybridMultilevel"/>
    <w:tmpl w:val="D0909DEC"/>
    <w:lvl w:ilvl="0" w:tplc="6832D834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0915FFB"/>
    <w:multiLevelType w:val="hybridMultilevel"/>
    <w:tmpl w:val="ED1ABFEA"/>
    <w:lvl w:ilvl="0" w:tplc="F412163C">
      <w:start w:val="1"/>
      <w:numFmt w:val="bullet"/>
      <w:lvlText w:val=""/>
      <w:lvlJc w:val="left"/>
      <w:pPr>
        <w:ind w:left="360" w:hanging="360"/>
      </w:pPr>
      <w:rPr>
        <w:rFonts w:ascii="Arial" w:hAnsi="Arial" w:cs="Arial" w:hint="default"/>
        <w:sz w:val="20"/>
        <w:szCs w:val="20"/>
      </w:rPr>
    </w:lvl>
    <w:lvl w:ilvl="1" w:tplc="0410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6" w15:restartNumberingAfterBreak="0">
    <w:nsid w:val="777C33D8"/>
    <w:multiLevelType w:val="hybridMultilevel"/>
    <w:tmpl w:val="A1E8CE30"/>
    <w:lvl w:ilvl="0" w:tplc="9CD0528E">
      <w:start w:val="1"/>
      <w:numFmt w:val="decimal"/>
      <w:lvlText w:val="%1)"/>
      <w:lvlJc w:val="left"/>
      <w:pPr>
        <w:ind w:left="720" w:hanging="360"/>
      </w:pPr>
      <w:rPr>
        <w:rFonts w:ascii="Arial" w:hAnsi="Arial" w:cs="Arial" w:hint="default"/>
        <w:color w:val="00000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6"/>
  </w:num>
  <w:num w:numId="5">
    <w:abstractNumId w:val="5"/>
  </w:num>
  <w:num w:numId="6">
    <w:abstractNumId w:val="0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314B"/>
    <w:rsid w:val="000015C7"/>
    <w:rsid w:val="00012FD1"/>
    <w:rsid w:val="00025353"/>
    <w:rsid w:val="000F2C8B"/>
    <w:rsid w:val="00105EC2"/>
    <w:rsid w:val="00126456"/>
    <w:rsid w:val="00130633"/>
    <w:rsid w:val="00152C40"/>
    <w:rsid w:val="00194B7F"/>
    <w:rsid w:val="00216927"/>
    <w:rsid w:val="00236E8E"/>
    <w:rsid w:val="00244A71"/>
    <w:rsid w:val="00245EB9"/>
    <w:rsid w:val="00246F5A"/>
    <w:rsid w:val="00300DB6"/>
    <w:rsid w:val="00335BC0"/>
    <w:rsid w:val="0034429E"/>
    <w:rsid w:val="00352685"/>
    <w:rsid w:val="003D02DD"/>
    <w:rsid w:val="003F1C7B"/>
    <w:rsid w:val="0040289F"/>
    <w:rsid w:val="00413DA0"/>
    <w:rsid w:val="0042031D"/>
    <w:rsid w:val="004223E7"/>
    <w:rsid w:val="00462664"/>
    <w:rsid w:val="004732E2"/>
    <w:rsid w:val="004C6616"/>
    <w:rsid w:val="005425DF"/>
    <w:rsid w:val="00562821"/>
    <w:rsid w:val="0059314B"/>
    <w:rsid w:val="00593C25"/>
    <w:rsid w:val="005B2174"/>
    <w:rsid w:val="005D2630"/>
    <w:rsid w:val="005F7EAC"/>
    <w:rsid w:val="00621535"/>
    <w:rsid w:val="0063470E"/>
    <w:rsid w:val="00651779"/>
    <w:rsid w:val="006735D1"/>
    <w:rsid w:val="006D4E58"/>
    <w:rsid w:val="006F2B97"/>
    <w:rsid w:val="007176E9"/>
    <w:rsid w:val="0077547E"/>
    <w:rsid w:val="007E74D1"/>
    <w:rsid w:val="00810844"/>
    <w:rsid w:val="00823650"/>
    <w:rsid w:val="00833A57"/>
    <w:rsid w:val="00841676"/>
    <w:rsid w:val="00873580"/>
    <w:rsid w:val="008C2393"/>
    <w:rsid w:val="00933D17"/>
    <w:rsid w:val="009378D2"/>
    <w:rsid w:val="00937CAE"/>
    <w:rsid w:val="009560D8"/>
    <w:rsid w:val="00977327"/>
    <w:rsid w:val="00990936"/>
    <w:rsid w:val="009B194F"/>
    <w:rsid w:val="00A67B21"/>
    <w:rsid w:val="00AC7315"/>
    <w:rsid w:val="00AD7F80"/>
    <w:rsid w:val="00AF2757"/>
    <w:rsid w:val="00AF2BF3"/>
    <w:rsid w:val="00AF71F7"/>
    <w:rsid w:val="00B05060"/>
    <w:rsid w:val="00B30687"/>
    <w:rsid w:val="00B36696"/>
    <w:rsid w:val="00BC4B31"/>
    <w:rsid w:val="00BF08A0"/>
    <w:rsid w:val="00C044A2"/>
    <w:rsid w:val="00C07F05"/>
    <w:rsid w:val="00C502A7"/>
    <w:rsid w:val="00C91F85"/>
    <w:rsid w:val="00CE51BA"/>
    <w:rsid w:val="00CF5407"/>
    <w:rsid w:val="00D13968"/>
    <w:rsid w:val="00D202C0"/>
    <w:rsid w:val="00D230A1"/>
    <w:rsid w:val="00D557E0"/>
    <w:rsid w:val="00D83A31"/>
    <w:rsid w:val="00DA0E33"/>
    <w:rsid w:val="00DF1ECD"/>
    <w:rsid w:val="00DF2688"/>
    <w:rsid w:val="00E460EA"/>
    <w:rsid w:val="00E76237"/>
    <w:rsid w:val="00EA0BF6"/>
    <w:rsid w:val="00F32337"/>
    <w:rsid w:val="00F42494"/>
    <w:rsid w:val="00F5366D"/>
    <w:rsid w:val="00F73F42"/>
    <w:rsid w:val="00F85268"/>
    <w:rsid w:val="00FC155B"/>
    <w:rsid w:val="00FC1F01"/>
    <w:rsid w:val="5ACE5398"/>
    <w:rsid w:val="7446DC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0D76594"/>
  <w15:chartTrackingRefBased/>
  <w15:docId w15:val="{2898D744-F147-4701-AE9E-1A01A3C72D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qFormat/>
    <w:rsid w:val="00D13968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24"/>
      <w:szCs w:val="20"/>
      <w:lang w:eastAsia="it-IT"/>
    </w:rPr>
  </w:style>
  <w:style w:type="paragraph" w:styleId="Titolo3">
    <w:name w:val="heading 3"/>
    <w:basedOn w:val="Normale"/>
    <w:next w:val="Normale"/>
    <w:link w:val="Titolo3Carattere"/>
    <w:qFormat/>
    <w:rsid w:val="00D13968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b/>
      <w:sz w:val="24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ormaleWeb">
    <w:name w:val="Normal (Web)"/>
    <w:basedOn w:val="Normale"/>
    <w:uiPriority w:val="99"/>
    <w:unhideWhenUsed/>
    <w:rsid w:val="005931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Collegamentoipertestuale">
    <w:name w:val="Hyperlink"/>
    <w:basedOn w:val="Carpredefinitoparagrafo"/>
    <w:uiPriority w:val="99"/>
    <w:unhideWhenUsed/>
    <w:rsid w:val="0059314B"/>
    <w:rPr>
      <w:color w:val="0563C1" w:themeColor="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59314B"/>
    <w:rPr>
      <w:color w:val="605E5C"/>
      <w:shd w:val="clear" w:color="auto" w:fill="E1DFDD"/>
    </w:rPr>
  </w:style>
  <w:style w:type="paragraph" w:styleId="Paragrafoelenco">
    <w:name w:val="List Paragraph"/>
    <w:basedOn w:val="Normale"/>
    <w:uiPriority w:val="34"/>
    <w:qFormat/>
    <w:rsid w:val="00152C40"/>
    <w:pPr>
      <w:ind w:left="720"/>
      <w:contextualSpacing/>
    </w:pPr>
  </w:style>
  <w:style w:type="paragraph" w:styleId="PreformattatoHTML">
    <w:name w:val="HTML Preformatted"/>
    <w:basedOn w:val="Normale"/>
    <w:link w:val="PreformattatoHTMLCarattere"/>
    <w:uiPriority w:val="99"/>
    <w:unhideWhenUsed/>
    <w:rsid w:val="00236E8E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rsid w:val="00236E8E"/>
    <w:rPr>
      <w:rFonts w:ascii="Consolas" w:hAnsi="Consolas"/>
      <w:sz w:val="20"/>
      <w:szCs w:val="20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352685"/>
    <w:rPr>
      <w:color w:val="605E5C"/>
      <w:shd w:val="clear" w:color="auto" w:fill="E1DFDD"/>
    </w:rPr>
  </w:style>
  <w:style w:type="character" w:customStyle="1" w:styleId="Titolo1Carattere">
    <w:name w:val="Titolo 1 Carattere"/>
    <w:basedOn w:val="Carpredefinitoparagrafo"/>
    <w:link w:val="Titolo1"/>
    <w:rsid w:val="00D13968"/>
    <w:rPr>
      <w:rFonts w:ascii="Times New Roman" w:eastAsia="Times New Roman" w:hAnsi="Times New Roman" w:cs="Times New Roman"/>
      <w:sz w:val="24"/>
      <w:szCs w:val="20"/>
      <w:lang w:eastAsia="it-IT"/>
    </w:rPr>
  </w:style>
  <w:style w:type="character" w:customStyle="1" w:styleId="Titolo3Carattere">
    <w:name w:val="Titolo 3 Carattere"/>
    <w:basedOn w:val="Carpredefinitoparagrafo"/>
    <w:link w:val="Titolo3"/>
    <w:rsid w:val="00D13968"/>
    <w:rPr>
      <w:rFonts w:ascii="Times New Roman" w:eastAsia="Times New Roman" w:hAnsi="Times New Roman" w:cs="Times New Roman"/>
      <w:b/>
      <w:sz w:val="24"/>
      <w:szCs w:val="20"/>
      <w:lang w:eastAsia="it-IT"/>
    </w:rPr>
  </w:style>
  <w:style w:type="paragraph" w:styleId="Intestazione">
    <w:name w:val="header"/>
    <w:basedOn w:val="Normale"/>
    <w:link w:val="IntestazioneCarattere"/>
    <w:uiPriority w:val="99"/>
    <w:unhideWhenUsed/>
    <w:rsid w:val="0082365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23650"/>
  </w:style>
  <w:style w:type="paragraph" w:styleId="Pidipagina">
    <w:name w:val="footer"/>
    <w:basedOn w:val="Normale"/>
    <w:link w:val="PidipaginaCarattere"/>
    <w:uiPriority w:val="99"/>
    <w:unhideWhenUsed/>
    <w:rsid w:val="0082365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23650"/>
  </w:style>
  <w:style w:type="character" w:customStyle="1" w:styleId="anchorantimarker">
    <w:name w:val="anchor_anti_marker"/>
    <w:basedOn w:val="Carpredefinitoparagrafo"/>
    <w:rsid w:val="00B05060"/>
  </w:style>
  <w:style w:type="character" w:customStyle="1" w:styleId="linkneltesto">
    <w:name w:val="link_nel_testo"/>
    <w:basedOn w:val="Carpredefinitoparagrafo"/>
    <w:rsid w:val="00B05060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8526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8526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60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68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328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2099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7895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6883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7414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72886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17898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8512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8711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94487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435364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85912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830433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038881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654062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9291409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9292269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8834350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0614759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6040448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5757687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2244647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3275241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1541216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11793893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4101555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13779604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69915845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212580995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30011564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181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6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10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46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998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797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4142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4731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161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00376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532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04101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75392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54994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33044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987454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238003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67654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168299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32976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0431283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2414418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0072597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1249913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5291905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7487095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1974931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6261896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2403559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43340724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5331814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47097212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60577490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15279275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84825372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336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46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3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43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5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12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ufficio.protocollo@pec.univr.it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</TotalTime>
  <Pages>2</Pages>
  <Words>644</Words>
  <Characters>3673</Characters>
  <Application>Microsoft Office Word</Application>
  <DocSecurity>0</DocSecurity>
  <Lines>30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francifiorini16@gmail.com</dc:creator>
  <cp:keywords/>
  <dc:description/>
  <cp:lastModifiedBy>Stefano Micheloni</cp:lastModifiedBy>
  <cp:revision>7</cp:revision>
  <cp:lastPrinted>2021-03-18T09:46:00Z</cp:lastPrinted>
  <dcterms:created xsi:type="dcterms:W3CDTF">2021-03-17T10:26:00Z</dcterms:created>
  <dcterms:modified xsi:type="dcterms:W3CDTF">2021-03-18T12:35:00Z</dcterms:modified>
</cp:coreProperties>
</file>