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0BA2AE96" w:rsidR="00824308" w:rsidRPr="00824308" w:rsidRDefault="00824308" w:rsidP="007D220B">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37AEB8EF"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1C9AADA5"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419C6E3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09A0C4C" w14:textId="48C14533" w:rsidR="00693709" w:rsidRDefault="00693709" w:rsidP="00693709">
      <w:pPr>
        <w:widowControl w:val="0"/>
        <w:autoSpaceDE w:val="0"/>
        <w:autoSpaceDN w:val="0"/>
        <w:adjustRightInd w:val="0"/>
        <w:ind w:left="-142" w:right="-1"/>
        <w:jc w:val="both"/>
        <w:rPr>
          <w:rFonts w:ascii="Arial" w:eastAsiaTheme="minorEastAsia" w:hAnsi="Arial" w:cs="Arial"/>
          <w:noProof/>
          <w:color w:val="000000"/>
          <w:sz w:val="20"/>
          <w:szCs w:val="20"/>
        </w:rPr>
      </w:pPr>
      <w:r w:rsidRPr="00693709">
        <w:rPr>
          <w:rFonts w:ascii="Arial" w:eastAsiaTheme="minorEastAsia" w:hAnsi="Arial" w:cs="Arial"/>
          <w:b/>
          <w:bCs/>
          <w:noProof/>
          <w:color w:val="000000"/>
          <w:sz w:val="20"/>
          <w:szCs w:val="20"/>
        </w:rPr>
        <w:t xml:space="preserve">VISTO </w:t>
      </w:r>
      <w:r w:rsidRPr="00693709">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693709">
        <w:rPr>
          <w:rFonts w:ascii="Arial" w:eastAsiaTheme="minorEastAsia" w:hAnsi="Arial" w:cs="Arial"/>
          <w:noProof/>
          <w:color w:val="000000"/>
          <w:sz w:val="20"/>
          <w:szCs w:val="20"/>
        </w:rPr>
        <w:t>italiane ed estere, integrato dal D.M. 30-07-2024 n.1103;</w:t>
      </w:r>
    </w:p>
    <w:p w14:paraId="39887F68" w14:textId="716CFAD7" w:rsidR="00691E09" w:rsidRPr="00693709" w:rsidRDefault="00691E09" w:rsidP="00691E09">
      <w:pPr>
        <w:widowControl w:val="0"/>
        <w:autoSpaceDE w:val="0"/>
        <w:autoSpaceDN w:val="0"/>
        <w:adjustRightInd w:val="0"/>
        <w:ind w:left="-142" w:right="-1"/>
        <w:jc w:val="both"/>
        <w:rPr>
          <w:rFonts w:ascii="Arial" w:eastAsiaTheme="minorEastAsia" w:hAnsi="Arial" w:cs="Arial"/>
          <w:noProof/>
          <w:color w:val="00000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p w14:paraId="061ADADB" w14:textId="2E9AB838" w:rsidR="002A7575" w:rsidRDefault="002A7575" w:rsidP="00693709">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p w14:paraId="3D5418E5" w14:textId="39571D25"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End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EndPr/>
        <w:sdtContent>
          <w:r w:rsidRPr="00FC1A94">
            <w:rPr>
              <w:rFonts w:ascii="Arial" w:hAnsi="Arial" w:cs="Arial"/>
              <w:bCs/>
              <w:noProof/>
              <w:color w:val="000000"/>
              <w:sz w:val="20"/>
              <w:szCs w:val="20"/>
            </w:rPr>
            <w:t>seconda fase di attuazione della 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2022-2024</w:t>
          </w:r>
        </w:sdtContent>
      </w:sdt>
      <w:r w:rsidRPr="00FC1A94">
        <w:rPr>
          <w:rFonts w:ascii="Arial" w:hAnsi="Arial" w:cs="Arial"/>
          <w:bCs/>
          <w:noProof/>
          <w:color w:val="000000"/>
          <w:sz w:val="20"/>
          <w:szCs w:val="20"/>
        </w:rPr>
        <w:t>;</w:t>
      </w:r>
    </w:p>
    <w:p w14:paraId="5DDB6397" w14:textId="3F28F5C5"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End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691E09">
        <w:rPr>
          <w:rFonts w:ascii="Arial" w:hAnsi="Arial" w:cs="Arial"/>
          <w:bCs/>
          <w:noProof/>
          <w:color w:val="000000"/>
          <w:sz w:val="20"/>
          <w:szCs w:val="20"/>
        </w:rPr>
        <w:t>;</w:t>
      </w:r>
    </w:p>
    <w:p w14:paraId="6B98D886" w14:textId="094A941E"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 Associato</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08854F0A" w:rsidR="002A7575" w:rsidRDefault="002A7575" w:rsidP="00691E09">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691E09">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691E09">
        <w:rPr>
          <w:rFonts w:ascii="Arial" w:eastAsiaTheme="minorEastAsia" w:hAnsi="Arial" w:cs="Arial"/>
          <w:bCs/>
          <w:noProof/>
          <w:color w:val="000000"/>
          <w:sz w:val="20"/>
          <w:szCs w:val="20"/>
        </w:rPr>
        <w:t>5</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691E09">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6412"/>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p w14:paraId="65AC9999" w14:textId="552BA79B" w:rsidR="00A964AA" w:rsidRPr="0093651E" w:rsidRDefault="00A964AA" w:rsidP="00ED4A17">
            <w:pPr>
              <w:jc w:val="both"/>
              <w:rPr>
                <w:rFonts w:ascii="Arial" w:hAnsi="Arial" w:cs="Arial"/>
                <w:sz w:val="20"/>
                <w:szCs w:val="20"/>
              </w:rPr>
            </w:pPr>
            <w:r>
              <w:rPr>
                <w:rFonts w:ascii="Arial" w:hAnsi="Arial" w:cs="Arial"/>
                <w:sz w:val="20"/>
                <w:szCs w:val="20"/>
              </w:rPr>
              <w:t>12</w:t>
            </w:r>
          </w:p>
        </w:tc>
      </w:tr>
      <w:tr w:rsidR="00901C5B" w:rsidRPr="00A67F37" w14:paraId="6401E698" w14:textId="77777777" w:rsidTr="00AF7D9C">
        <w:tc>
          <w:tcPr>
            <w:tcW w:w="2802"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r w:rsidRPr="00AE597E">
                  <w:rPr>
                    <w:rFonts w:ascii="Arial" w:eastAsia="Arial" w:hAnsi="Arial" w:cs="Arial"/>
                    <w:sz w:val="20"/>
                    <w:szCs w:val="20"/>
                  </w:rPr>
                  <w:t>.</w:t>
                </w:r>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84"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p w14:paraId="486B7606" w14:textId="20B88F01" w:rsidR="00901C5B" w:rsidRPr="00A964AA" w:rsidRDefault="00A964AA" w:rsidP="00AF7D9C">
            <w:pPr>
              <w:jc w:val="both"/>
              <w:rPr>
                <w:rFonts w:ascii="Arial" w:hAnsi="Arial" w:cs="Arial"/>
                <w:i/>
                <w:sz w:val="20"/>
                <w:szCs w:val="20"/>
              </w:rPr>
            </w:pPr>
            <w:r w:rsidRPr="00A964AA">
              <w:rPr>
                <w:rFonts w:ascii="Arial" w:eastAsiaTheme="minorEastAsia" w:hAnsi="Arial" w:cs="Arial"/>
                <w:bCs/>
                <w:i/>
                <w:noProof/>
                <w:color w:val="000000"/>
                <w:sz w:val="20"/>
                <w:szCs w:val="20"/>
              </w:rPr>
              <w:t xml:space="preserve">la prova didattica consisterà nella presentazione di una unità didattica su un argomento sorteggiato dal/la candidato/a fra una terna </w:t>
            </w:r>
            <w:r w:rsidRPr="00A964AA">
              <w:rPr>
                <w:rFonts w:ascii="Arial" w:eastAsiaTheme="minorEastAsia" w:hAnsi="Arial" w:cs="Arial"/>
                <w:bCs/>
                <w:i/>
                <w:noProof/>
                <w:color w:val="000000"/>
                <w:sz w:val="20"/>
                <w:szCs w:val="20"/>
              </w:rPr>
              <w:lastRenderedPageBreak/>
              <w:t>predeterminata dalla Commissione giudicatrice almeno 24 ore prima della prova stessa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lastRenderedPageBreak/>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AF7D9C">
        <w:tc>
          <w:tcPr>
            <w:tcW w:w="2802" w:type="dxa"/>
          </w:tcPr>
          <w:p w14:paraId="2D33164D" w14:textId="218653AC" w:rsidR="009F1FD5" w:rsidRPr="00B47DC0" w:rsidRDefault="009F1FD5" w:rsidP="009F1FD5">
            <w:pPr>
              <w:rPr>
                <w:rFonts w:ascii="Arial" w:hAnsi="Arial" w:cs="Arial"/>
                <w:i/>
                <w:sz w:val="20"/>
                <w:szCs w:val="20"/>
              </w:rPr>
            </w:pPr>
            <w:r w:rsidRPr="00B47DC0">
              <w:rPr>
                <w:rFonts w:ascii="Arial" w:hAnsi="Arial" w:cs="Arial"/>
                <w:i/>
                <w:sz w:val="20"/>
                <w:szCs w:val="20"/>
              </w:rPr>
              <w:t>ATTIVITÀ SANITARIA ASSISTENZIALE: SEDE DI SERVIZIO, TITOLO DI STUDIO RICHIESTO:</w:t>
            </w:r>
          </w:p>
          <w:p w14:paraId="2E243859" w14:textId="77777777" w:rsidR="009F1FD5" w:rsidRPr="00B47DC0"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279611039"/>
              <w:placeholder>
                <w:docPart w:val="DefaultPlaceholder_-1854013440"/>
              </w:placeholder>
            </w:sdtPr>
            <w:sdtEndPr/>
            <w:sdtContent>
              <w:permStart w:id="1558332549" w:edGrp="everyone" w:displacedByCustomXml="prev"/>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w:t>
                </w:r>
                <w:permEnd w:id="1558332549"/>
                <w:r w:rsidRPr="00B47DC0">
                  <w:rPr>
                    <w:rFonts w:ascii="Arial" w:eastAsia="Arial" w:hAnsi="Arial" w:cs="Arial"/>
                    <w:sz w:val="20"/>
                    <w:szCs w:val="20"/>
                  </w:rPr>
                  <w:t xml:space="preserve">: </w:t>
                </w:r>
              </w:p>
              <w:p w14:paraId="58FD6FEA" w14:textId="7DB0CDD2" w:rsidR="00C23A81" w:rsidRDefault="00BC0D34" w:rsidP="00C23A81">
                <w:pPr>
                  <w:pStyle w:val="Paragrafoelenco"/>
                  <w:numPr>
                    <w:ilvl w:val="0"/>
                    <w:numId w:val="21"/>
                  </w:numPr>
                  <w:rPr>
                    <w:rFonts w:ascii="Arial" w:eastAsia="Arial" w:hAnsi="Arial" w:cs="Arial"/>
                    <w:b/>
                    <w:sz w:val="20"/>
                    <w:szCs w:val="20"/>
                  </w:rPr>
                </w:pPr>
                <w:permStart w:id="1091306470" w:edGrp="everyone"/>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ermEnd w:id="1091306470"/>
              <w:p w14:paraId="02D4F218" w14:textId="77777777" w:rsidR="00B47DC0" w:rsidRPr="00B47DC0" w:rsidRDefault="00B47DC0" w:rsidP="00B47DC0">
                <w:pPr>
                  <w:pStyle w:val="Paragrafoelenco"/>
                  <w:rPr>
                    <w:rFonts w:ascii="Arial" w:eastAsia="Arial" w:hAnsi="Arial" w:cs="Arial"/>
                    <w:b/>
                    <w:sz w:val="20"/>
                    <w:szCs w:val="20"/>
                  </w:rPr>
                </w:pPr>
              </w:p>
              <w:p w14:paraId="17521F11" w14:textId="17DCAC05" w:rsidR="009F1FD5" w:rsidRDefault="00C23A81" w:rsidP="008B47ED">
                <w:pPr>
                  <w:pStyle w:val="Paragrafoelenco"/>
                  <w:numPr>
                    <w:ilvl w:val="0"/>
                    <w:numId w:val="21"/>
                  </w:numPr>
                  <w:rPr>
                    <w:rFonts w:ascii="Arial" w:eastAsia="Arial" w:hAnsi="Arial" w:cs="Arial"/>
                    <w:sz w:val="20"/>
                    <w:szCs w:val="20"/>
                  </w:rPr>
                </w:pPr>
                <w:permStart w:id="757468114" w:edGrp="everyone"/>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di  specializzazione</w:t>
                </w:r>
                <w:r w:rsidRPr="00B47DC0">
                  <w:rPr>
                    <w:rFonts w:ascii="Arial" w:eastAsia="Arial" w:hAnsi="Arial" w:cs="Arial"/>
                    <w:sz w:val="20"/>
                    <w:szCs w:val="20"/>
                  </w:rPr>
                  <w:t xml:space="preserve"> </w:t>
                </w:r>
              </w:p>
              <w:p w14:paraId="1890CEFE" w14:textId="4C831271" w:rsidR="00B47DC0" w:rsidRPr="00B47DC0" w:rsidRDefault="00691E09" w:rsidP="00B47DC0">
                <w:pPr>
                  <w:pStyle w:val="Paragrafoelenco"/>
                  <w:rPr>
                    <w:rFonts w:ascii="Arial" w:eastAsia="Arial" w:hAnsi="Arial" w:cs="Arial"/>
                    <w:sz w:val="20"/>
                    <w:szCs w:val="20"/>
                  </w:rPr>
                </w:pPr>
              </w:p>
              <w:permEnd w:id="757468114" w:displacedByCustomXml="next"/>
            </w:sdtContent>
          </w:sdt>
          <w:p w14:paraId="3E9288FF" w14:textId="210695F8" w:rsidR="009F1FD5" w:rsidRPr="00B47DC0"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1589001985"/>
              <w:placeholder>
                <w:docPart w:val="DefaultPlaceholder_-1854013440"/>
              </w:placeholder>
              <w:text/>
            </w:sdtPr>
            <w:sdtEndPr/>
            <w:sdtContent>
              <w:p w14:paraId="4677E0DE" w14:textId="125B38F6"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63E7A6EC" w14:textId="7F4296EC" w:rsidR="009E5E20" w:rsidRDefault="009E5E20" w:rsidP="009E5E20">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91E09">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6D1AEA22"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w:t>
      </w:r>
      <w:r w:rsidR="00B70D2C">
        <w:rPr>
          <w:rFonts w:ascii="Arial" w:hAnsi="Arial" w:cs="Arial"/>
          <w:b/>
          <w:bCs/>
          <w:noProof/>
          <w:color w:val="000000"/>
        </w:rPr>
        <w:t>.</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1"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A45B37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5C5B764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bookmarkEnd w:id="1"/>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58376365" w14:textId="77777777" w:rsidR="00691E09" w:rsidRPr="00691E09" w:rsidRDefault="00691E09"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91E09">
        <w:rPr>
          <w:rFonts w:ascii="Arial" w:eastAsia="Calibri" w:hAnsi="Arial" w:cs="Arial"/>
          <w:color w:val="0000FF"/>
          <w:sz w:val="20"/>
          <w:szCs w:val="20"/>
          <w:u w:val="single"/>
        </w:rPr>
        <w:instrText>https://pica.cineca.it/univr/2025pa18001</w:instrText>
      </w:r>
    </w:p>
    <w:p w14:paraId="5FED0ECD" w14:textId="77777777" w:rsidR="00691E09" w:rsidRPr="00477A3D" w:rsidRDefault="00691E09"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477A3D">
        <w:rPr>
          <w:rStyle w:val="Collegamentoipertestuale"/>
          <w:rFonts w:ascii="Arial" w:eastAsia="Calibri" w:hAnsi="Arial" w:cs="Arial"/>
          <w:sz w:val="20"/>
          <w:szCs w:val="20"/>
        </w:rPr>
        <w:t>https://pica.cineca.it/univr/2025pa18001</w:t>
      </w:r>
    </w:p>
    <w:p w14:paraId="552CB958" w14:textId="245DCB01" w:rsidR="00C6047C" w:rsidRDefault="00691E09" w:rsidP="00C6047C">
      <w:pPr>
        <w:autoSpaceDE w:val="0"/>
        <w:autoSpaceDN w:val="0"/>
        <w:adjustRightInd w:val="0"/>
        <w:ind w:right="-1"/>
        <w:jc w:val="both"/>
      </w:pPr>
      <w:r>
        <w:rPr>
          <w:rFonts w:ascii="Arial" w:eastAsia="Calibri" w:hAnsi="Arial" w:cs="Arial"/>
          <w:color w:val="0000FF"/>
          <w:sz w:val="20"/>
          <w:szCs w:val="20"/>
          <w:u w:val="single"/>
        </w:rPr>
        <w:fldChar w:fldCharType="end"/>
      </w:r>
      <w:bookmarkStart w:id="2"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sito </w:t>
      </w:r>
      <w:hyperlink r:id="rId8" w:history="1">
        <w:r w:rsidR="00C6047C">
          <w:rPr>
            <w:rStyle w:val="Collegamentoipertestuale"/>
            <w:rFonts w:ascii="Arial" w:eastAsia="Calibri" w:hAnsi="Arial" w:cs="Arial"/>
            <w:sz w:val="20"/>
            <w:szCs w:val="20"/>
          </w:rPr>
          <w:t>https://www.spid.gov.it/richiedi-spid</w:t>
        </w:r>
      </w:hyperlink>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FFF1676" w14:textId="1B7C90E1" w:rsidR="00C6047C" w:rsidRDefault="00C6047C" w:rsidP="00C6047C">
      <w:pPr>
        <w:jc w:val="both"/>
        <w:rPr>
          <w:rFonts w:ascii="Arial" w:eastAsia="Calibri" w:hAnsi="Arial" w:cs="Arial"/>
          <w:sz w:val="20"/>
          <w:szCs w:val="20"/>
        </w:rPr>
      </w:pPr>
      <w:r>
        <w:rPr>
          <w:rFonts w:ascii="Arial" w:eastAsia="Calibri" w:hAnsi="Arial" w:cs="Arial"/>
          <w:sz w:val="20"/>
          <w:szCs w:val="20"/>
        </w:rPr>
        <w:t>In alternativa il</w:t>
      </w:r>
      <w:r w:rsidR="001253F9">
        <w:rPr>
          <w:rFonts w:ascii="Arial" w:eastAsia="Calibri" w:hAnsi="Arial" w:cs="Arial"/>
          <w:sz w:val="20"/>
          <w:szCs w:val="20"/>
        </w:rPr>
        <w:t>/la</w:t>
      </w:r>
      <w:r>
        <w:rPr>
          <w:rFonts w:ascii="Arial" w:eastAsia="Calibri" w:hAnsi="Arial" w:cs="Arial"/>
          <w:sz w:val="20"/>
          <w:szCs w:val="20"/>
        </w:rPr>
        <w:t xml:space="preserve"> candidato</w:t>
      </w:r>
      <w:r w:rsidR="001253F9">
        <w:rPr>
          <w:rFonts w:ascii="Arial" w:eastAsia="Calibri" w:hAnsi="Arial" w:cs="Arial"/>
          <w:sz w:val="20"/>
          <w:szCs w:val="20"/>
        </w:rPr>
        <w:t>/a</w:t>
      </w:r>
      <w:r>
        <w:rPr>
          <w:rFonts w:ascii="Arial" w:eastAsia="Calibri" w:hAnsi="Arial" w:cs="Arial"/>
          <w:sz w:val="20"/>
          <w:szCs w:val="20"/>
        </w:rPr>
        <w:t xml:space="preserve"> potrà accedere utilizzando le credenziali rilasciate direttamente dalla piattaforma del concorso, con il proprio account LOGINMIUR, REPRISE o REFEREES o con le credenziali dell’Ateneo di Verona, qualora in possesso.</w:t>
      </w:r>
    </w:p>
    <w:p w14:paraId="380D89EE" w14:textId="77777777" w:rsidR="00C6047C" w:rsidRDefault="00C6047C" w:rsidP="00C6047C">
      <w:pPr>
        <w:autoSpaceDE w:val="0"/>
        <w:autoSpaceDN w:val="0"/>
        <w:adjustRightInd w:val="0"/>
        <w:ind w:right="-1"/>
        <w:jc w:val="both"/>
        <w:rPr>
          <w:rFonts w:ascii="Arial" w:eastAsiaTheme="minorEastAsia" w:hAnsi="Arial" w:cs="Arial"/>
          <w:color w:val="000000"/>
          <w:sz w:val="20"/>
          <w:szCs w:val="20"/>
          <w:highlight w:val="yellow"/>
        </w:rPr>
      </w:pP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2"/>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3"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 xml:space="preserve">Tale documento completo dovrà essere prodotto in PDF via scansione, e il file così ottenuto dovrà essere </w:t>
      </w:r>
      <w:r>
        <w:rPr>
          <w:rFonts w:ascii="Arial" w:eastAsiaTheme="minorEastAsia" w:hAnsi="Arial" w:cs="Arial"/>
          <w:sz w:val="20"/>
          <w:szCs w:val="20"/>
        </w:rPr>
        <w:lastRenderedPageBreak/>
        <w:t>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3"/>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3C90C6D2" w:rsidR="00C6047C" w:rsidRDefault="00D05036"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w:t>
      </w:r>
      <w:r w:rsidR="00691E09">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Amministrazione per persistente insufficiente rendimento;</w:t>
      </w:r>
    </w:p>
    <w:p w14:paraId="28157B61" w14:textId="5F8967CC"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682195ED"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il Rettore,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4"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4"/>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 xml:space="preserve">L'Amministrazione non si assume alcuna responsabilità per la dispersione di comunicazioni, dipendente da inesatte indicazioni di recapito o da mancata o tardiva informazione di variazione dell'indirizzo indicato </w:t>
      </w:r>
      <w:r w:rsidRPr="00EC3A9A">
        <w:rPr>
          <w:rFonts w:ascii="Arial" w:eastAsiaTheme="minorEastAsia" w:hAnsi="Arial" w:cs="Arial"/>
          <w:bCs/>
          <w:noProof/>
          <w:color w:val="000000"/>
          <w:sz w:val="20"/>
          <w:szCs w:val="20"/>
        </w:rPr>
        <w:lastRenderedPageBreak/>
        <w:t>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6A567F">
        <w:rPr>
          <w:rFonts w:ascii="Arial" w:eastAsiaTheme="minorEastAsia" w:hAnsi="Arial" w:cs="Arial"/>
          <w:bCs/>
          <w:noProof/>
          <w:color w:val="000000"/>
          <w:sz w:val="20"/>
          <w:szCs w:val="20"/>
        </w:rPr>
        <w:t>relazione dell</w:t>
      </w:r>
      <w:r w:rsidRPr="006A567F">
        <w:rPr>
          <w:rFonts w:ascii="Arial" w:eastAsiaTheme="minorEastAsia" w:hAnsi="Arial" w:cs="Arial"/>
          <w:bCs/>
          <w:noProof/>
          <w:color w:val="000000"/>
          <w:sz w:val="20"/>
          <w:szCs w:val="20"/>
        </w:rPr>
        <w:t xml:space="preserve">e </w:t>
      </w:r>
      <w:r w:rsidR="00BD7F2A" w:rsidRPr="006A567F">
        <w:rPr>
          <w:rFonts w:ascii="Arial" w:eastAsiaTheme="minorEastAsia" w:hAnsi="Arial" w:cs="Arial"/>
          <w:bCs/>
          <w:noProof/>
          <w:color w:val="000000"/>
          <w:sz w:val="20"/>
          <w:szCs w:val="20"/>
        </w:rPr>
        <w:t xml:space="preserve">attività </w:t>
      </w:r>
      <w:r w:rsidRPr="006A567F">
        <w:rPr>
          <w:rFonts w:ascii="Arial" w:eastAsiaTheme="minorEastAsia" w:hAnsi="Arial" w:cs="Arial"/>
          <w:bCs/>
          <w:noProof/>
          <w:color w:val="000000"/>
          <w:sz w:val="20"/>
          <w:szCs w:val="20"/>
        </w:rPr>
        <w:t>clinico-</w:t>
      </w:r>
      <w:r w:rsidR="00BD7F2A" w:rsidRPr="006A567F">
        <w:rPr>
          <w:rFonts w:ascii="Arial" w:eastAsiaTheme="minorEastAsia" w:hAnsi="Arial" w:cs="Arial"/>
          <w:bCs/>
          <w:noProof/>
          <w:color w:val="000000"/>
          <w:sz w:val="20"/>
          <w:szCs w:val="20"/>
        </w:rPr>
        <w:t>assistenzial</w:t>
      </w:r>
      <w:r w:rsidRPr="006A567F">
        <w:rPr>
          <w:rFonts w:ascii="Arial" w:eastAsiaTheme="minorEastAsia" w:hAnsi="Arial" w:cs="Arial"/>
          <w:bCs/>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5"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w:t>
      </w:r>
      <w:r>
        <w:rPr>
          <w:rFonts w:ascii="Arial" w:eastAsiaTheme="minorEastAsia" w:hAnsi="Arial" w:cs="Arial"/>
          <w:bCs/>
          <w:noProof/>
          <w:color w:val="000000"/>
          <w:sz w:val="20"/>
          <w:szCs w:val="20"/>
        </w:rPr>
        <w:lastRenderedPageBreak/>
        <w:t>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5"/>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5A8E3352" w14:textId="25A72B96"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bookmarkStart w:id="6" w:name="_Hlk132276108"/>
      <w:r w:rsidRPr="00FD26B6">
        <w:rPr>
          <w:rFonts w:ascii="Arial" w:eastAsiaTheme="minorEastAsia" w:hAnsi="Arial" w:cs="Arial"/>
          <w:bCs/>
          <w:noProof/>
          <w:color w:val="000000"/>
          <w:sz w:val="20"/>
          <w:szCs w:val="20"/>
        </w:rPr>
        <w:t>La commissione</w:t>
      </w:r>
      <w:r w:rsidR="006433CB">
        <w:rPr>
          <w:rFonts w:ascii="Arial" w:eastAsiaTheme="minorEastAsia" w:hAnsi="Arial" w:cs="Arial"/>
          <w:bCs/>
          <w:noProof/>
          <w:color w:val="000000"/>
          <w:sz w:val="20"/>
          <w:szCs w:val="20"/>
        </w:rPr>
        <w:t xml:space="preserve"> giudicatrice</w:t>
      </w:r>
      <w:r w:rsidRPr="00FD26B6">
        <w:rPr>
          <w:rFonts w:ascii="Arial" w:eastAsiaTheme="minorEastAsia" w:hAnsi="Arial" w:cs="Arial"/>
          <w:bCs/>
          <w:noProof/>
          <w:color w:val="000000"/>
          <w:sz w:val="20"/>
          <w:szCs w:val="20"/>
        </w:rPr>
        <w:t>, nominata dal Rettore, su proposta del Dipartimento che ha attivato la procedura</w:t>
      </w:r>
      <w:r>
        <w:rPr>
          <w:rFonts w:ascii="Arial" w:eastAsiaTheme="minorEastAsia" w:hAnsi="Arial" w:cs="Arial"/>
          <w:bCs/>
          <w:noProof/>
          <w:color w:val="000000"/>
          <w:sz w:val="20"/>
          <w:szCs w:val="20"/>
        </w:rPr>
        <w:t xml:space="preserve"> è composta da professori</w:t>
      </w:r>
      <w:r w:rsidR="006433CB">
        <w:rPr>
          <w:rFonts w:ascii="Arial" w:eastAsiaTheme="minorEastAsia" w:hAnsi="Arial" w:cs="Arial"/>
          <w:bCs/>
          <w:noProof/>
          <w:color w:val="000000"/>
          <w:sz w:val="20"/>
          <w:szCs w:val="20"/>
        </w:rPr>
        <w:t xml:space="preserve">/esse </w:t>
      </w:r>
      <w:r>
        <w:rPr>
          <w:rFonts w:ascii="Arial" w:eastAsiaTheme="minorEastAsia" w:hAnsi="Arial" w:cs="Arial"/>
          <w:bCs/>
          <w:noProof/>
          <w:color w:val="000000"/>
          <w:sz w:val="20"/>
          <w:szCs w:val="20"/>
        </w:rPr>
        <w:t>universitari</w:t>
      </w:r>
      <w:r w:rsidR="00AD50CA">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ruolo.</w:t>
      </w:r>
      <w:r w:rsidRPr="00FD26B6">
        <w:rPr>
          <w:rFonts w:ascii="Arial" w:eastAsiaTheme="minorEastAsia" w:hAnsi="Arial" w:cs="Arial"/>
          <w:bCs/>
          <w:noProof/>
          <w:color w:val="000000"/>
          <w:sz w:val="20"/>
          <w:szCs w:val="20"/>
        </w:rPr>
        <w:t xml:space="preserve"> </w:t>
      </w:r>
    </w:p>
    <w:p w14:paraId="1C53BEDC" w14:textId="4C925433"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9E667E">
        <w:rPr>
          <w:rFonts w:ascii="Arial" w:eastAsiaTheme="minorEastAsia" w:hAnsi="Arial" w:cs="Arial"/>
          <w:bCs/>
          <w:noProof/>
          <w:color w:val="000000"/>
          <w:sz w:val="20"/>
          <w:szCs w:val="20"/>
        </w:rPr>
        <w:t>É composta da tre professor</w:t>
      </w:r>
      <w:r w:rsidR="004F28A9">
        <w:rPr>
          <w:rFonts w:ascii="Arial" w:eastAsiaTheme="minorEastAsia" w:hAnsi="Arial" w:cs="Arial"/>
          <w:bCs/>
          <w:noProof/>
          <w:color w:val="000000"/>
          <w:sz w:val="20"/>
          <w:szCs w:val="20"/>
        </w:rPr>
        <w:t>i/sse</w:t>
      </w:r>
      <w:r w:rsidRPr="009E667E">
        <w:rPr>
          <w:rFonts w:ascii="Arial" w:eastAsiaTheme="minorEastAsia" w:hAnsi="Arial" w:cs="Arial"/>
          <w:bCs/>
          <w:noProof/>
          <w:color w:val="000000"/>
          <w:sz w:val="20"/>
          <w:szCs w:val="20"/>
        </w:rPr>
        <w:t>, almeno due dei quali di prima fascia o appartenenti ad un ruolo equivalente</w:t>
      </w:r>
      <w:r w:rsidR="00AD50CA">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secondo quanto disposto dal</w:t>
      </w:r>
      <w:r>
        <w:rPr>
          <w:rFonts w:ascii="Arial" w:eastAsiaTheme="minorEastAsia" w:hAnsi="Arial" w:cs="Arial"/>
          <w:bCs/>
          <w:noProof/>
          <w:color w:val="000000"/>
          <w:sz w:val="20"/>
          <w:szCs w:val="20"/>
        </w:rPr>
        <w:t>l’art. 7 del</w:t>
      </w:r>
      <w:r w:rsidRPr="009E667E">
        <w:rPr>
          <w:rFonts w:ascii="Arial" w:eastAsiaTheme="minorEastAsia" w:hAnsi="Arial" w:cs="Arial"/>
          <w:bCs/>
          <w:noProof/>
          <w:color w:val="000000"/>
          <w:sz w:val="20"/>
          <w:szCs w:val="20"/>
        </w:rPr>
        <w:t xml:space="preserve"> “</w:t>
      </w:r>
      <w:r w:rsidR="00E824FD" w:rsidRPr="006A567F">
        <w:rPr>
          <w:rFonts w:ascii="Arial" w:eastAsiaTheme="minorEastAsia" w:hAnsi="Arial" w:cs="Arial"/>
          <w:bCs/>
          <w:i/>
          <w:noProof/>
          <w:color w:val="000000"/>
          <w:sz w:val="20"/>
          <w:szCs w:val="20"/>
        </w:rPr>
        <w:t>Regolamento per la disciplina delle chiamate dei Professori universitari di prima e seconda fascia Legge 240/2010</w:t>
      </w:r>
      <w:r w:rsidRPr="006A567F">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citato in premessa. La maggioranza dei componenti deve</w:t>
      </w:r>
      <w:r w:rsidRPr="00FD26B6">
        <w:rPr>
          <w:rFonts w:ascii="Arial" w:eastAsiaTheme="minorEastAsia" w:hAnsi="Arial" w:cs="Arial"/>
          <w:bCs/>
          <w:noProof/>
          <w:color w:val="000000"/>
          <w:sz w:val="20"/>
          <w:szCs w:val="20"/>
        </w:rPr>
        <w:t xml:space="preserve"> essere esterna all’Ateneo. </w:t>
      </w:r>
    </w:p>
    <w:p w14:paraId="53CDD13E" w14:textId="5359E02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individua al proprio interno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p>
    <w:p w14:paraId="19E110C4" w14:textId="2254727D"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effettua i propri lavori alla presenza di tutti</w:t>
      </w:r>
      <w:r w:rsidR="004F28A9">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p>
    <w:p w14:paraId="248C88C5" w14:textId="50766E7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all’Albo Ufficiale e sul sito di Ateneo decorre il termine perentorio di 7 giorni per la presentazione al Rettore, da parte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p>
    <w:p w14:paraId="3E67B8CB" w14:textId="38F15D1F"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2C292BAC" w14:textId="3D095583"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7668F448"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6"/>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7"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7"/>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attraverso l’utilizzo della piattaforma Zoom con modalità che verranno successivamente comunicate ai/lle candidati/e.</w:t>
      </w:r>
    </w:p>
    <w:p w14:paraId="7096BD2E" w14:textId="75CCBE68"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all’Albo Ufficiale e sul sito web di Ateneo all’indirizzo:</w:t>
      </w:r>
      <w:r w:rsidR="004C3A95" w:rsidRPr="004C3A95">
        <w:t xml:space="preserve"> </w:t>
      </w:r>
      <w:hyperlink r:id="rId10" w:history="1">
        <w:r w:rsidR="004C3A95" w:rsidRPr="00147688">
          <w:rPr>
            <w:rStyle w:val="Collegamentoipertestuale"/>
            <w:rFonts w:ascii="Arial" w:eastAsiaTheme="minorEastAsia" w:hAnsi="Arial" w:cs="Arial"/>
            <w:bCs/>
            <w:noProof/>
            <w:sz w:val="20"/>
            <w:szCs w:val="20"/>
          </w:rPr>
          <w:t>https://www.univr.it/it/concorsi</w:t>
        </w:r>
      </w:hyperlink>
      <w:r w:rsidR="004C3A95">
        <w:rPr>
          <w:rFonts w:ascii="Arial" w:eastAsiaTheme="minorEastAsia" w:hAnsi="Arial" w:cs="Arial"/>
          <w:bCs/>
          <w:noProof/>
          <w:color w:val="000000"/>
          <w:sz w:val="20"/>
          <w:szCs w:val="20"/>
        </w:rPr>
        <w:t xml:space="preserve"> </w:t>
      </w:r>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8" w:name="_Hlk132276195"/>
      <w:r w:rsidRPr="00867A7E">
        <w:rPr>
          <w:rFonts w:ascii="Arial" w:eastAsiaTheme="minorEastAsia" w:hAnsi="Arial" w:cs="Arial"/>
          <w:bCs/>
          <w:noProof/>
          <w:color w:val="000000"/>
          <w:sz w:val="20"/>
          <w:szCs w:val="20"/>
        </w:rPr>
        <w:lastRenderedPageBreak/>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8"/>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9"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9"/>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5C5D725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0BF5B3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38D7841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17E8FDA6"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permStart w:id="2066890482" w:edGrp="everyone"/>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ermEnd w:id="2066890482"/>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30DA29E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10B60ED0"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05704B3" w14:textId="77777777" w:rsidR="00691E09"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755BF64E" w14:textId="77777777" w:rsidR="00691E09" w:rsidRPr="00953B5F"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0986647B" w:rsidR="002878A2" w:rsidRDefault="00691E09" w:rsidP="00691E09">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bookmarkStart w:id="10" w:name="_Hlk148611856"/>
      <w:sdt>
        <w:sdtPr>
          <w:rPr>
            <w:rFonts w:ascii="Arial" w:eastAsia="Times New Roman" w:hAnsi="Arial" w:cs="Arial"/>
            <w:sz w:val="20"/>
            <w:szCs w:val="20"/>
          </w:rPr>
          <w:id w:val="264197110"/>
          <w:placeholder>
            <w:docPart w:val="555150796FD24E3D8BF0E3C2ACFCAEF7"/>
          </w:placeholder>
        </w:sdtPr>
        <w:sdtContent>
          <w:r w:rsidRPr="00953B5F">
            <w:rPr>
              <w:rFonts w:ascii="Arial" w:eastAsia="Times New Roman" w:hAnsi="Arial" w:cs="Arial"/>
              <w:sz w:val="20"/>
              <w:szCs w:val="20"/>
            </w:rPr>
            <w:t>ulteriori titoli rilevanti per il settore a concorso.</w:t>
          </w:r>
        </w:sdtContent>
      </w:sdt>
      <w:bookmarkEnd w:id="10"/>
    </w:p>
    <w:p w14:paraId="03C968C0" w14:textId="77777777" w:rsidR="00691E09" w:rsidRPr="00953B5F" w:rsidRDefault="00691E09" w:rsidP="00691E09">
      <w:pPr>
        <w:widowControl w:val="0"/>
        <w:autoSpaceDE w:val="0"/>
        <w:autoSpaceDN w:val="0"/>
        <w:adjustRightInd w:val="0"/>
        <w:ind w:left="360" w:right="-1"/>
        <w:jc w:val="both"/>
        <w:rPr>
          <w:rFonts w:ascii="Arial" w:eastAsia="Times New Roman" w:hAnsi="Arial" w:cs="Arial"/>
          <w:sz w:val="20"/>
          <w:szCs w:val="20"/>
        </w:rPr>
      </w:pPr>
    </w:p>
    <w:p w14:paraId="024B1D73" w14:textId="1BEAF13B"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11" w:name="_Hlk132276273"/>
      <w:r w:rsidRPr="00953B5F">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Pr>
          <w:rFonts w:ascii="Arial" w:eastAsia="Times New Roman" w:hAnsi="Arial" w:cs="Arial"/>
          <w:sz w:val="20"/>
          <w:szCs w:val="20"/>
        </w:rPr>
        <w:t>/rice</w:t>
      </w:r>
      <w:r w:rsidRPr="00953B5F">
        <w:rPr>
          <w:rFonts w:ascii="Arial" w:eastAsia="Times New Roman" w:hAnsi="Arial" w:cs="Arial"/>
          <w:sz w:val="20"/>
          <w:szCs w:val="20"/>
        </w:rPr>
        <w:t xml:space="preserve"> o tutor delle tesi di laurea, di laurea magistrale e delle tesi di dottorato</w:t>
      </w:r>
    </w:p>
    <w:bookmarkEnd w:id="11"/>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4DC2BE24"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691E09">
        <w:rPr>
          <w:rFonts w:ascii="Arial" w:eastAsia="Times New Roman" w:hAnsi="Arial" w:cs="Arial"/>
          <w:sz w:val="20"/>
          <w:szCs w:val="20"/>
        </w:rPr>
        <w:t>gruppo scientifico disciplinare</w:t>
      </w:r>
      <w:r w:rsidR="00691E09"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6A567F"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6A567F">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6A567F">
        <w:rPr>
          <w:rFonts w:ascii="Arial" w:eastAsia="Times New Roman" w:hAnsi="Arial" w:cs="Arial"/>
          <w:sz w:val="20"/>
          <w:szCs w:val="20"/>
        </w:rPr>
        <w:t>La valutazione è svolta sulla base della congruenza della complessiva attività assistenziale del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 xml:space="preserve"> con il settore scientifico-disciplinare oggetto della selezione. Sono valutate la durata, la </w:t>
      </w:r>
      <w:r w:rsidRPr="006A567F">
        <w:rPr>
          <w:rFonts w:ascii="Arial" w:eastAsia="Times New Roman" w:hAnsi="Arial" w:cs="Arial"/>
          <w:sz w:val="20"/>
          <w:szCs w:val="20"/>
        </w:rPr>
        <w:lastRenderedPageBreak/>
        <w:t>continuità, la specificità e il grado di responsabilità dell’attività assistenziale svolta, riportata in un’apposita relazione elaborata dal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1450BA53"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all’Albo Ufficiale di Ateneo e sul sito web di Ateneo all’indirizzo:</w:t>
      </w:r>
      <w:r w:rsidR="004C3A95" w:rsidRPr="004C3A95">
        <w:t xml:space="preserve"> </w:t>
      </w:r>
      <w:hyperlink r:id="rId11" w:history="1">
        <w:r w:rsidR="004C3A95" w:rsidRPr="00147688">
          <w:rPr>
            <w:rStyle w:val="Collegamentoipertestuale"/>
            <w:rFonts w:ascii="Arial" w:eastAsia="Times New Roman" w:hAnsi="Arial" w:cs="Arial"/>
            <w:sz w:val="20"/>
            <w:szCs w:val="20"/>
          </w:rPr>
          <w:t>https://www.univr.it/it/concorsi</w:t>
        </w:r>
      </w:hyperlink>
      <w:r w:rsidR="004C3A95">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21709943"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67702C">
        <w:rPr>
          <w:rFonts w:ascii="Arial" w:eastAsia="Times New Roman" w:hAnsi="Arial" w:cs="Arial"/>
          <w:sz w:val="20"/>
          <w:szCs w:val="20"/>
        </w:rPr>
        <w:t>/le</w:t>
      </w:r>
      <w:r w:rsidRPr="00867A7E">
        <w:rPr>
          <w:rFonts w:ascii="Arial" w:eastAsia="Times New Roman" w:hAnsi="Arial" w:cs="Arial"/>
          <w:sz w:val="20"/>
          <w:szCs w:val="20"/>
        </w:rPr>
        <w:t xml:space="preserve"> idonei</w:t>
      </w:r>
      <w:r w:rsidR="0067702C">
        <w:rPr>
          <w:rFonts w:ascii="Arial" w:eastAsia="Times New Roman" w:hAnsi="Arial" w:cs="Arial"/>
          <w:sz w:val="20"/>
          <w:szCs w:val="20"/>
        </w:rPr>
        <w:t>/e</w:t>
      </w:r>
      <w:r w:rsidRPr="00867A7E">
        <w:rPr>
          <w:rFonts w:ascii="Arial" w:eastAsia="Times New Roman" w:hAnsi="Arial" w:cs="Arial"/>
          <w:sz w:val="20"/>
          <w:szCs w:val="20"/>
        </w:rPr>
        <w:t xml:space="preserve"> terranno presso il dipartimento un seminario relativo all’attività di ricerca svolta e alle prospettive di sviluppo.</w:t>
      </w:r>
    </w:p>
    <w:p w14:paraId="6E236936" w14:textId="364C28FB" w:rsidR="00F22AC0" w:rsidRPr="006A567F" w:rsidRDefault="00F91F2C" w:rsidP="0018534F">
      <w:pPr>
        <w:jc w:val="both"/>
        <w:rPr>
          <w:rFonts w:ascii="Arial" w:hAnsi="Arial" w:cs="Arial"/>
          <w:sz w:val="20"/>
          <w:szCs w:val="20"/>
        </w:rPr>
      </w:pPr>
      <w:r w:rsidRPr="006A567F">
        <w:rPr>
          <w:rFonts w:ascii="Arial" w:hAnsi="Arial" w:cs="Arial"/>
          <w:sz w:val="20"/>
          <w:szCs w:val="20"/>
        </w:rPr>
        <w:t>All’esito della procedura di selezione, il Consiglio di Dipartimento delibera la proposta di chiamata con voto favorevole della maggioranza assoluta dei</w:t>
      </w:r>
      <w:r w:rsidR="00DC7F88" w:rsidRPr="006A567F">
        <w:rPr>
          <w:rFonts w:ascii="Arial" w:hAnsi="Arial" w:cs="Arial"/>
          <w:sz w:val="20"/>
          <w:szCs w:val="20"/>
        </w:rPr>
        <w:t>/lle</w:t>
      </w:r>
      <w:r w:rsidRPr="006A567F">
        <w:rPr>
          <w:rFonts w:ascii="Arial" w:hAnsi="Arial" w:cs="Arial"/>
          <w:sz w:val="20"/>
          <w:szCs w:val="20"/>
        </w:rPr>
        <w:t xml:space="preserve"> professori</w:t>
      </w:r>
      <w:r w:rsidR="00DC7F88" w:rsidRPr="006A567F">
        <w:rPr>
          <w:rFonts w:ascii="Arial" w:hAnsi="Arial" w:cs="Arial"/>
          <w:sz w:val="20"/>
          <w:szCs w:val="20"/>
        </w:rPr>
        <w:t>/esse</w:t>
      </w:r>
      <w:r w:rsidRPr="006A567F">
        <w:rPr>
          <w:rFonts w:ascii="Arial" w:hAnsi="Arial" w:cs="Arial"/>
          <w:sz w:val="20"/>
          <w:szCs w:val="20"/>
        </w:rPr>
        <w:t xml:space="preserve"> di prima e seconda fascia.</w:t>
      </w:r>
    </w:p>
    <w:p w14:paraId="5634AB60" w14:textId="3D9F6AA0" w:rsidR="00F91F2C" w:rsidRPr="006A567F" w:rsidRDefault="00F91F2C" w:rsidP="0018534F">
      <w:pPr>
        <w:jc w:val="both"/>
        <w:rPr>
          <w:rFonts w:ascii="Arial" w:hAnsi="Arial" w:cs="Arial"/>
          <w:sz w:val="20"/>
          <w:szCs w:val="20"/>
        </w:rPr>
      </w:pPr>
    </w:p>
    <w:p w14:paraId="21BC3F78" w14:textId="00D4AD60" w:rsidR="00691E09" w:rsidRPr="00905A16" w:rsidRDefault="00691E09" w:rsidP="00691E09">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w:t>
      </w:r>
      <w:proofErr w:type="spellStart"/>
      <w:r w:rsidRPr="00905A16">
        <w:rPr>
          <w:rFonts w:ascii="Arial" w:hAnsi="Arial" w:cs="Arial"/>
          <w:sz w:val="20"/>
          <w:szCs w:val="20"/>
        </w:rPr>
        <w:t>lle</w:t>
      </w:r>
      <w:proofErr w:type="spellEnd"/>
      <w:r w:rsidRPr="00905A16">
        <w:rPr>
          <w:rFonts w:ascii="Arial" w:hAnsi="Arial" w:cs="Arial"/>
          <w:sz w:val="20"/>
          <w:szCs w:val="20"/>
        </w:rPr>
        <w:t xml:space="preserve"> candidati/e </w:t>
      </w:r>
      <w:proofErr w:type="spellStart"/>
      <w:r w:rsidRPr="00905A16">
        <w:rPr>
          <w:rFonts w:ascii="Arial" w:hAnsi="Arial" w:cs="Arial"/>
          <w:sz w:val="20"/>
          <w:szCs w:val="20"/>
        </w:rPr>
        <w:t>e</w:t>
      </w:r>
      <w:proofErr w:type="spellEnd"/>
      <w:r w:rsidRPr="00905A16">
        <w:rPr>
          <w:rFonts w:ascii="Arial" w:hAnsi="Arial" w:cs="Arial"/>
          <w:sz w:val="20"/>
          <w:szCs w:val="20"/>
        </w:rPr>
        <w:t xml:space="preserv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CB3869A" w14:textId="77777777" w:rsidR="00DC7F88" w:rsidRPr="006A567F" w:rsidRDefault="00DC7F88" w:rsidP="0018534F">
      <w:pPr>
        <w:jc w:val="both"/>
        <w:rPr>
          <w:rFonts w:ascii="Arial" w:hAnsi="Arial" w:cs="Arial"/>
          <w:sz w:val="20"/>
          <w:szCs w:val="20"/>
        </w:rPr>
      </w:pPr>
    </w:p>
    <w:p w14:paraId="7675198E" w14:textId="25A35057" w:rsidR="00F91F2C" w:rsidRDefault="00F91F2C" w:rsidP="00E521AC">
      <w:pPr>
        <w:spacing w:after="120"/>
        <w:jc w:val="both"/>
        <w:rPr>
          <w:rFonts w:ascii="Arial" w:hAnsi="Arial" w:cs="Arial"/>
          <w:sz w:val="20"/>
          <w:szCs w:val="20"/>
        </w:rPr>
      </w:pPr>
      <w:r w:rsidRPr="006A567F">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30D08033" w14:textId="2B2CF30E" w:rsidR="008C3D6F" w:rsidRDefault="004102E9" w:rsidP="00E521AC">
      <w:pPr>
        <w:spacing w:after="120"/>
        <w:jc w:val="both"/>
        <w:rPr>
          <w:rFonts w:ascii="Arial" w:eastAsia="Times New Roman" w:hAnsi="Arial" w:cs="Arial"/>
          <w:sz w:val="20"/>
          <w:szCs w:val="20"/>
        </w:rPr>
      </w:pPr>
      <w:r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p w14:paraId="3E05D80C" w14:textId="41D256F3" w:rsidR="00E521AC" w:rsidRDefault="00FF78BB" w:rsidP="00DC616B">
      <w:pPr>
        <w:spacing w:after="240"/>
        <w:jc w:val="both"/>
        <w:rPr>
          <w:rFonts w:ascii="Arial" w:eastAsia="Times New Roman" w:hAnsi="Arial" w:cs="Arial"/>
          <w:sz w:val="20"/>
          <w:szCs w:val="20"/>
        </w:rPr>
      </w:pPr>
      <w:r w:rsidRPr="00FF78BB">
        <w:rPr>
          <w:rFonts w:ascii="Arial" w:eastAsia="Times New Roman" w:hAnsi="Arial" w:cs="Arial"/>
          <w:sz w:val="20"/>
          <w:szCs w:val="20"/>
        </w:rPr>
        <w:t>Il Rettore dichiara il nominativo del</w:t>
      </w:r>
      <w:r w:rsidR="0067702C">
        <w:rPr>
          <w:rFonts w:ascii="Arial" w:eastAsia="Times New Roman" w:hAnsi="Arial" w:cs="Arial"/>
          <w:sz w:val="20"/>
          <w:szCs w:val="20"/>
        </w:rPr>
        <w:t>/la</w:t>
      </w:r>
      <w:r w:rsidRPr="00FF78BB">
        <w:rPr>
          <w:rFonts w:ascii="Arial" w:eastAsia="Times New Roman" w:hAnsi="Arial" w:cs="Arial"/>
          <w:sz w:val="20"/>
          <w:szCs w:val="20"/>
        </w:rPr>
        <w:t xml:space="preserve"> candidato</w:t>
      </w:r>
      <w:r w:rsidR="0067702C">
        <w:rPr>
          <w:rFonts w:ascii="Arial" w:eastAsia="Times New Roman" w:hAnsi="Arial" w:cs="Arial"/>
          <w:sz w:val="20"/>
          <w:szCs w:val="20"/>
        </w:rPr>
        <w:t>/a</w:t>
      </w:r>
      <w:r w:rsidRPr="00FF78BB">
        <w:rPr>
          <w:rFonts w:ascii="Arial" w:eastAsia="Times New Roman" w:hAnsi="Arial" w:cs="Arial"/>
          <w:sz w:val="20"/>
          <w:szCs w:val="20"/>
        </w:rPr>
        <w:t xml:space="preserve"> chiamato</w:t>
      </w:r>
      <w:r w:rsidR="00A5476C">
        <w:rPr>
          <w:rFonts w:ascii="Arial" w:eastAsia="Times New Roman" w:hAnsi="Arial" w:cs="Arial"/>
          <w:sz w:val="20"/>
          <w:szCs w:val="20"/>
        </w:rPr>
        <w:t>/a</w:t>
      </w:r>
      <w:r w:rsidRPr="00FF78BB">
        <w:rPr>
          <w:rFonts w:ascii="Arial" w:eastAsia="Times New Roman" w:hAnsi="Arial" w:cs="Arial"/>
          <w:sz w:val="20"/>
          <w:szCs w:val="20"/>
        </w:rPr>
        <w:t xml:space="preserve"> con proprio decreto da pubblicarsi all’Albo Ufficiale e sul sito di Ateneo.</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7668A2CB"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è disponibile sul sito istituzionale dell’Ateneo:</w:t>
      </w:r>
      <w:r w:rsidR="004C3A95" w:rsidRPr="004C3A95">
        <w:t xml:space="preserve"> </w:t>
      </w:r>
      <w:hyperlink r:id="rId12" w:history="1">
        <w:r w:rsidR="004C3A95" w:rsidRPr="00147688">
          <w:rPr>
            <w:rStyle w:val="Collegamentoipertestuale"/>
            <w:rFonts w:ascii="Arial" w:eastAsiaTheme="minorEastAsia" w:hAnsi="Arial" w:cs="Arial"/>
            <w:bCs/>
            <w:noProof/>
            <w:sz w:val="20"/>
            <w:szCs w:val="20"/>
          </w:rPr>
          <w:t>https://www.univr.it/it/privacy</w:t>
        </w:r>
      </w:hyperlink>
      <w:r w:rsidR="004C3A95">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lastRenderedPageBreak/>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30F88AFA"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Antonella Ballani, Direzione Risorse Umane, Area Personale Tecnico Amministrativo e Reclutamento – U.O. Reclutamento personale docente e ricercatore – Via dell’Artigliere, 19 – Verona </w:t>
      </w:r>
      <w:bookmarkStart w:id="12" w:name="_Hlk127361397"/>
      <w:r>
        <w:rPr>
          <w:rFonts w:ascii="Arial" w:eastAsia="Times New Roman" w:hAnsi="Arial" w:cs="Arial"/>
          <w:sz w:val="20"/>
          <w:szCs w:val="20"/>
        </w:rPr>
        <w:t>(tel. 0458028473-</w:t>
      </w:r>
      <w:r w:rsidR="004F5614">
        <w:rPr>
          <w:rFonts w:ascii="Arial" w:eastAsia="Times New Roman" w:hAnsi="Arial" w:cs="Arial"/>
          <w:sz w:val="20"/>
          <w:szCs w:val="20"/>
        </w:rPr>
        <w:t>8336-</w:t>
      </w:r>
      <w:r w:rsidR="00EC6912">
        <w:rPr>
          <w:rFonts w:ascii="Arial" w:eastAsia="Times New Roman" w:hAnsi="Arial" w:cs="Arial"/>
          <w:sz w:val="20"/>
          <w:szCs w:val="20"/>
        </w:rPr>
        <w:t>8298</w:t>
      </w:r>
      <w:r>
        <w:rPr>
          <w:rFonts w:ascii="Arial" w:eastAsia="Times New Roman" w:hAnsi="Arial" w:cs="Arial"/>
          <w:sz w:val="20"/>
          <w:szCs w:val="20"/>
        </w:rPr>
        <w:t xml:space="preserve">) e-mail: </w:t>
      </w:r>
      <w:hyperlink r:id="rId13"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4" w:history="1">
        <w:r>
          <w:rPr>
            <w:rStyle w:val="Collegamentoipertestuale"/>
            <w:rFonts w:ascii="Arial" w:eastAsia="Times New Roman" w:hAnsi="Arial" w:cs="Arial"/>
            <w:bCs/>
            <w:snapToGrid w:val="0"/>
            <w:sz w:val="20"/>
            <w:szCs w:val="20"/>
          </w:rPr>
          <w:t>ufficio.protocollo@pec.univr.it</w:t>
        </w:r>
      </w:hyperlink>
      <w:bookmarkEnd w:id="12"/>
    </w:p>
    <w:p w14:paraId="213E8B06" w14:textId="49F871E9"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L’avviso del presente decreto sarà pubblicato nella Gazzetta Ufficiale – IV serie speciale – Concorsi ed esami. Il testo integrale del bando verrà pubblicato all’Albo Ufficiale dell’Università di Verona, sul sito web di Ateneo all’indirizzo:</w:t>
      </w:r>
      <w:r w:rsidR="004C3A95">
        <w:rPr>
          <w:rFonts w:ascii="Arial" w:eastAsia="Times New Roman" w:hAnsi="Arial" w:cs="Arial"/>
          <w:sz w:val="20"/>
          <w:szCs w:val="20"/>
        </w:rPr>
        <w:t xml:space="preserve"> </w:t>
      </w:r>
      <w:hyperlink r:id="rId15" w:history="1">
        <w:r w:rsidR="004C3A95" w:rsidRPr="00147688">
          <w:rPr>
            <w:rStyle w:val="Collegamentoipertestuale"/>
            <w:rFonts w:ascii="Arial" w:eastAsia="Times New Roman" w:hAnsi="Arial" w:cs="Arial"/>
            <w:sz w:val="20"/>
            <w:szCs w:val="20"/>
          </w:rPr>
          <w:t>https://www.univr.it/it/concorsi</w:t>
        </w:r>
      </w:hyperlink>
      <w:r w:rsidR="004C3A95">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1E06AD18" w14:textId="49516B31" w:rsidR="002A7575" w:rsidRPr="00867A7E" w:rsidRDefault="002D1831"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6"/>
      <w:footerReference w:type="default" r:id="rId17"/>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0"/>
  <w:defaultTabStop w:val="708"/>
  <w:hyphenationZone w:val="283"/>
  <w:characterSpacingControl w:val="doNotCompress"/>
  <w:hdrShapeDefaults>
    <o:shapedefaults v:ext="edit" spidmax="137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0B9E"/>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1F42"/>
    <w:rsid w:val="001D244B"/>
    <w:rsid w:val="001D2F04"/>
    <w:rsid w:val="001D32D6"/>
    <w:rsid w:val="001D584A"/>
    <w:rsid w:val="001D60F1"/>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225BF"/>
    <w:rsid w:val="00223475"/>
    <w:rsid w:val="00226CC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72B6"/>
    <w:rsid w:val="004E19E3"/>
    <w:rsid w:val="004E35E2"/>
    <w:rsid w:val="004E4F4B"/>
    <w:rsid w:val="004E567E"/>
    <w:rsid w:val="004E5C87"/>
    <w:rsid w:val="004E653E"/>
    <w:rsid w:val="004E6656"/>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1E09"/>
    <w:rsid w:val="0069315E"/>
    <w:rsid w:val="00693709"/>
    <w:rsid w:val="00693E4C"/>
    <w:rsid w:val="0069459D"/>
    <w:rsid w:val="00696E34"/>
    <w:rsid w:val="00697F98"/>
    <w:rsid w:val="006A038D"/>
    <w:rsid w:val="006A091F"/>
    <w:rsid w:val="006A1CBD"/>
    <w:rsid w:val="006A46ED"/>
    <w:rsid w:val="006A567F"/>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6CC9"/>
    <w:rsid w:val="006F775A"/>
    <w:rsid w:val="007008D5"/>
    <w:rsid w:val="0070197E"/>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5E20"/>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439D"/>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5F19"/>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3204"/>
    <w:rsid w:val="00B73C4E"/>
    <w:rsid w:val="00B751D7"/>
    <w:rsid w:val="00B7636B"/>
    <w:rsid w:val="00B7717C"/>
    <w:rsid w:val="00B775A9"/>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217"/>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priva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https://www.univr.it/it/concorsi" TargetMode="External"/><Relationship Id="rId10" Type="http://schemas.openxmlformats.org/officeDocument/2006/relationships/hyperlink" Target="https://www.univr.it/it/concors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
      <w:docPartPr>
        <w:name w:val="555150796FD24E3D8BF0E3C2ACFCAEF7"/>
        <w:category>
          <w:name w:val="Generale"/>
          <w:gallery w:val="placeholder"/>
        </w:category>
        <w:types>
          <w:type w:val="bbPlcHdr"/>
        </w:types>
        <w:behaviors>
          <w:behavior w:val="content"/>
        </w:behaviors>
        <w:guid w:val="{65C53E95-87D6-4AC7-9C57-6FA3F5A576FC}"/>
      </w:docPartPr>
      <w:docPartBody>
        <w:p w:rsidR="00000000" w:rsidRDefault="00A72FF0" w:rsidP="00A72FF0">
          <w:pPr>
            <w:pStyle w:val="555150796FD24E3D8BF0E3C2ACFCAEF7"/>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4311F3"/>
    <w:rsid w:val="00A72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72FF0"/>
    <w:rPr>
      <w:color w:val="808080"/>
    </w:rPr>
  </w:style>
  <w:style w:type="paragraph" w:customStyle="1" w:styleId="555150796FD24E3D8BF0E3C2ACFCAEF7">
    <w:name w:val="555150796FD24E3D8BF0E3C2ACFCAEF7"/>
    <w:rsid w:val="00A72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A5BD-B561-4CF4-BA86-A5EE6A7D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9</Pages>
  <Words>4738</Words>
  <Characters>27012</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57</cp:revision>
  <cp:lastPrinted>2019-09-27T14:53:00Z</cp:lastPrinted>
  <dcterms:created xsi:type="dcterms:W3CDTF">2023-08-04T12:49:00Z</dcterms:created>
  <dcterms:modified xsi:type="dcterms:W3CDTF">2025-03-31T14:32:00Z</dcterms:modified>
</cp:coreProperties>
</file>