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4BB" w:rsidRDefault="003C74BB" w:rsidP="00BE1987">
      <w:pPr>
        <w:rPr>
          <w:rFonts w:ascii="Arial" w:eastAsia="Arial" w:hAnsi="Arial" w:cs="Arial"/>
          <w:sz w:val="20"/>
          <w:szCs w:val="20"/>
        </w:rPr>
      </w:pPr>
    </w:p>
    <w:p w:rsidR="003E728A" w:rsidRPr="00490D3E" w:rsidRDefault="00AD6D1A" w:rsidP="00490D3E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</w:t>
      </w:r>
      <w:r w:rsidR="003B45CD">
        <w:rPr>
          <w:rFonts w:ascii="Arial" w:eastAsia="Arial" w:hAnsi="Arial" w:cs="Arial"/>
          <w:sz w:val="20"/>
          <w:szCs w:val="20"/>
        </w:rPr>
        <w:t>6</w:t>
      </w:r>
      <w:r w:rsidR="00490D3E">
        <w:rPr>
          <w:rFonts w:ascii="Arial" w:eastAsia="Arial" w:hAnsi="Arial" w:cs="Arial"/>
          <w:sz w:val="20"/>
          <w:szCs w:val="20"/>
        </w:rPr>
        <w:t>a.19</w:t>
      </w:r>
    </w:p>
    <w:p w:rsidR="00E67CFC" w:rsidRDefault="005C36C2" w:rsidP="00BE1987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67E60">
        <w:rPr>
          <w:rFonts w:ascii="Arial" w:hAnsi="Arial" w:cs="Arial"/>
          <w:sz w:val="20"/>
          <w:szCs w:val="20"/>
        </w:rPr>
        <w:t xml:space="preserve">Verona, </w:t>
      </w:r>
      <w:r w:rsidR="00367E60" w:rsidRPr="00367E60">
        <w:rPr>
          <w:rFonts w:ascii="Arial" w:hAnsi="Arial" w:cs="Arial"/>
          <w:sz w:val="20"/>
          <w:szCs w:val="20"/>
        </w:rPr>
        <w:t>2</w:t>
      </w:r>
      <w:r w:rsidR="003B45CD">
        <w:rPr>
          <w:rFonts w:ascii="Arial" w:hAnsi="Arial" w:cs="Arial"/>
          <w:sz w:val="20"/>
          <w:szCs w:val="20"/>
        </w:rPr>
        <w:t>7</w:t>
      </w:r>
      <w:r w:rsidR="009326D1" w:rsidRPr="00367E60">
        <w:rPr>
          <w:rFonts w:ascii="Arial" w:hAnsi="Arial" w:cs="Arial"/>
          <w:sz w:val="20"/>
          <w:szCs w:val="20"/>
        </w:rPr>
        <w:t xml:space="preserve"> marzo</w:t>
      </w:r>
      <w:r w:rsidR="007D4701" w:rsidRPr="00367E60">
        <w:rPr>
          <w:rFonts w:ascii="Arial" w:hAnsi="Arial" w:cs="Arial"/>
          <w:sz w:val="20"/>
          <w:szCs w:val="20"/>
        </w:rPr>
        <w:t xml:space="preserve"> </w:t>
      </w:r>
      <w:r w:rsidR="00CB313C" w:rsidRPr="00367E60">
        <w:rPr>
          <w:rFonts w:ascii="Arial" w:hAnsi="Arial" w:cs="Arial"/>
          <w:sz w:val="20"/>
          <w:szCs w:val="20"/>
        </w:rPr>
        <w:t>2019</w:t>
      </w:r>
    </w:p>
    <w:p w:rsidR="00AD6D1A" w:rsidRPr="00A345ED" w:rsidRDefault="00153852" w:rsidP="00BE1987">
      <w:pPr>
        <w:spacing w:line="276" w:lineRule="auto"/>
        <w:jc w:val="center"/>
        <w:rPr>
          <w:rFonts w:ascii="Arial" w:eastAsia="Arial" w:hAnsi="Arial" w:cs="Arial"/>
        </w:rPr>
      </w:pPr>
      <w:r w:rsidRPr="00A345ED">
        <w:rPr>
          <w:rFonts w:ascii="Arial" w:eastAsia="Arial" w:hAnsi="Arial" w:cs="Arial"/>
        </w:rPr>
        <w:t>Comunicato stampa</w:t>
      </w:r>
    </w:p>
    <w:p w:rsidR="00E67CFC" w:rsidRPr="006B7D1D" w:rsidRDefault="001E2CC3" w:rsidP="00BE1987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</w:t>
      </w:r>
      <w:r w:rsidR="00846C1D" w:rsidRPr="006B7D1D">
        <w:rPr>
          <w:rFonts w:ascii="Arial" w:hAnsi="Arial" w:cs="Arial"/>
          <w:b/>
          <w:sz w:val="32"/>
          <w:szCs w:val="32"/>
        </w:rPr>
        <w:t>rogramma edilizio triennale dell’</w:t>
      </w:r>
      <w:r w:rsidR="006B7D1D" w:rsidRPr="006B7D1D">
        <w:rPr>
          <w:rFonts w:ascii="Arial" w:hAnsi="Arial" w:cs="Arial"/>
          <w:b/>
          <w:sz w:val="32"/>
          <w:szCs w:val="32"/>
        </w:rPr>
        <w:t>u</w:t>
      </w:r>
      <w:r w:rsidR="00EE419A" w:rsidRPr="006B7D1D">
        <w:rPr>
          <w:rFonts w:ascii="Arial" w:hAnsi="Arial" w:cs="Arial"/>
          <w:b/>
          <w:sz w:val="32"/>
          <w:szCs w:val="32"/>
        </w:rPr>
        <w:t>niversità di Verona</w:t>
      </w:r>
    </w:p>
    <w:p w:rsidR="00846C1D" w:rsidRPr="00846C1D" w:rsidRDefault="00984F62" w:rsidP="00BE198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Oltre 9</w:t>
      </w:r>
      <w:r w:rsidR="001E2CC3">
        <w:rPr>
          <w:rFonts w:ascii="Arial" w:hAnsi="Arial" w:cs="Arial"/>
          <w:b/>
          <w:sz w:val="28"/>
          <w:szCs w:val="28"/>
        </w:rPr>
        <w:t>0 milioni destinati a nuovi</w:t>
      </w:r>
      <w:r w:rsidR="00846C1D">
        <w:rPr>
          <w:rFonts w:ascii="Arial" w:hAnsi="Arial" w:cs="Arial"/>
          <w:b/>
          <w:sz w:val="28"/>
          <w:szCs w:val="28"/>
        </w:rPr>
        <w:t xml:space="preserve"> edifici, acquisizioni, ristrutturazioni, interventi sismici e per la sostenibili</w:t>
      </w:r>
      <w:r w:rsidR="006B7D1D">
        <w:rPr>
          <w:rFonts w:ascii="Arial" w:hAnsi="Arial" w:cs="Arial"/>
          <w:b/>
          <w:sz w:val="28"/>
          <w:szCs w:val="28"/>
        </w:rPr>
        <w:t xml:space="preserve">tà energetica </w:t>
      </w:r>
    </w:p>
    <w:p w:rsidR="005C422E" w:rsidRDefault="005C422E" w:rsidP="00BE1987">
      <w:pPr>
        <w:spacing w:line="276" w:lineRule="auto"/>
        <w:rPr>
          <w:rFonts w:ascii="Arial" w:hAnsi="Arial" w:cs="Arial"/>
          <w:b/>
        </w:rPr>
      </w:pPr>
    </w:p>
    <w:p w:rsidR="00596897" w:rsidRPr="006D0BBF" w:rsidRDefault="00137976" w:rsidP="00BE198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 nuovo</w:t>
      </w:r>
      <w:r w:rsidR="003C74BB">
        <w:rPr>
          <w:rFonts w:ascii="Arial" w:hAnsi="Arial" w:cs="Arial"/>
          <w:b/>
        </w:rPr>
        <w:t xml:space="preserve"> </w:t>
      </w:r>
      <w:r w:rsidR="00A931B4">
        <w:rPr>
          <w:rFonts w:ascii="Arial" w:hAnsi="Arial" w:cs="Arial"/>
          <w:b/>
        </w:rPr>
        <w:t>edificio per aule e laboratori didattici e spazi per gli studenti in ampli</w:t>
      </w:r>
      <w:r w:rsidR="00BE1987">
        <w:rPr>
          <w:rFonts w:ascii="Arial" w:hAnsi="Arial" w:cs="Arial"/>
          <w:b/>
        </w:rPr>
        <w:t>a</w:t>
      </w:r>
      <w:r w:rsidR="00984F62">
        <w:rPr>
          <w:rFonts w:ascii="Arial" w:hAnsi="Arial" w:cs="Arial"/>
          <w:b/>
        </w:rPr>
        <w:t>mento degli Istituti Bi</w:t>
      </w:r>
      <w:r w:rsidR="00A931B4">
        <w:rPr>
          <w:rFonts w:ascii="Arial" w:hAnsi="Arial" w:cs="Arial"/>
          <w:b/>
        </w:rPr>
        <w:t>o</w:t>
      </w:r>
      <w:r w:rsidR="00984F62">
        <w:rPr>
          <w:rFonts w:ascii="Arial" w:hAnsi="Arial" w:cs="Arial"/>
          <w:b/>
        </w:rPr>
        <w:t>lo</w:t>
      </w:r>
      <w:r w:rsidR="00A931B4">
        <w:rPr>
          <w:rFonts w:ascii="Arial" w:hAnsi="Arial" w:cs="Arial"/>
          <w:b/>
        </w:rPr>
        <w:t xml:space="preserve">gici, il </w:t>
      </w:r>
      <w:r w:rsidR="003C74BB" w:rsidRPr="00D11B1B">
        <w:rPr>
          <w:rFonts w:ascii="Arial" w:hAnsi="Arial" w:cs="Arial"/>
          <w:b/>
        </w:rPr>
        <w:t>Centro per il trasferimento tecnologico</w:t>
      </w:r>
      <w:r>
        <w:rPr>
          <w:rFonts w:ascii="Arial" w:hAnsi="Arial" w:cs="Arial"/>
          <w:b/>
        </w:rPr>
        <w:t xml:space="preserve"> </w:t>
      </w:r>
      <w:r w:rsidR="003C74BB">
        <w:rPr>
          <w:rFonts w:ascii="Arial" w:hAnsi="Arial" w:cs="Arial"/>
          <w:b/>
        </w:rPr>
        <w:t>nel p</w:t>
      </w:r>
      <w:r w:rsidR="00A279FE">
        <w:rPr>
          <w:rFonts w:ascii="Arial" w:hAnsi="Arial" w:cs="Arial"/>
          <w:b/>
        </w:rPr>
        <w:t xml:space="preserve">olo della Scienza e tecnologia, un </w:t>
      </w:r>
      <w:r w:rsidR="00A931B4">
        <w:rPr>
          <w:rFonts w:ascii="Arial" w:hAnsi="Arial" w:cs="Arial"/>
          <w:b/>
        </w:rPr>
        <w:t xml:space="preserve">nuovo </w:t>
      </w:r>
      <w:r w:rsidR="00D11B1B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entro Polifunzionale</w:t>
      </w:r>
      <w:r w:rsidR="003C74BB">
        <w:rPr>
          <w:rFonts w:ascii="Arial" w:hAnsi="Arial" w:cs="Arial"/>
          <w:b/>
        </w:rPr>
        <w:t xml:space="preserve"> in Veronetta</w:t>
      </w:r>
      <w:r>
        <w:rPr>
          <w:rFonts w:ascii="Arial" w:hAnsi="Arial" w:cs="Arial"/>
          <w:b/>
        </w:rPr>
        <w:t xml:space="preserve">, l’acquisto di Villa Ottolini </w:t>
      </w:r>
      <w:proofErr w:type="spellStart"/>
      <w:r>
        <w:rPr>
          <w:rFonts w:ascii="Arial" w:hAnsi="Arial" w:cs="Arial"/>
          <w:b/>
        </w:rPr>
        <w:t>Lebrecht</w:t>
      </w:r>
      <w:proofErr w:type="spellEnd"/>
      <w:r w:rsidR="00EA1F70">
        <w:rPr>
          <w:rFonts w:ascii="Arial" w:hAnsi="Arial" w:cs="Arial"/>
          <w:b/>
        </w:rPr>
        <w:t xml:space="preserve"> </w:t>
      </w:r>
      <w:r w:rsidR="003C74BB">
        <w:rPr>
          <w:rFonts w:ascii="Arial" w:hAnsi="Arial" w:cs="Arial"/>
          <w:b/>
        </w:rPr>
        <w:t xml:space="preserve">a San Floriano </w:t>
      </w:r>
      <w:r w:rsidR="00EA1F70">
        <w:rPr>
          <w:rFonts w:ascii="Arial" w:hAnsi="Arial" w:cs="Arial"/>
          <w:b/>
        </w:rPr>
        <w:t>e nuovi spazi didattici e di foresteria per gli studenti</w:t>
      </w:r>
      <w:r>
        <w:rPr>
          <w:rFonts w:ascii="Arial" w:hAnsi="Arial" w:cs="Arial"/>
          <w:b/>
        </w:rPr>
        <w:t>. Sono questi i principali interventi contenuti nel Programma edilizio triennale 2019 - 2021 dell’università di Verona</w:t>
      </w:r>
      <w:r w:rsidR="00AF195B">
        <w:rPr>
          <w:rFonts w:ascii="Arial" w:hAnsi="Arial" w:cs="Arial"/>
          <w:b/>
        </w:rPr>
        <w:t xml:space="preserve">, presentato mercoledì 27 marzo, a Palazzo </w:t>
      </w:r>
      <w:proofErr w:type="spellStart"/>
      <w:r w:rsidR="00AF195B">
        <w:rPr>
          <w:rFonts w:ascii="Arial" w:hAnsi="Arial" w:cs="Arial"/>
          <w:b/>
        </w:rPr>
        <w:t>Giuliari</w:t>
      </w:r>
      <w:proofErr w:type="spellEnd"/>
      <w:r w:rsidR="00AF195B">
        <w:rPr>
          <w:rFonts w:ascii="Arial" w:hAnsi="Arial" w:cs="Arial"/>
          <w:b/>
        </w:rPr>
        <w:t xml:space="preserve">, dal rettore Nicola </w:t>
      </w:r>
      <w:proofErr w:type="spellStart"/>
      <w:r w:rsidR="00AF195B">
        <w:rPr>
          <w:rFonts w:ascii="Arial" w:hAnsi="Arial" w:cs="Arial"/>
          <w:b/>
        </w:rPr>
        <w:t>Sartor</w:t>
      </w:r>
      <w:proofErr w:type="spellEnd"/>
      <w:r w:rsidR="00AF195B">
        <w:rPr>
          <w:rFonts w:ascii="Arial" w:hAnsi="Arial" w:cs="Arial"/>
          <w:b/>
        </w:rPr>
        <w:t xml:space="preserve"> e dalla direttrice generale Giancarla </w:t>
      </w:r>
      <w:proofErr w:type="spellStart"/>
      <w:r w:rsidR="00AF195B">
        <w:rPr>
          <w:rFonts w:ascii="Arial" w:hAnsi="Arial" w:cs="Arial"/>
          <w:b/>
        </w:rPr>
        <w:t>Masè</w:t>
      </w:r>
      <w:proofErr w:type="spellEnd"/>
      <w:r>
        <w:rPr>
          <w:rFonts w:ascii="Arial" w:hAnsi="Arial" w:cs="Arial"/>
          <w:b/>
        </w:rPr>
        <w:t xml:space="preserve">. L’investimento, pari a </w:t>
      </w:r>
      <w:r w:rsidR="00A931B4">
        <w:rPr>
          <w:rFonts w:ascii="Arial" w:hAnsi="Arial" w:cs="Arial"/>
          <w:b/>
        </w:rPr>
        <w:t>90</w:t>
      </w:r>
      <w:r w:rsidR="00946EB2" w:rsidRPr="006D0BBF">
        <w:rPr>
          <w:rFonts w:ascii="Arial" w:hAnsi="Arial" w:cs="Arial"/>
          <w:b/>
        </w:rPr>
        <w:t>.</w:t>
      </w:r>
      <w:r w:rsidR="00A931B4">
        <w:rPr>
          <w:rFonts w:ascii="Arial" w:hAnsi="Arial" w:cs="Arial"/>
          <w:b/>
        </w:rPr>
        <w:t>538</w:t>
      </w:r>
      <w:r w:rsidR="00946EB2" w:rsidRPr="006D0BBF">
        <w:rPr>
          <w:rFonts w:ascii="Arial" w:hAnsi="Arial" w:cs="Arial"/>
          <w:b/>
        </w:rPr>
        <w:t xml:space="preserve">.000 </w:t>
      </w:r>
      <w:r>
        <w:rPr>
          <w:rFonts w:ascii="Arial" w:hAnsi="Arial" w:cs="Arial"/>
          <w:b/>
        </w:rPr>
        <w:t xml:space="preserve">euro, coprirà i lavori di </w:t>
      </w:r>
      <w:r w:rsidRPr="006D0BBF">
        <w:rPr>
          <w:rFonts w:ascii="Arial" w:hAnsi="Arial" w:cs="Arial"/>
          <w:b/>
        </w:rPr>
        <w:t xml:space="preserve">realizzazione, acquisizione </w:t>
      </w:r>
      <w:r>
        <w:rPr>
          <w:rFonts w:ascii="Arial" w:hAnsi="Arial" w:cs="Arial"/>
          <w:b/>
        </w:rPr>
        <w:t>e</w:t>
      </w:r>
      <w:r w:rsidRPr="006D0BBF">
        <w:rPr>
          <w:rFonts w:ascii="Arial" w:hAnsi="Arial" w:cs="Arial"/>
          <w:b/>
        </w:rPr>
        <w:t xml:space="preserve"> ri</w:t>
      </w:r>
      <w:r w:rsidR="00984F62">
        <w:rPr>
          <w:rFonts w:ascii="Arial" w:hAnsi="Arial" w:cs="Arial"/>
          <w:b/>
        </w:rPr>
        <w:t xml:space="preserve">strutturazione di alcuni </w:t>
      </w:r>
      <w:r>
        <w:rPr>
          <w:rFonts w:ascii="Arial" w:hAnsi="Arial" w:cs="Arial"/>
          <w:b/>
        </w:rPr>
        <w:t>e</w:t>
      </w:r>
      <w:r w:rsidR="00150AEA">
        <w:rPr>
          <w:rFonts w:ascii="Arial" w:hAnsi="Arial" w:cs="Arial"/>
          <w:b/>
        </w:rPr>
        <w:t>difici</w:t>
      </w:r>
      <w:r w:rsidR="00BE1987">
        <w:rPr>
          <w:rFonts w:ascii="Arial" w:hAnsi="Arial" w:cs="Arial"/>
          <w:b/>
        </w:rPr>
        <w:t>,</w:t>
      </w:r>
      <w:r w:rsidR="00EA1F70">
        <w:rPr>
          <w:rFonts w:ascii="Arial" w:hAnsi="Arial" w:cs="Arial"/>
          <w:b/>
        </w:rPr>
        <w:t xml:space="preserve"> nonché quelli di adeguamento sismico, sostenibilità energetica e riorganizzazione d</w:t>
      </w:r>
      <w:r w:rsidR="005E3E6B">
        <w:rPr>
          <w:rFonts w:ascii="Arial" w:hAnsi="Arial" w:cs="Arial"/>
          <w:b/>
        </w:rPr>
        <w:t>i parte delle</w:t>
      </w:r>
      <w:r w:rsidR="00EA1F70">
        <w:rPr>
          <w:rFonts w:ascii="Arial" w:hAnsi="Arial" w:cs="Arial"/>
          <w:b/>
        </w:rPr>
        <w:t xml:space="preserve"> oltre 40 strutture esistenti. </w:t>
      </w:r>
    </w:p>
    <w:p w:rsidR="00BE1987" w:rsidRDefault="00596897" w:rsidP="00BE1987">
      <w:pPr>
        <w:spacing w:line="276" w:lineRule="auto"/>
        <w:jc w:val="both"/>
        <w:rPr>
          <w:rFonts w:ascii="Arial" w:hAnsi="Arial" w:cs="Arial"/>
        </w:rPr>
      </w:pPr>
      <w:r w:rsidRPr="00596C9B">
        <w:rPr>
          <w:rFonts w:ascii="Arial" w:hAnsi="Arial" w:cs="Arial"/>
        </w:rPr>
        <w:t xml:space="preserve">A orientare la linea strategica dei prossimi interventi l’andamento costante delle iscrizioni, del numero complessivo degli studenti e del numero del personale docente e tecnico amministrativo </w:t>
      </w:r>
      <w:r w:rsidR="008003C6" w:rsidRPr="00596C9B">
        <w:rPr>
          <w:rFonts w:ascii="Arial" w:hAnsi="Arial" w:cs="Arial"/>
        </w:rPr>
        <w:t xml:space="preserve">di </w:t>
      </w:r>
      <w:r w:rsidR="00984F62">
        <w:rPr>
          <w:rFonts w:ascii="Arial" w:hAnsi="Arial" w:cs="Arial"/>
        </w:rPr>
        <w:t>a</w:t>
      </w:r>
      <w:r w:rsidR="008003C6" w:rsidRPr="00596C9B">
        <w:rPr>
          <w:rFonts w:ascii="Arial" w:hAnsi="Arial" w:cs="Arial"/>
        </w:rPr>
        <w:t>teneo.</w:t>
      </w:r>
      <w:r w:rsidR="00984F62">
        <w:rPr>
          <w:rFonts w:ascii="Arial" w:hAnsi="Arial" w:cs="Arial"/>
        </w:rPr>
        <w:t xml:space="preserve"> Il piano triennale dell’a</w:t>
      </w:r>
      <w:r w:rsidR="006D0BBF" w:rsidRPr="00596C9B">
        <w:rPr>
          <w:rFonts w:ascii="Arial" w:hAnsi="Arial" w:cs="Arial"/>
        </w:rPr>
        <w:t>tene</w:t>
      </w:r>
      <w:r w:rsidR="00984F62">
        <w:rPr>
          <w:rFonts w:ascii="Arial" w:hAnsi="Arial" w:cs="Arial"/>
        </w:rPr>
        <w:t>o è finanziato all’interno del bilancio di p</w:t>
      </w:r>
      <w:r w:rsidR="006D0BBF" w:rsidRPr="00596C9B">
        <w:rPr>
          <w:rFonts w:ascii="Arial" w:hAnsi="Arial" w:cs="Arial"/>
        </w:rPr>
        <w:t>revisione 2019.</w:t>
      </w:r>
    </w:p>
    <w:p w:rsidR="00BE1987" w:rsidRDefault="00BE1987" w:rsidP="00BE1987">
      <w:pPr>
        <w:spacing w:line="276" w:lineRule="auto"/>
        <w:jc w:val="both"/>
        <w:rPr>
          <w:rFonts w:ascii="Arial" w:hAnsi="Arial" w:cs="Arial"/>
        </w:rPr>
      </w:pPr>
    </w:p>
    <w:p w:rsidR="00BE1987" w:rsidRDefault="00BE1987" w:rsidP="00BE1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 principali interventi</w:t>
      </w:r>
    </w:p>
    <w:p w:rsidR="00BE1987" w:rsidRPr="00BE1987" w:rsidRDefault="003D5C67" w:rsidP="003D5C67">
      <w:pPr>
        <w:spacing w:line="276" w:lineRule="auto"/>
        <w:ind w:firstLine="708"/>
        <w:jc w:val="both"/>
        <w:rPr>
          <w:rFonts w:ascii="Arial" w:hAnsi="Arial" w:cs="Arial"/>
        </w:rPr>
      </w:pPr>
      <w:r w:rsidRPr="005F206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1325303</wp:posOffset>
            </wp:positionH>
            <wp:positionV relativeFrom="paragraph">
              <wp:posOffset>943200</wp:posOffset>
            </wp:positionV>
            <wp:extent cx="3481070" cy="2187386"/>
            <wp:effectExtent l="57150" t="57150" r="100330" b="99060"/>
            <wp:wrapTopAndBottom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LOGICO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187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F62">
        <w:rPr>
          <w:rFonts w:ascii="Arial" w:hAnsi="Arial" w:cs="Arial"/>
        </w:rPr>
        <w:t>Sorgerà aff</w:t>
      </w:r>
      <w:r w:rsidR="00C2435E">
        <w:rPr>
          <w:rFonts w:ascii="Arial" w:hAnsi="Arial" w:cs="Arial"/>
        </w:rPr>
        <w:t>ianco de</w:t>
      </w:r>
      <w:r w:rsidR="005F2066" w:rsidRPr="005F2066">
        <w:rPr>
          <w:rFonts w:ascii="Arial" w:hAnsi="Arial" w:cs="Arial"/>
        </w:rPr>
        <w:t xml:space="preserve">gli Istituti Biologici di Borgo Roma l’edificio denominato </w:t>
      </w:r>
      <w:r w:rsidR="005F2066" w:rsidRPr="005F2066">
        <w:rPr>
          <w:rFonts w:ascii="Arial" w:hAnsi="Arial" w:cs="Arial"/>
          <w:b/>
        </w:rPr>
        <w:t>“Biologico 3”</w:t>
      </w:r>
      <w:r w:rsidR="005F2066" w:rsidRPr="005F2066">
        <w:rPr>
          <w:rFonts w:ascii="Arial" w:hAnsi="Arial" w:cs="Arial"/>
        </w:rPr>
        <w:t>. Un n</w:t>
      </w:r>
      <w:r w:rsidR="00FE2BEB">
        <w:rPr>
          <w:rFonts w:ascii="Arial" w:hAnsi="Arial" w:cs="Arial"/>
        </w:rPr>
        <w:t>u</w:t>
      </w:r>
      <w:r w:rsidR="005F2066" w:rsidRPr="005F2066">
        <w:rPr>
          <w:rFonts w:ascii="Arial" w:hAnsi="Arial" w:cs="Arial"/>
        </w:rPr>
        <w:t>ovo spazio</w:t>
      </w:r>
      <w:r w:rsidR="005F2066">
        <w:rPr>
          <w:rFonts w:ascii="Arial" w:hAnsi="Arial" w:cs="Arial"/>
        </w:rPr>
        <w:t>,</w:t>
      </w:r>
      <w:r w:rsidR="005F2066" w:rsidRPr="005F2066">
        <w:rPr>
          <w:rFonts w:ascii="Arial" w:hAnsi="Arial" w:cs="Arial"/>
        </w:rPr>
        <w:t xml:space="preserve"> nel cuore del Polo della scienza e tecnologia</w:t>
      </w:r>
      <w:r w:rsidR="005F2066">
        <w:rPr>
          <w:rFonts w:ascii="Arial" w:hAnsi="Arial" w:cs="Arial"/>
        </w:rPr>
        <w:t>,</w:t>
      </w:r>
      <w:r w:rsidR="005F2066" w:rsidRPr="005F2066">
        <w:rPr>
          <w:rFonts w:ascii="Arial" w:hAnsi="Arial" w:cs="Arial"/>
        </w:rPr>
        <w:t xml:space="preserve"> che risponde alla necessità di ampliare le aule per la didattica, i laboratori dedicati alla ricerca e gli spazi a disposizione di studenti e studentesse.</w:t>
      </w:r>
    </w:p>
    <w:p w:rsidR="00984F62" w:rsidRDefault="00984F62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A931B4" w:rsidRDefault="00984F62" w:rsidP="00F33936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Sempre </w:t>
      </w:r>
      <w:r w:rsidR="00D96B7D">
        <w:rPr>
          <w:rFonts w:ascii="Arial" w:hAnsi="Arial" w:cs="Arial"/>
        </w:rPr>
        <w:t xml:space="preserve">in Borgo Roma, nell’area di </w:t>
      </w:r>
      <w:r>
        <w:rPr>
          <w:rFonts w:ascii="Arial" w:hAnsi="Arial" w:cs="Arial"/>
        </w:rPr>
        <w:t xml:space="preserve">Ca’ </w:t>
      </w:r>
      <w:proofErr w:type="spellStart"/>
      <w:r>
        <w:rPr>
          <w:rFonts w:ascii="Arial" w:hAnsi="Arial" w:cs="Arial"/>
        </w:rPr>
        <w:t>Vignal</w:t>
      </w:r>
      <w:proofErr w:type="spellEnd"/>
      <w:r>
        <w:rPr>
          <w:rFonts w:ascii="Arial" w:hAnsi="Arial" w:cs="Arial"/>
        </w:rPr>
        <w:t xml:space="preserve"> sarà costruito il</w:t>
      </w:r>
      <w:r w:rsidR="00A931B4">
        <w:rPr>
          <w:rFonts w:ascii="Arial" w:hAnsi="Arial" w:cs="Arial"/>
        </w:rPr>
        <w:t xml:space="preserve"> “</w:t>
      </w:r>
      <w:r w:rsidR="00A931B4" w:rsidRPr="00D11B1B">
        <w:rPr>
          <w:rFonts w:ascii="Arial" w:hAnsi="Arial" w:cs="Arial"/>
          <w:b/>
        </w:rPr>
        <w:t>Centro per il trasferimento tecnologico e laboratori</w:t>
      </w:r>
      <w:r w:rsidR="00A931B4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il cui bando è stato pubblicato proprio in questi giorni.</w:t>
      </w:r>
    </w:p>
    <w:p w:rsidR="00CF201C" w:rsidRDefault="003D5C67" w:rsidP="00F33936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251676672" behindDoc="0" locked="0" layoutInCell="1" allowOverlap="1" wp14:anchorId="141790BE" wp14:editId="67188C28">
            <wp:simplePos x="0" y="0"/>
            <wp:positionH relativeFrom="margin">
              <wp:posOffset>1203960</wp:posOffset>
            </wp:positionH>
            <wp:positionV relativeFrom="paragraph">
              <wp:posOffset>181610</wp:posOffset>
            </wp:positionV>
            <wp:extent cx="4181475" cy="2218690"/>
            <wp:effectExtent l="0" t="0" r="9525" b="0"/>
            <wp:wrapTopAndBottom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70F95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C0D" w:rsidRDefault="00663C0D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C74BB" w:rsidRDefault="00984F62" w:rsidP="00F33936">
      <w:pPr>
        <w:spacing w:line="276" w:lineRule="auto"/>
        <w:ind w:firstLine="708"/>
        <w:jc w:val="both"/>
        <w:rPr>
          <w:rFonts w:ascii="Arial" w:hAnsi="Arial" w:cs="Arial"/>
        </w:rPr>
      </w:pPr>
      <w:r w:rsidRPr="00C2435E">
        <w:rPr>
          <w:rFonts w:ascii="Arial" w:hAnsi="Arial" w:cs="Arial"/>
        </w:rPr>
        <w:t xml:space="preserve">Nella zona di </w:t>
      </w:r>
      <w:proofErr w:type="spellStart"/>
      <w:r w:rsidRPr="00C2435E">
        <w:rPr>
          <w:rFonts w:ascii="Arial" w:hAnsi="Arial" w:cs="Arial"/>
        </w:rPr>
        <w:t>Veronetta</w:t>
      </w:r>
      <w:proofErr w:type="spellEnd"/>
      <w:r w:rsidR="00C2435E" w:rsidRPr="00C2435E">
        <w:rPr>
          <w:rFonts w:ascii="Arial" w:hAnsi="Arial" w:cs="Arial"/>
        </w:rPr>
        <w:t xml:space="preserve"> </w:t>
      </w:r>
      <w:r w:rsidR="00D96B7D" w:rsidRPr="00C2435E">
        <w:rPr>
          <w:rFonts w:ascii="Arial" w:hAnsi="Arial" w:cs="Arial"/>
        </w:rPr>
        <w:t>si è definito lo studio di fattibilità di un nuovo edificio quale centro poli</w:t>
      </w:r>
      <w:r w:rsidR="000F6A37">
        <w:rPr>
          <w:rFonts w:ascii="Arial" w:hAnsi="Arial" w:cs="Arial"/>
        </w:rPr>
        <w:t>funzionale per accorpare in un’</w:t>
      </w:r>
      <w:r w:rsidR="00D96B7D" w:rsidRPr="00C2435E">
        <w:rPr>
          <w:rFonts w:ascii="Arial" w:hAnsi="Arial" w:cs="Arial"/>
        </w:rPr>
        <w:t>unica struttura centrale le b</w:t>
      </w:r>
      <w:r w:rsidR="000F6A37">
        <w:rPr>
          <w:rFonts w:ascii="Arial" w:hAnsi="Arial" w:cs="Arial"/>
        </w:rPr>
        <w:t>iblioteche dell’area umanistica. L</w:t>
      </w:r>
      <w:r w:rsidR="00D96B7D">
        <w:rPr>
          <w:rFonts w:ascii="Arial" w:hAnsi="Arial" w:cs="Arial"/>
        </w:rPr>
        <w:t>’edificio di</w:t>
      </w:r>
      <w:r>
        <w:rPr>
          <w:rFonts w:ascii="Arial" w:hAnsi="Arial" w:cs="Arial"/>
        </w:rPr>
        <w:t xml:space="preserve"> </w:t>
      </w:r>
      <w:r w:rsidR="00150AEA">
        <w:rPr>
          <w:rFonts w:ascii="Arial" w:hAnsi="Arial" w:cs="Arial"/>
        </w:rPr>
        <w:t>oltre 7000 metri quadrati</w:t>
      </w:r>
      <w:r>
        <w:rPr>
          <w:rFonts w:ascii="Arial" w:hAnsi="Arial" w:cs="Arial"/>
        </w:rPr>
        <w:t>,</w:t>
      </w:r>
      <w:r w:rsidR="00150AEA">
        <w:rPr>
          <w:rFonts w:ascii="Arial" w:hAnsi="Arial" w:cs="Arial"/>
        </w:rPr>
        <w:t xml:space="preserve"> distribuiti su quattro piani</w:t>
      </w:r>
      <w:r>
        <w:rPr>
          <w:rFonts w:ascii="Arial" w:hAnsi="Arial" w:cs="Arial"/>
        </w:rPr>
        <w:t>,</w:t>
      </w:r>
      <w:r w:rsidR="00150AEA">
        <w:rPr>
          <w:rFonts w:ascii="Arial" w:hAnsi="Arial" w:cs="Arial"/>
        </w:rPr>
        <w:t xml:space="preserve"> </w:t>
      </w:r>
      <w:r w:rsidR="00D96B7D">
        <w:rPr>
          <w:rFonts w:ascii="Arial" w:hAnsi="Arial" w:cs="Arial"/>
        </w:rPr>
        <w:t>dovrebbe sorgere</w:t>
      </w:r>
      <w:r w:rsidR="008003C6" w:rsidRPr="008003C6">
        <w:rPr>
          <w:rFonts w:ascii="Arial" w:hAnsi="Arial" w:cs="Arial"/>
        </w:rPr>
        <w:t xml:space="preserve"> di fro</w:t>
      </w:r>
      <w:r w:rsidR="00AE0474" w:rsidRPr="008003C6">
        <w:rPr>
          <w:rFonts w:ascii="Arial" w:hAnsi="Arial" w:cs="Arial"/>
        </w:rPr>
        <w:t>nte al Polo Zanotto</w:t>
      </w:r>
      <w:r w:rsidR="00D96B7D">
        <w:rPr>
          <w:rFonts w:ascii="Arial" w:hAnsi="Arial" w:cs="Arial"/>
        </w:rPr>
        <w:t xml:space="preserve"> e</w:t>
      </w:r>
      <w:r w:rsidR="00D13CA8">
        <w:rPr>
          <w:rFonts w:ascii="Arial" w:hAnsi="Arial" w:cs="Arial"/>
        </w:rPr>
        <w:t xml:space="preserve"> ospiterà </w:t>
      </w:r>
      <w:r>
        <w:rPr>
          <w:rFonts w:ascii="Arial" w:hAnsi="Arial" w:cs="Arial"/>
        </w:rPr>
        <w:t xml:space="preserve">aule, </w:t>
      </w:r>
      <w:r w:rsidR="00150AEA" w:rsidRPr="00150AEA">
        <w:rPr>
          <w:rFonts w:ascii="Arial" w:hAnsi="Arial" w:cs="Arial"/>
        </w:rPr>
        <w:t>laboratori</w:t>
      </w:r>
      <w:r>
        <w:rPr>
          <w:rFonts w:ascii="Arial" w:hAnsi="Arial" w:cs="Arial"/>
        </w:rPr>
        <w:t>,</w:t>
      </w:r>
      <w:r w:rsidR="00150AEA" w:rsidRPr="00150A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 auditorium</w:t>
      </w:r>
      <w:r w:rsidR="00150AEA" w:rsidRPr="00150AEA">
        <w:rPr>
          <w:rFonts w:ascii="Arial" w:hAnsi="Arial" w:cs="Arial"/>
        </w:rPr>
        <w:t xml:space="preserve"> e deposito libri</w:t>
      </w:r>
      <w:r>
        <w:rPr>
          <w:rFonts w:ascii="Arial" w:hAnsi="Arial" w:cs="Arial"/>
        </w:rPr>
        <w:t xml:space="preserve"> cui si aggiungono s</w:t>
      </w:r>
      <w:r w:rsidR="00150AEA" w:rsidRPr="00150AEA">
        <w:rPr>
          <w:rFonts w:ascii="Arial" w:hAnsi="Arial" w:cs="Arial"/>
        </w:rPr>
        <w:t xml:space="preserve">ervizi bibliografici </w:t>
      </w:r>
      <w:r w:rsidR="00527572">
        <w:rPr>
          <w:rFonts w:ascii="Arial" w:hAnsi="Arial" w:cs="Arial"/>
        </w:rPr>
        <w:t xml:space="preserve">per utenti </w:t>
      </w:r>
      <w:r w:rsidR="00D13CA8">
        <w:rPr>
          <w:rFonts w:ascii="Arial" w:hAnsi="Arial" w:cs="Arial"/>
        </w:rPr>
        <w:t xml:space="preserve">interni ed esterni </w:t>
      </w:r>
      <w:r w:rsidR="00150AEA" w:rsidRPr="00150AEA">
        <w:rPr>
          <w:rFonts w:ascii="Arial" w:hAnsi="Arial" w:cs="Arial"/>
        </w:rPr>
        <w:t>per studio</w:t>
      </w:r>
      <w:r>
        <w:rPr>
          <w:rFonts w:ascii="Arial" w:hAnsi="Arial" w:cs="Arial"/>
        </w:rPr>
        <w:t>, didattica</w:t>
      </w:r>
      <w:r w:rsidR="00150AEA" w:rsidRPr="00150AEA">
        <w:rPr>
          <w:rFonts w:ascii="Arial" w:hAnsi="Arial" w:cs="Arial"/>
        </w:rPr>
        <w:t xml:space="preserve"> e ricerca specialistica</w:t>
      </w:r>
      <w:r w:rsidR="00A279FE">
        <w:rPr>
          <w:rFonts w:ascii="Arial" w:hAnsi="Arial" w:cs="Arial"/>
        </w:rPr>
        <w:t>.</w:t>
      </w:r>
    </w:p>
    <w:p w:rsidR="00984F62" w:rsidRDefault="00984F62">
      <w:pPr>
        <w:spacing w:after="200" w:line="276" w:lineRule="auto"/>
        <w:rPr>
          <w:rFonts w:ascii="Arial" w:hAnsi="Arial" w:cs="Arial"/>
        </w:rPr>
      </w:pPr>
    </w:p>
    <w:p w:rsidR="00984F62" w:rsidRDefault="003D5C6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bookmarkStart w:id="0" w:name="_GoBack"/>
      <w:bookmarkEnd w:id="0"/>
      <w:r w:rsidR="00984F62" w:rsidRPr="00590776">
        <w:rPr>
          <w:noProof/>
        </w:rPr>
        <w:drawing>
          <wp:inline distT="0" distB="0" distL="0" distR="0">
            <wp:extent cx="4105275" cy="2679065"/>
            <wp:effectExtent l="0" t="0" r="9525" b="698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ista 1 aggiorna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37" cy="2686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4F62">
        <w:rPr>
          <w:rFonts w:ascii="Arial" w:hAnsi="Arial" w:cs="Arial"/>
        </w:rPr>
        <w:br w:type="page"/>
      </w:r>
    </w:p>
    <w:p w:rsidR="00663C0D" w:rsidRDefault="00527572" w:rsidP="00663C0D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L’ateneo, anche in risposta all</w:t>
      </w:r>
      <w:r w:rsidR="00B3672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596C9B">
        <w:rPr>
          <w:rFonts w:ascii="Arial" w:hAnsi="Arial" w:cs="Arial"/>
        </w:rPr>
        <w:t>costante</w:t>
      </w:r>
      <w:r>
        <w:rPr>
          <w:rFonts w:ascii="Arial" w:hAnsi="Arial" w:cs="Arial"/>
        </w:rPr>
        <w:t xml:space="preserve"> crescita del settore enologico nel territorio</w:t>
      </w:r>
      <w:r w:rsidR="009E630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annovera tra i suoi obiettivi strategici lo sviluppo di un polo didattico e scientifico nel campo dell’enologia. Per questo rientra nel programma edilizio triennale di ateneo </w:t>
      </w:r>
      <w:r w:rsidRPr="008003C6">
        <w:rPr>
          <w:rFonts w:ascii="Arial" w:hAnsi="Arial" w:cs="Arial"/>
        </w:rPr>
        <w:t xml:space="preserve">l’acquisto di </w:t>
      </w:r>
      <w:r>
        <w:rPr>
          <w:rFonts w:ascii="Arial" w:hAnsi="Arial" w:cs="Arial"/>
          <w:b/>
        </w:rPr>
        <w:t xml:space="preserve">Villa Ottolini </w:t>
      </w:r>
      <w:proofErr w:type="spellStart"/>
      <w:r>
        <w:rPr>
          <w:rFonts w:ascii="Arial" w:hAnsi="Arial" w:cs="Arial"/>
          <w:b/>
        </w:rPr>
        <w:t>Lebrecht</w:t>
      </w:r>
      <w:proofErr w:type="spellEnd"/>
      <w:r w:rsidR="00FC0175">
        <w:rPr>
          <w:rFonts w:ascii="Arial" w:hAnsi="Arial" w:cs="Arial"/>
          <w:b/>
        </w:rPr>
        <w:t xml:space="preserve"> con parco e parcheggio</w:t>
      </w:r>
      <w:r w:rsidRPr="008003C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984F62" w:rsidRDefault="00984F62" w:rsidP="00663C0D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251678720" behindDoc="0" locked="0" layoutInCell="1" allowOverlap="1" wp14:anchorId="15AA0A5D" wp14:editId="375C3BF8">
            <wp:simplePos x="0" y="0"/>
            <wp:positionH relativeFrom="margin">
              <wp:posOffset>1447800</wp:posOffset>
            </wp:positionH>
            <wp:positionV relativeFrom="paragraph">
              <wp:posOffset>216535</wp:posOffset>
            </wp:positionV>
            <wp:extent cx="3232785" cy="2419350"/>
            <wp:effectExtent l="0" t="0" r="5715" b="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PSN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62" w:rsidRDefault="00984F62" w:rsidP="00663C0D">
      <w:pPr>
        <w:spacing w:line="276" w:lineRule="auto"/>
        <w:ind w:firstLine="708"/>
        <w:jc w:val="both"/>
        <w:rPr>
          <w:rFonts w:ascii="Arial" w:hAnsi="Arial" w:cs="Arial"/>
        </w:rPr>
      </w:pPr>
    </w:p>
    <w:p w:rsidR="00F33936" w:rsidRDefault="00527572" w:rsidP="00663C0D">
      <w:pPr>
        <w:spacing w:line="276" w:lineRule="auto"/>
        <w:ind w:firstLine="708"/>
        <w:jc w:val="both"/>
        <w:rPr>
          <w:rFonts w:ascii="Arial" w:hAnsi="Arial" w:cs="Arial"/>
        </w:rPr>
      </w:pPr>
      <w:r w:rsidRPr="00E86151">
        <w:rPr>
          <w:rFonts w:ascii="Arial" w:hAnsi="Arial" w:cs="Arial"/>
        </w:rPr>
        <w:t xml:space="preserve">Obiettivo dell’operazione è garantire la continuità delle attività del corso di laurea in Scienze e tecnologie vitivinicole ed enologiche nella sede distaccata del </w:t>
      </w:r>
      <w:r>
        <w:rPr>
          <w:rFonts w:ascii="Arial" w:hAnsi="Arial" w:cs="Arial"/>
        </w:rPr>
        <w:t>d</w:t>
      </w:r>
      <w:r w:rsidRPr="00E86151">
        <w:rPr>
          <w:rFonts w:ascii="Arial" w:hAnsi="Arial" w:cs="Arial"/>
        </w:rPr>
        <w:t>ipartimento di Biotecnologie</w:t>
      </w:r>
      <w:r w:rsidR="00A279FE">
        <w:rPr>
          <w:rFonts w:ascii="Arial" w:hAnsi="Arial" w:cs="Arial"/>
        </w:rPr>
        <w:t>,</w:t>
      </w:r>
      <w:r w:rsidRPr="00E86151">
        <w:rPr>
          <w:rFonts w:ascii="Arial" w:hAnsi="Arial" w:cs="Arial"/>
        </w:rPr>
        <w:t xml:space="preserve"> nel compendio immobiliare di</w:t>
      </w:r>
      <w:r w:rsidR="00903D1A">
        <w:rPr>
          <w:rFonts w:ascii="Arial" w:hAnsi="Arial" w:cs="Arial"/>
        </w:rPr>
        <w:t xml:space="preserve"> San Floriano.</w:t>
      </w:r>
    </w:p>
    <w:p w:rsidR="00903D1A" w:rsidRDefault="00903D1A" w:rsidP="00903D1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L’a</w:t>
      </w:r>
      <w:r w:rsidRPr="00E86151">
        <w:rPr>
          <w:rFonts w:ascii="Arial" w:hAnsi="Arial" w:cs="Arial"/>
        </w:rPr>
        <w:t>teneo, già nel 2016</w:t>
      </w:r>
      <w:r>
        <w:rPr>
          <w:rFonts w:ascii="Arial" w:hAnsi="Arial" w:cs="Arial"/>
        </w:rPr>
        <w:t>, avev</w:t>
      </w:r>
      <w:r w:rsidRPr="00E86151">
        <w:rPr>
          <w:rFonts w:ascii="Arial" w:hAnsi="Arial" w:cs="Arial"/>
        </w:rPr>
        <w:t xml:space="preserve">a acquistato dalla Provincia di Verona la cantina di vinificazione dell’adiacente Villa Eugenia </w:t>
      </w:r>
      <w:r>
        <w:rPr>
          <w:rFonts w:ascii="Arial" w:hAnsi="Arial" w:cs="Arial"/>
        </w:rPr>
        <w:t>e</w:t>
      </w:r>
      <w:r w:rsidRPr="00E86151">
        <w:rPr>
          <w:rFonts w:ascii="Arial" w:hAnsi="Arial" w:cs="Arial"/>
        </w:rPr>
        <w:t xml:space="preserve"> il vigneto.</w:t>
      </w:r>
      <w:r>
        <w:rPr>
          <w:rFonts w:ascii="Arial" w:hAnsi="Arial" w:cs="Arial"/>
        </w:rPr>
        <w:t xml:space="preserve"> Il programma edilizio prevede anche </w:t>
      </w:r>
      <w:r w:rsidRPr="00EA1F70">
        <w:rPr>
          <w:rFonts w:ascii="Arial" w:hAnsi="Arial" w:cs="Arial"/>
        </w:rPr>
        <w:t xml:space="preserve">l’intervento di restauro </w:t>
      </w:r>
      <w:r>
        <w:rPr>
          <w:rFonts w:ascii="Arial" w:hAnsi="Arial" w:cs="Arial"/>
        </w:rPr>
        <w:t>della cantina della villa.</w:t>
      </w:r>
    </w:p>
    <w:p w:rsidR="00903D1A" w:rsidRDefault="00903D1A" w:rsidP="00663C0D">
      <w:pPr>
        <w:spacing w:line="276" w:lineRule="auto"/>
        <w:ind w:firstLine="708"/>
        <w:jc w:val="both"/>
        <w:rPr>
          <w:rFonts w:ascii="Arial" w:hAnsi="Arial" w:cs="Arial"/>
        </w:rPr>
      </w:pPr>
    </w:p>
    <w:p w:rsidR="00903D1A" w:rsidRDefault="00663C0D" w:rsidP="00903D1A">
      <w:pPr>
        <w:spacing w:line="276" w:lineRule="auto"/>
        <w:jc w:val="center"/>
        <w:rPr>
          <w:rFonts w:ascii="Arial" w:hAnsi="Arial" w:cs="Arial"/>
        </w:rPr>
      </w:pPr>
      <w:r w:rsidRPr="00590776">
        <w:rPr>
          <w:noProof/>
        </w:rPr>
        <w:drawing>
          <wp:inline distT="0" distB="0" distL="0" distR="0">
            <wp:extent cx="3828375" cy="2988000"/>
            <wp:effectExtent l="0" t="0" r="1270" b="3175"/>
            <wp:docPr id="183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75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E6B" w:rsidRDefault="005E3E6B" w:rsidP="00663C0D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Proseguono, </w:t>
      </w:r>
      <w:r w:rsidR="00984F62">
        <w:rPr>
          <w:rFonts w:ascii="Arial" w:hAnsi="Arial" w:cs="Arial"/>
        </w:rPr>
        <w:t>inoltre</w:t>
      </w:r>
      <w:r>
        <w:rPr>
          <w:rFonts w:ascii="Arial" w:hAnsi="Arial" w:cs="Arial"/>
        </w:rPr>
        <w:t xml:space="preserve">, gli interventi all’interno del </w:t>
      </w:r>
      <w:r w:rsidRPr="005E3E6B">
        <w:rPr>
          <w:rFonts w:ascii="Arial" w:hAnsi="Arial" w:cs="Arial"/>
          <w:b/>
        </w:rPr>
        <w:t>Centro piattaforme tecnologiche</w:t>
      </w:r>
      <w:r>
        <w:rPr>
          <w:rFonts w:ascii="Arial" w:hAnsi="Arial" w:cs="Arial"/>
        </w:rPr>
        <w:t xml:space="preserve">. </w:t>
      </w:r>
      <w:r w:rsidR="00A279FE">
        <w:rPr>
          <w:rFonts w:ascii="Arial" w:hAnsi="Arial" w:cs="Arial"/>
        </w:rPr>
        <w:t>I</w:t>
      </w:r>
      <w:r w:rsidR="00984F62">
        <w:rPr>
          <w:rFonts w:ascii="Arial" w:hAnsi="Arial" w:cs="Arial"/>
        </w:rPr>
        <w:t>n coordinamento con l’Azienda osped</w:t>
      </w:r>
      <w:r w:rsidR="00B30A90">
        <w:rPr>
          <w:rFonts w:ascii="Arial" w:hAnsi="Arial" w:cs="Arial"/>
        </w:rPr>
        <w:t>ali</w:t>
      </w:r>
      <w:r w:rsidR="00984F62">
        <w:rPr>
          <w:rFonts w:ascii="Arial" w:hAnsi="Arial" w:cs="Arial"/>
        </w:rPr>
        <w:t>era universitaria integrata</w:t>
      </w:r>
      <w:r w:rsidRPr="009F11D2">
        <w:rPr>
          <w:rFonts w:ascii="Arial" w:hAnsi="Arial" w:cs="Arial"/>
        </w:rPr>
        <w:t>, è in fase di definizione l’organizzazione degli ultimi spazi del centro</w:t>
      </w:r>
      <w:r>
        <w:rPr>
          <w:rFonts w:ascii="Arial" w:hAnsi="Arial" w:cs="Arial"/>
        </w:rPr>
        <w:t xml:space="preserve"> che </w:t>
      </w:r>
      <w:r w:rsidRPr="005E3E6B">
        <w:rPr>
          <w:rFonts w:ascii="Arial" w:hAnsi="Arial" w:cs="Arial"/>
        </w:rPr>
        <w:t xml:space="preserve">raccoglie e mantiene infrastrutture tecnologicamente all’avanguardia, ad accesso ampio e trasversale da parte dei vari gruppi di ricerca anche in collaborazione </w:t>
      </w:r>
      <w:r w:rsidR="003C74BB">
        <w:rPr>
          <w:rFonts w:ascii="Arial" w:hAnsi="Arial" w:cs="Arial"/>
        </w:rPr>
        <w:t xml:space="preserve">con </w:t>
      </w:r>
      <w:r w:rsidRPr="005E3E6B">
        <w:rPr>
          <w:rFonts w:ascii="Arial" w:hAnsi="Arial" w:cs="Arial"/>
        </w:rPr>
        <w:t>altre realtà presenti nel territorio di riferimento e con atenei limitrofi.</w:t>
      </w:r>
    </w:p>
    <w:p w:rsidR="00F33936" w:rsidRDefault="00FE2BEB" w:rsidP="00D60D49">
      <w:pPr>
        <w:spacing w:line="360" w:lineRule="auto"/>
        <w:jc w:val="both"/>
        <w:rPr>
          <w:rFonts w:ascii="Arial" w:hAnsi="Arial" w:cs="Arial"/>
        </w:rPr>
      </w:pPr>
      <w:r>
        <w:rPr>
          <w:noProof/>
          <w:sz w:val="20"/>
        </w:rPr>
        <w:drawing>
          <wp:inline distT="0" distB="0" distL="0" distR="0" wp14:anchorId="1AF8ECAD" wp14:editId="5A9C72A7">
            <wp:extent cx="5463360" cy="2500964"/>
            <wp:effectExtent l="0" t="0" r="444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7C47B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60" cy="250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8A" w:rsidRDefault="00B5188A" w:rsidP="00D60D49">
      <w:pPr>
        <w:spacing w:line="276" w:lineRule="auto"/>
        <w:ind w:firstLine="708"/>
        <w:jc w:val="both"/>
        <w:rPr>
          <w:rFonts w:ascii="Arial" w:hAnsi="Arial" w:cs="Arial"/>
        </w:rPr>
      </w:pPr>
    </w:p>
    <w:p w:rsidR="00D60D49" w:rsidRDefault="00C2435E" w:rsidP="00D60D49">
      <w:pPr>
        <w:spacing w:line="276" w:lineRule="auto"/>
        <w:ind w:firstLine="708"/>
        <w:jc w:val="both"/>
        <w:rPr>
          <w:rFonts w:ascii="Arial" w:hAnsi="Arial" w:cs="Arial"/>
        </w:rPr>
      </w:pPr>
      <w:r w:rsidRPr="00C2435E">
        <w:rPr>
          <w:rFonts w:ascii="Arial" w:hAnsi="Arial" w:cs="Arial"/>
        </w:rPr>
        <w:t xml:space="preserve">È stato redatto uno studio di fattibilità per </w:t>
      </w:r>
      <w:r w:rsidR="00B36722">
        <w:rPr>
          <w:rFonts w:ascii="Arial" w:hAnsi="Arial" w:cs="Arial"/>
        </w:rPr>
        <w:t xml:space="preserve">l’aumento </w:t>
      </w:r>
      <w:r w:rsidR="00A21D37">
        <w:rPr>
          <w:rFonts w:ascii="Arial" w:hAnsi="Arial" w:cs="Arial"/>
        </w:rPr>
        <w:t>degli</w:t>
      </w:r>
      <w:r w:rsidR="00847D0E">
        <w:rPr>
          <w:rFonts w:ascii="Arial" w:hAnsi="Arial" w:cs="Arial"/>
        </w:rPr>
        <w:t xml:space="preserve"> gli spazi di studio e didattica grazie a un </w:t>
      </w:r>
      <w:r w:rsidR="002A361B" w:rsidRPr="00EA1F70">
        <w:rPr>
          <w:rFonts w:ascii="Arial" w:hAnsi="Arial" w:cs="Arial"/>
        </w:rPr>
        <w:t xml:space="preserve">intervento all’interno nel compendio Santa Marta, </w:t>
      </w:r>
      <w:r w:rsidR="00847D0E">
        <w:rPr>
          <w:rFonts w:ascii="Arial" w:hAnsi="Arial" w:cs="Arial"/>
        </w:rPr>
        <w:t xml:space="preserve">dove </w:t>
      </w:r>
      <w:r w:rsidR="002A361B" w:rsidRPr="00EA1F70">
        <w:rPr>
          <w:rFonts w:ascii="Arial" w:hAnsi="Arial" w:cs="Arial"/>
        </w:rPr>
        <w:t xml:space="preserve">sorgeranno </w:t>
      </w:r>
      <w:r w:rsidR="00B30A90">
        <w:rPr>
          <w:rFonts w:ascii="Arial" w:hAnsi="Arial" w:cs="Arial"/>
          <w:b/>
        </w:rPr>
        <w:t>nuove aule</w:t>
      </w:r>
      <w:r w:rsidR="002A361B" w:rsidRPr="00EA1F70">
        <w:rPr>
          <w:rFonts w:ascii="Arial" w:hAnsi="Arial" w:cs="Arial"/>
          <w:b/>
        </w:rPr>
        <w:t xml:space="preserve"> per accogliere circa 500 studenti.</w:t>
      </w:r>
    </w:p>
    <w:p w:rsidR="00663C0D" w:rsidRDefault="00B30A90" w:rsidP="00903D1A">
      <w:pPr>
        <w:spacing w:line="276" w:lineRule="auto"/>
        <w:ind w:firstLine="708"/>
        <w:jc w:val="center"/>
        <w:rPr>
          <w:rFonts w:ascii="Arial" w:hAnsi="Arial" w:cs="Arial"/>
        </w:rPr>
      </w:pPr>
      <w:r w:rsidRPr="00590776">
        <w:rPr>
          <w:noProof/>
        </w:rPr>
        <w:drawing>
          <wp:inline distT="0" distB="0" distL="0" distR="0">
            <wp:extent cx="4078835" cy="3059126"/>
            <wp:effectExtent l="19050" t="19050" r="17145" b="27305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5" cy="305912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936" w:rsidRDefault="00F33936" w:rsidP="00596C9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2A361B" w:rsidRDefault="00663C0D" w:rsidP="00D60D49">
      <w:pPr>
        <w:spacing w:line="276" w:lineRule="auto"/>
        <w:ind w:firstLine="708"/>
        <w:jc w:val="both"/>
        <w:rPr>
          <w:rFonts w:ascii="Arial" w:hAnsi="Arial" w:cs="Arial"/>
        </w:rPr>
      </w:pPr>
      <w:r w:rsidRPr="00C2435E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76C63A" wp14:editId="0A9F8B0C">
            <wp:simplePos x="0" y="0"/>
            <wp:positionH relativeFrom="margin">
              <wp:align>right</wp:align>
            </wp:positionH>
            <wp:positionV relativeFrom="paragraph">
              <wp:posOffset>1181735</wp:posOffset>
            </wp:positionV>
            <wp:extent cx="6120000" cy="1990800"/>
            <wp:effectExtent l="0" t="0" r="0" b="0"/>
            <wp:wrapTopAndBottom/>
            <wp:docPr id="1" name="Immagine 1" descr="padiglione 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diglione 8 (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1" b="2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37" w:rsidRPr="00C2435E">
        <w:rPr>
          <w:rFonts w:ascii="Arial" w:hAnsi="Arial" w:cs="Arial"/>
        </w:rPr>
        <w:t>I</w:t>
      </w:r>
      <w:r w:rsidR="002A361B" w:rsidRPr="00C2435E">
        <w:rPr>
          <w:rFonts w:ascii="Arial" w:hAnsi="Arial" w:cs="Arial"/>
        </w:rPr>
        <w:t xml:space="preserve">n risposta a una carenza di aule nelle </w:t>
      </w:r>
      <w:r w:rsidR="002A361B" w:rsidRPr="00C2435E">
        <w:rPr>
          <w:rFonts w:ascii="Arial" w:hAnsi="Arial" w:cs="Arial"/>
          <w:b/>
        </w:rPr>
        <w:t xml:space="preserve">strutture universitarie dislocate all’interno </w:t>
      </w:r>
      <w:r w:rsidR="00B30A90" w:rsidRPr="00C2435E">
        <w:rPr>
          <w:rFonts w:ascii="Arial" w:hAnsi="Arial" w:cs="Arial"/>
          <w:b/>
        </w:rPr>
        <w:t>della sede dell’</w:t>
      </w:r>
      <w:proofErr w:type="spellStart"/>
      <w:r w:rsidR="00B30A90" w:rsidRPr="00C2435E">
        <w:rPr>
          <w:rFonts w:ascii="Arial" w:hAnsi="Arial" w:cs="Arial"/>
          <w:b/>
        </w:rPr>
        <w:t>Aoui</w:t>
      </w:r>
      <w:proofErr w:type="spellEnd"/>
      <w:r w:rsidR="00B30A90" w:rsidRPr="00C2435E">
        <w:rPr>
          <w:rFonts w:ascii="Arial" w:hAnsi="Arial" w:cs="Arial"/>
          <w:b/>
        </w:rPr>
        <w:t xml:space="preserve"> di Borgo Trento</w:t>
      </w:r>
      <w:r w:rsidR="00B30A90" w:rsidRPr="00C2435E">
        <w:rPr>
          <w:rFonts w:ascii="Arial" w:hAnsi="Arial" w:cs="Arial"/>
        </w:rPr>
        <w:t xml:space="preserve">, </w:t>
      </w:r>
      <w:r w:rsidR="00C2435E" w:rsidRPr="00C2435E">
        <w:rPr>
          <w:rFonts w:ascii="Arial" w:hAnsi="Arial" w:cs="Arial"/>
        </w:rPr>
        <w:t>si sta valutando con l</w:t>
      </w:r>
      <w:r w:rsidR="00A21D37" w:rsidRPr="00C2435E">
        <w:rPr>
          <w:rFonts w:ascii="Arial" w:hAnsi="Arial" w:cs="Arial"/>
        </w:rPr>
        <w:t>’</w:t>
      </w:r>
      <w:proofErr w:type="spellStart"/>
      <w:r w:rsidR="00A21D37" w:rsidRPr="00C2435E">
        <w:rPr>
          <w:rFonts w:ascii="Arial" w:hAnsi="Arial" w:cs="Arial"/>
        </w:rPr>
        <w:t>Aoui</w:t>
      </w:r>
      <w:proofErr w:type="spellEnd"/>
      <w:r w:rsidR="00A21D37" w:rsidRPr="00C2435E">
        <w:rPr>
          <w:rFonts w:ascii="Arial" w:hAnsi="Arial" w:cs="Arial"/>
        </w:rPr>
        <w:t xml:space="preserve"> la possibilità di ristrutturare </w:t>
      </w:r>
      <w:r w:rsidR="002A361B" w:rsidRPr="00C2435E">
        <w:rPr>
          <w:rFonts w:ascii="Arial" w:hAnsi="Arial" w:cs="Arial"/>
        </w:rPr>
        <w:t>il Padiglione 8</w:t>
      </w:r>
      <w:r w:rsidR="00A21D37" w:rsidRPr="00C2435E">
        <w:rPr>
          <w:rFonts w:ascii="Arial" w:hAnsi="Arial" w:cs="Arial"/>
        </w:rPr>
        <w:t>, ora completamente libero.</w:t>
      </w:r>
      <w:r w:rsidR="002A361B">
        <w:rPr>
          <w:rFonts w:ascii="Arial" w:hAnsi="Arial" w:cs="Arial"/>
        </w:rPr>
        <w:t xml:space="preserve"> L</w:t>
      </w:r>
      <w:r w:rsidR="002A361B" w:rsidRPr="00FC0175">
        <w:rPr>
          <w:rFonts w:ascii="Arial" w:hAnsi="Arial" w:cs="Arial"/>
        </w:rPr>
        <w:t>a palazzina, circa 2800 metri quadrati distribuiti su quattro livelli, ospiterà 12 aule dai 15 ai 65 posti, 4 studi e circa 10 alloggi per i visiting professor.</w:t>
      </w:r>
    </w:p>
    <w:p w:rsidR="00D60D49" w:rsidRDefault="00D60D49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C74BB" w:rsidRDefault="009006F0" w:rsidP="00F33936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932815</wp:posOffset>
            </wp:positionH>
            <wp:positionV relativeFrom="paragraph">
              <wp:posOffset>715645</wp:posOffset>
            </wp:positionV>
            <wp:extent cx="4225290" cy="2195830"/>
            <wp:effectExtent l="0" t="0" r="3810" b="0"/>
            <wp:wrapTopAndBottom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7C59BF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01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1158875</wp:posOffset>
                </wp:positionV>
                <wp:extent cx="1390650" cy="1219200"/>
                <wp:effectExtent l="0" t="0" r="19050" b="1905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1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1130F" id="Ovale 13" o:spid="_x0000_s1026" style="position:absolute;margin-left:169.8pt;margin-top:91.25pt;width:109.5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uslQIAAIcFAAAOAAAAZHJzL2Uyb0RvYy54bWysVE1v2zAMvQ/YfxB0X22nH1uDOkXQIsOA&#10;oi3WDj0rshQLkEVNUuJkv36UZLvBWuwwzAdZFMlHPYrk1fW+02QnnFdgalqdlJQIw6FRZlPTH8+r&#10;T18o8YGZhmkwoqYH4en14uOHq97OxQxa0I1wBEGMn/e2pm0Idl4UnreiY/4ErDColOA6FlB0m6Jx&#10;rEf0ThezsrwoenCNdcCF93h6m5V0kfClFDw8SOlFILqmeLeQVpfWdVyLxRWbbxyzreLDNdg/3KJj&#10;ymDQCeqWBUa2Tr2B6hR34EGGEw5dAVIqLhIHZFOVf7B5apkViQsmx9spTf7/wfL73aMjqsG3O6XE&#10;sA7f6GHHtCAoY3J66+do82Qf3SB53Eame+m6+EcOZJ8SepgSKvaBcDysTi/Li3PMO0ddNasu8cki&#10;avHqbp0PXwV0JG5qKrRW1kfSbM52dz5k69EqHhtYKa3xnM21iasHrZp4lgS3Wd9oR5BDTVerEr8h&#10;4pEZxo+uRWSX+aRdOGiRYb8LiUlBBrN0k1SOYoJlnAsTqqxqWSNytPPjYLGAo0ciqw0CRmSJt5yw&#10;B4DRMoOM2Jn3YB9dRarmybn828Wy8+SRIoMJk3OnDLj3ADSyGiJn+zFJOTUxS2toDlgyDnIvectX&#10;Cp/ujvnwyBw2Dz43DoTwgIvU0NcUhh0lLbhf751He6xp1FLSYzPW1P/cMico0d8MVvtldXYWuzcJ&#10;Z+efZyi4Y836WGO23Q3g61c4eixP22gf9LiVDroXnBvLGBVVzHCMXVMe3CjchDwkcPJwsVwmM+xY&#10;y8KdebI8gsesxrp83r8wZ4f6DVj69zA27psazrbR08ByG0CqVOCveR3yjd2eCmeYTHGcHMvJ6nV+&#10;Ln4DAAD//wMAUEsDBBQABgAIAAAAIQB0Iw473gAAAAsBAAAPAAAAZHJzL2Rvd25yZXYueG1sTI89&#10;T8MwEIZ3JP6DdUhs1CGtSwhxKlqJAZgoiPkau0lU+xzFbhv49RwTjHfvo/ejWk3eiZMdYx9Iw+0s&#10;A2GpCaanVsPH+9NNASImJIMukNXwZSOs6suLCksTzvRmT9vUCjahWKKGLqWhlDI2nfUYZ2GwxNo+&#10;jB4Tn2MrzYhnNvdO5lm2lB574oQOB7vpbHPYHj3nvq4Xef6Zr9XBfW9ecK8GE561vr6aHh9AJDul&#10;Pxh+63N1qLnTLhzJROE0zOf3S0ZZKHIFggmlCv7sWLpbKJB1Jf9vqH8AAAD//wMAUEsBAi0AFAAG&#10;AAgAAAAhALaDOJL+AAAA4QEAABMAAAAAAAAAAAAAAAAAAAAAAFtDb250ZW50X1R5cGVzXS54bWxQ&#10;SwECLQAUAAYACAAAACEAOP0h/9YAAACUAQAACwAAAAAAAAAAAAAAAAAvAQAAX3JlbHMvLnJlbHNQ&#10;SwECLQAUAAYACAAAACEAJs/rrJUCAACHBQAADgAAAAAAAAAAAAAAAAAuAgAAZHJzL2Uyb0RvYy54&#10;bWxQSwECLQAUAAYACAAAACEAdCMOO94AAAALAQAADwAAAAAAAAAAAAAAAADvBAAAZHJzL2Rvd25y&#10;ZXYueG1sUEsFBgAAAAAEAAQA8wAAAPoFAAAAAA==&#10;" filled="f" strokecolor="red" strokeweight="2pt"/>
            </w:pict>
          </mc:Fallback>
        </mc:AlternateContent>
      </w:r>
      <w:r w:rsidR="00EE157B">
        <w:rPr>
          <w:rFonts w:ascii="Arial" w:hAnsi="Arial" w:cs="Arial"/>
        </w:rPr>
        <w:t>Important</w:t>
      </w:r>
      <w:r w:rsidR="00EA1F70">
        <w:rPr>
          <w:rFonts w:ascii="Arial" w:hAnsi="Arial" w:cs="Arial"/>
        </w:rPr>
        <w:t>i</w:t>
      </w:r>
      <w:r w:rsidR="00EE157B">
        <w:rPr>
          <w:rFonts w:ascii="Arial" w:hAnsi="Arial" w:cs="Arial"/>
        </w:rPr>
        <w:t xml:space="preserve"> </w:t>
      </w:r>
      <w:r w:rsidR="009E6307">
        <w:rPr>
          <w:rFonts w:ascii="Arial" w:hAnsi="Arial" w:cs="Arial"/>
        </w:rPr>
        <w:t xml:space="preserve">anche </w:t>
      </w:r>
      <w:r w:rsidR="00EA1F70">
        <w:rPr>
          <w:rFonts w:ascii="Arial" w:hAnsi="Arial" w:cs="Arial"/>
        </w:rPr>
        <w:t>i lavori</w:t>
      </w:r>
      <w:r w:rsidR="008003C6" w:rsidRPr="008003C6">
        <w:rPr>
          <w:rFonts w:ascii="Arial" w:hAnsi="Arial" w:cs="Arial"/>
        </w:rPr>
        <w:t xml:space="preserve"> di</w:t>
      </w:r>
      <w:r w:rsidR="00345C76">
        <w:rPr>
          <w:rFonts w:ascii="Arial" w:hAnsi="Arial" w:cs="Arial"/>
        </w:rPr>
        <w:t xml:space="preserve"> messa a norma e </w:t>
      </w:r>
      <w:r w:rsidR="008003C6" w:rsidRPr="008003C6">
        <w:rPr>
          <w:rFonts w:ascii="Arial" w:hAnsi="Arial" w:cs="Arial"/>
        </w:rPr>
        <w:t xml:space="preserve">adeguamento a foresteria di </w:t>
      </w:r>
      <w:r w:rsidR="008003C6" w:rsidRPr="006D0BBF">
        <w:rPr>
          <w:rFonts w:ascii="Arial" w:hAnsi="Arial" w:cs="Arial"/>
          <w:b/>
        </w:rPr>
        <w:t xml:space="preserve">Palazzo </w:t>
      </w:r>
      <w:proofErr w:type="spellStart"/>
      <w:r w:rsidR="008003C6" w:rsidRPr="006D0BBF">
        <w:rPr>
          <w:rFonts w:ascii="Arial" w:hAnsi="Arial" w:cs="Arial"/>
          <w:b/>
        </w:rPr>
        <w:t>Austoni</w:t>
      </w:r>
      <w:proofErr w:type="spellEnd"/>
      <w:r w:rsidR="008003C6" w:rsidRPr="008003C6">
        <w:rPr>
          <w:rFonts w:ascii="Arial" w:hAnsi="Arial" w:cs="Arial"/>
        </w:rPr>
        <w:t xml:space="preserve">, </w:t>
      </w:r>
      <w:r w:rsidR="00345C76">
        <w:rPr>
          <w:rFonts w:ascii="Arial" w:hAnsi="Arial" w:cs="Arial"/>
        </w:rPr>
        <w:t xml:space="preserve">una palazzina di 12 appartamenti, </w:t>
      </w:r>
      <w:r w:rsidR="008003C6" w:rsidRPr="008003C6">
        <w:rPr>
          <w:rFonts w:ascii="Arial" w:hAnsi="Arial" w:cs="Arial"/>
        </w:rPr>
        <w:t xml:space="preserve">nei pressi di Castelvecchio, di proprietà dell’ateneo in virtù di un lascito. </w:t>
      </w:r>
    </w:p>
    <w:p w:rsidR="00D60D49" w:rsidRDefault="00D60D49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B30A90" w:rsidRDefault="00F34889" w:rsidP="00B30A90">
      <w:pPr>
        <w:spacing w:line="276" w:lineRule="auto"/>
        <w:ind w:firstLine="708"/>
        <w:jc w:val="both"/>
        <w:rPr>
          <w:rFonts w:ascii="Arial" w:hAnsi="Arial" w:cs="Arial"/>
        </w:rPr>
      </w:pPr>
      <w:r w:rsidRPr="00C2435E">
        <w:rPr>
          <w:rFonts w:ascii="Arial" w:hAnsi="Arial" w:cs="Arial"/>
        </w:rPr>
        <w:t>A seguito di indagine di mercato volta a</w:t>
      </w:r>
      <w:r w:rsidR="002A6A15" w:rsidRPr="00C2435E">
        <w:rPr>
          <w:rFonts w:ascii="Arial" w:hAnsi="Arial" w:cs="Arial"/>
        </w:rPr>
        <w:t xml:space="preserve">d individuare immobili limitrofi al </w:t>
      </w:r>
      <w:r w:rsidR="002A6A15" w:rsidRPr="00C2435E">
        <w:rPr>
          <w:rFonts w:ascii="Arial" w:hAnsi="Arial" w:cs="Arial"/>
          <w:b/>
        </w:rPr>
        <w:t xml:space="preserve">dipartimento di Scienze giuridiche, </w:t>
      </w:r>
      <w:r w:rsidR="00B30A90" w:rsidRPr="00C2435E">
        <w:rPr>
          <w:rFonts w:ascii="Arial" w:hAnsi="Arial" w:cs="Arial"/>
        </w:rPr>
        <w:t>per</w:t>
      </w:r>
      <w:r w:rsidR="002A6A15" w:rsidRPr="00C2435E">
        <w:rPr>
          <w:rFonts w:ascii="Arial" w:hAnsi="Arial" w:cs="Arial"/>
        </w:rPr>
        <w:t xml:space="preserve"> soddisfare la carenza di spazi</w:t>
      </w:r>
      <w:r w:rsidR="00B30A90" w:rsidRPr="00C2435E">
        <w:rPr>
          <w:rFonts w:ascii="Arial" w:hAnsi="Arial" w:cs="Arial"/>
        </w:rPr>
        <w:t xml:space="preserve"> didattic</w:t>
      </w:r>
      <w:r w:rsidR="002A6A15" w:rsidRPr="00C2435E">
        <w:rPr>
          <w:rFonts w:ascii="Arial" w:hAnsi="Arial" w:cs="Arial"/>
        </w:rPr>
        <w:t>i</w:t>
      </w:r>
      <w:r w:rsidR="00B30A90" w:rsidRPr="00C2435E">
        <w:rPr>
          <w:rFonts w:ascii="Arial" w:hAnsi="Arial" w:cs="Arial"/>
        </w:rPr>
        <w:t xml:space="preserve">, </w:t>
      </w:r>
      <w:r w:rsidR="002A6A15" w:rsidRPr="00C2435E">
        <w:rPr>
          <w:rFonts w:ascii="Arial" w:hAnsi="Arial" w:cs="Arial"/>
        </w:rPr>
        <w:t>di</w:t>
      </w:r>
      <w:r w:rsidR="00B30A90" w:rsidRPr="00C2435E">
        <w:rPr>
          <w:rFonts w:ascii="Arial" w:hAnsi="Arial" w:cs="Arial"/>
        </w:rPr>
        <w:t xml:space="preserve"> ricerca e quelli destinati agli studenti</w:t>
      </w:r>
      <w:r w:rsidR="002A6A15" w:rsidRPr="00C2435E">
        <w:rPr>
          <w:rFonts w:ascii="Arial" w:hAnsi="Arial" w:cs="Arial"/>
        </w:rPr>
        <w:t>, è pervenuta l’offerta di un edificio privato disponibile ed adattabile alle esigenze dell’ateneo.</w:t>
      </w:r>
      <w:r w:rsidR="00B30A90" w:rsidRPr="00C2435E">
        <w:rPr>
          <w:rFonts w:ascii="Arial" w:hAnsi="Arial" w:cs="Arial"/>
        </w:rPr>
        <w:t xml:space="preserve"> </w:t>
      </w:r>
      <w:r w:rsidR="00BD6F06" w:rsidRPr="00C2435E">
        <w:rPr>
          <w:rFonts w:ascii="Arial" w:hAnsi="Arial" w:cs="Arial"/>
        </w:rPr>
        <w:t>Si sta definendo il progetto distributivo delle attività da ospitare sui 4600 mq disponibili.</w:t>
      </w:r>
    </w:p>
    <w:p w:rsidR="00903D1A" w:rsidRPr="001D1CE7" w:rsidRDefault="00903D1A" w:rsidP="00903D1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98753F" wp14:editId="54D6D1A5">
            <wp:extent cx="5877780" cy="3216144"/>
            <wp:effectExtent l="0" t="0" r="0" b="381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E45FC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80" cy="3216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D60D49" w:rsidRDefault="00D60D49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EE157B" w:rsidRDefault="00663C0D" w:rsidP="00F33936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8E42CEC">
            <wp:simplePos x="0" y="0"/>
            <wp:positionH relativeFrom="margin">
              <wp:posOffset>3810</wp:posOffset>
            </wp:positionH>
            <wp:positionV relativeFrom="paragraph">
              <wp:posOffset>688427</wp:posOffset>
            </wp:positionV>
            <wp:extent cx="5879945" cy="2746707"/>
            <wp:effectExtent l="0" t="0" r="6985" b="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45" cy="2746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1B">
        <w:rPr>
          <w:rFonts w:ascii="Arial" w:hAnsi="Arial" w:cs="Arial"/>
        </w:rPr>
        <w:t>A</w:t>
      </w:r>
      <w:r w:rsidR="00FA1ABF" w:rsidRPr="00150AEA">
        <w:rPr>
          <w:rFonts w:ascii="Arial" w:hAnsi="Arial" w:cs="Arial"/>
        </w:rPr>
        <w:t xml:space="preserve"> favore di studenti e studentesse, nell’area verde </w:t>
      </w:r>
      <w:r w:rsidR="00FC0175">
        <w:rPr>
          <w:rFonts w:ascii="Arial" w:hAnsi="Arial" w:cs="Arial"/>
        </w:rPr>
        <w:t xml:space="preserve">di Veronetta, vicino </w:t>
      </w:r>
      <w:r w:rsidR="00847D0E">
        <w:rPr>
          <w:rFonts w:ascii="Arial" w:hAnsi="Arial" w:cs="Arial"/>
        </w:rPr>
        <w:t>al</w:t>
      </w:r>
      <w:r w:rsidR="00FC0175">
        <w:rPr>
          <w:rFonts w:ascii="Arial" w:hAnsi="Arial" w:cs="Arial"/>
        </w:rPr>
        <w:t xml:space="preserve">la mensa San Francesco, </w:t>
      </w:r>
      <w:r w:rsidR="00FA1ABF" w:rsidRPr="00150AEA">
        <w:rPr>
          <w:rFonts w:ascii="Arial" w:hAnsi="Arial" w:cs="Arial"/>
        </w:rPr>
        <w:t>sarà allestit</w:t>
      </w:r>
      <w:r w:rsidR="00EA1F70">
        <w:rPr>
          <w:rFonts w:ascii="Arial" w:hAnsi="Arial" w:cs="Arial"/>
        </w:rPr>
        <w:t>a</w:t>
      </w:r>
      <w:r w:rsidR="00FA1ABF" w:rsidRPr="00150AEA">
        <w:rPr>
          <w:rFonts w:ascii="Arial" w:hAnsi="Arial" w:cs="Arial"/>
        </w:rPr>
        <w:t xml:space="preserve"> </w:t>
      </w:r>
      <w:r w:rsidR="00FA1ABF" w:rsidRPr="003C74BB">
        <w:rPr>
          <w:rFonts w:ascii="Arial" w:hAnsi="Arial" w:cs="Arial"/>
          <w:b/>
        </w:rPr>
        <w:t>un’area pic-nic pavimentata</w:t>
      </w:r>
      <w:r w:rsidR="00FA1ABF" w:rsidRPr="00150AEA">
        <w:rPr>
          <w:rFonts w:ascii="Arial" w:hAnsi="Arial" w:cs="Arial"/>
        </w:rPr>
        <w:t xml:space="preserve"> con tavoli da esterno e sedute fisse</w:t>
      </w:r>
      <w:r w:rsidR="00847D0E">
        <w:rPr>
          <w:rFonts w:ascii="Arial" w:hAnsi="Arial" w:cs="Arial"/>
        </w:rPr>
        <w:t>, coperto con vele ombreggianti,</w:t>
      </w:r>
      <w:r w:rsidR="00FA1ABF" w:rsidRPr="00150AEA">
        <w:rPr>
          <w:rFonts w:ascii="Arial" w:hAnsi="Arial" w:cs="Arial"/>
        </w:rPr>
        <w:t xml:space="preserve"> in grado di ospitare circa 180 ragazzi. </w:t>
      </w:r>
    </w:p>
    <w:p w:rsidR="00663C0D" w:rsidRDefault="00663C0D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663C0D" w:rsidRDefault="00663C0D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0F6A37" w:rsidRDefault="000F6A3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74BB" w:rsidRDefault="00542F43" w:rsidP="00F33936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Alcuni </w:t>
      </w:r>
      <w:r w:rsidRPr="003C74BB">
        <w:rPr>
          <w:rFonts w:ascii="Arial" w:hAnsi="Arial" w:cs="Arial"/>
          <w:b/>
        </w:rPr>
        <w:t>spazi degli ex Magazzini Generali di Verona</w:t>
      </w:r>
      <w:r w:rsidR="003C74B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concessi in locazione da</w:t>
      </w:r>
      <w:r w:rsidRPr="00542F43">
        <w:rPr>
          <w:rFonts w:ascii="Arial" w:hAnsi="Arial" w:cs="Arial"/>
        </w:rPr>
        <w:t xml:space="preserve"> Fondazione Cariverona</w:t>
      </w:r>
      <w:r w:rsidR="003C74B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saranno allestiti per essere impiegat</w:t>
      </w:r>
      <w:r w:rsidR="003C74B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dai dipartimenti</w:t>
      </w:r>
      <w:r w:rsidR="002A361B" w:rsidRPr="00542F43">
        <w:rPr>
          <w:rFonts w:ascii="Arial" w:hAnsi="Arial" w:cs="Arial"/>
        </w:rPr>
        <w:t xml:space="preserve"> di Biotecnologie e Informatica</w:t>
      </w:r>
      <w:r>
        <w:rPr>
          <w:rFonts w:ascii="Arial" w:hAnsi="Arial" w:cs="Arial"/>
        </w:rPr>
        <w:t xml:space="preserve"> dell’</w:t>
      </w:r>
      <w:r w:rsidR="003C74BB">
        <w:rPr>
          <w:rFonts w:ascii="Arial" w:hAnsi="Arial" w:cs="Arial"/>
        </w:rPr>
        <w:t>ateneo pe</w:t>
      </w:r>
      <w:r>
        <w:rPr>
          <w:rFonts w:ascii="Arial" w:hAnsi="Arial" w:cs="Arial"/>
        </w:rPr>
        <w:t xml:space="preserve">r lo sviluppo dei progetti </w:t>
      </w:r>
      <w:r w:rsidR="003C74BB">
        <w:rPr>
          <w:rFonts w:ascii="Arial" w:hAnsi="Arial" w:cs="Arial"/>
        </w:rPr>
        <w:t>dipartimenti di Eccellenza</w:t>
      </w:r>
      <w:r w:rsidR="003C74BB" w:rsidRPr="00542F43">
        <w:rPr>
          <w:rFonts w:ascii="Arial" w:hAnsi="Arial" w:cs="Arial"/>
        </w:rPr>
        <w:t xml:space="preserve"> </w:t>
      </w:r>
      <w:r w:rsidR="003C74BB">
        <w:rPr>
          <w:rFonts w:ascii="Arial" w:hAnsi="Arial" w:cs="Arial"/>
        </w:rPr>
        <w:t>finanziati dal Miur</w:t>
      </w:r>
      <w:r w:rsidR="003C74BB" w:rsidRPr="00542F43">
        <w:rPr>
          <w:rFonts w:ascii="Arial" w:hAnsi="Arial" w:cs="Arial"/>
        </w:rPr>
        <w:t xml:space="preserve"> </w:t>
      </w:r>
      <w:r w:rsidRPr="00542F43">
        <w:rPr>
          <w:rFonts w:ascii="Arial" w:hAnsi="Arial" w:cs="Arial"/>
        </w:rPr>
        <w:t>“Chimica Verde” e “I</w:t>
      </w:r>
      <w:r w:rsidR="003C74BB">
        <w:rPr>
          <w:rFonts w:ascii="Arial" w:hAnsi="Arial" w:cs="Arial"/>
        </w:rPr>
        <w:t>nformatica per l’industria 4.0”. I lavori riguarderanno</w:t>
      </w:r>
      <w:r w:rsidR="002A361B" w:rsidRPr="00542F43">
        <w:rPr>
          <w:rFonts w:ascii="Arial" w:hAnsi="Arial" w:cs="Arial"/>
        </w:rPr>
        <w:t xml:space="preserve"> </w:t>
      </w:r>
      <w:r w:rsidR="003C74BB">
        <w:rPr>
          <w:rFonts w:ascii="Arial" w:hAnsi="Arial" w:cs="Arial"/>
        </w:rPr>
        <w:t>l’adeguamento edile e</w:t>
      </w:r>
      <w:r w:rsidR="002A361B" w:rsidRPr="00542F43">
        <w:rPr>
          <w:rFonts w:ascii="Arial" w:hAnsi="Arial" w:cs="Arial"/>
        </w:rPr>
        <w:t xml:space="preserve"> impiantistico </w:t>
      </w:r>
      <w:r w:rsidR="003C74BB">
        <w:rPr>
          <w:rFonts w:ascii="Arial" w:hAnsi="Arial" w:cs="Arial"/>
        </w:rPr>
        <w:t xml:space="preserve">delle strutture </w:t>
      </w:r>
      <w:r w:rsidR="002A361B" w:rsidRPr="00542F43">
        <w:rPr>
          <w:rFonts w:ascii="Arial" w:hAnsi="Arial" w:cs="Arial"/>
        </w:rPr>
        <w:t>alle esigenze dei dipartimenti.</w:t>
      </w:r>
    </w:p>
    <w:p w:rsidR="00CF201C" w:rsidRDefault="00CF201C" w:rsidP="00F3393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F33936" w:rsidRDefault="00F33936" w:rsidP="00847D0E">
      <w:pPr>
        <w:spacing w:line="360" w:lineRule="auto"/>
        <w:jc w:val="both"/>
        <w:rPr>
          <w:rFonts w:ascii="Arial" w:hAnsi="Arial" w:cs="Arial"/>
        </w:rPr>
      </w:pPr>
      <w:r>
        <w:rPr>
          <w:noProof/>
          <w:sz w:val="20"/>
        </w:rPr>
        <w:drawing>
          <wp:inline distT="0" distB="0" distL="0" distR="0">
            <wp:extent cx="6105525" cy="1771650"/>
            <wp:effectExtent l="0" t="0" r="9525" b="0"/>
            <wp:docPr id="11" name="Immagine 11" descr="Panorami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oramica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7634" r="6065" b="2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36" w:rsidRDefault="003D5C67" w:rsidP="00847D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="00F33936">
        <w:rPr>
          <w:noProof/>
          <w:sz w:val="20"/>
        </w:rPr>
        <w:drawing>
          <wp:inline distT="0" distB="0" distL="0" distR="0" wp14:anchorId="32193F2F" wp14:editId="0D99C405">
            <wp:extent cx="3189654" cy="1907977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E427E9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54" cy="190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36" w:rsidRPr="00F33936" w:rsidRDefault="00F33936" w:rsidP="00F33936">
      <w:pPr>
        <w:spacing w:after="840"/>
        <w:jc w:val="center"/>
        <w:rPr>
          <w:sz w:val="20"/>
        </w:rPr>
      </w:pPr>
      <w:r>
        <w:rPr>
          <w:sz w:val="20"/>
        </w:rPr>
        <w:t>Layout arredi - Ala SX (Dipartimento Informatica)</w:t>
      </w:r>
    </w:p>
    <w:p w:rsidR="00F33936" w:rsidRDefault="00F33936" w:rsidP="00B30A90">
      <w:pPr>
        <w:spacing w:line="360" w:lineRule="auto"/>
        <w:jc w:val="center"/>
        <w:rPr>
          <w:rFonts w:ascii="Arial" w:hAnsi="Arial" w:cs="Arial"/>
        </w:rPr>
      </w:pPr>
      <w:r>
        <w:rPr>
          <w:noProof/>
          <w:sz w:val="20"/>
        </w:rPr>
        <w:drawing>
          <wp:inline distT="0" distB="0" distL="0" distR="0" wp14:anchorId="739EEAD4" wp14:editId="32A3AB6C">
            <wp:extent cx="2821017" cy="1687467"/>
            <wp:effectExtent l="0" t="0" r="0" b="8255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E427E9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17" cy="168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36" w:rsidRPr="00F33936" w:rsidRDefault="00F33936" w:rsidP="00F33936">
      <w:pPr>
        <w:spacing w:after="960"/>
        <w:jc w:val="center"/>
        <w:rPr>
          <w:sz w:val="20"/>
        </w:rPr>
      </w:pPr>
      <w:r>
        <w:rPr>
          <w:sz w:val="20"/>
        </w:rPr>
        <w:t>Layout arredi - Ala DX (Dipartimento Biotecnologie)</w:t>
      </w:r>
    </w:p>
    <w:p w:rsidR="001E2CC3" w:rsidRDefault="006D0BBF" w:rsidP="00CF201C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Proseguono</w:t>
      </w:r>
      <w:r w:rsidR="00B30A90">
        <w:rPr>
          <w:rFonts w:ascii="Arial" w:hAnsi="Arial" w:cs="Arial"/>
        </w:rPr>
        <w:t xml:space="preserve">, infine, </w:t>
      </w:r>
      <w:r>
        <w:rPr>
          <w:rFonts w:ascii="Arial" w:hAnsi="Arial" w:cs="Arial"/>
        </w:rPr>
        <w:t xml:space="preserve">i lavori di </w:t>
      </w:r>
      <w:r w:rsidRPr="006D0BBF">
        <w:rPr>
          <w:rFonts w:ascii="Arial" w:hAnsi="Arial" w:cs="Arial"/>
          <w:b/>
        </w:rPr>
        <w:t>adeguamento sismico dei Poli universitari</w:t>
      </w:r>
      <w:r>
        <w:rPr>
          <w:rFonts w:ascii="Arial" w:hAnsi="Arial" w:cs="Arial"/>
        </w:rPr>
        <w:t xml:space="preserve"> cui l’</w:t>
      </w:r>
      <w:r w:rsidR="00137976">
        <w:rPr>
          <w:rFonts w:ascii="Arial" w:hAnsi="Arial" w:cs="Arial"/>
        </w:rPr>
        <w:t>ateneo</w:t>
      </w:r>
      <w:r>
        <w:rPr>
          <w:rFonts w:ascii="Arial" w:hAnsi="Arial" w:cs="Arial"/>
        </w:rPr>
        <w:t xml:space="preserve"> ha destinato</w:t>
      </w:r>
      <w:r w:rsidR="00663C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</w:t>
      </w:r>
      <w:r w:rsidR="00B30A90">
        <w:rPr>
          <w:rFonts w:ascii="Arial" w:hAnsi="Arial" w:cs="Arial"/>
        </w:rPr>
        <w:t xml:space="preserve"> milioni</w:t>
      </w:r>
      <w:r>
        <w:rPr>
          <w:rFonts w:ascii="Arial" w:hAnsi="Arial" w:cs="Arial"/>
        </w:rPr>
        <w:t xml:space="preserve"> di euro a seguito dell</w:t>
      </w:r>
      <w:r w:rsidR="000F6A37">
        <w:rPr>
          <w:rFonts w:ascii="Arial" w:hAnsi="Arial" w:cs="Arial"/>
        </w:rPr>
        <w:t>e verifiche sismiche effettuate</w:t>
      </w:r>
      <w:r>
        <w:rPr>
          <w:rFonts w:ascii="Arial" w:hAnsi="Arial" w:cs="Arial"/>
        </w:rPr>
        <w:t xml:space="preserve"> e quelli di </w:t>
      </w:r>
      <w:r w:rsidRPr="006D0BBF">
        <w:rPr>
          <w:rFonts w:ascii="Arial" w:hAnsi="Arial" w:cs="Arial"/>
          <w:b/>
        </w:rPr>
        <w:t>monitoraggio dei consumi energetici</w:t>
      </w:r>
      <w:r>
        <w:rPr>
          <w:rFonts w:ascii="Arial" w:hAnsi="Arial" w:cs="Arial"/>
        </w:rPr>
        <w:t xml:space="preserve"> per ridurre consumi e spese, obiettivi indicati dalla </w:t>
      </w:r>
      <w:proofErr w:type="spellStart"/>
      <w:r>
        <w:rPr>
          <w:rFonts w:ascii="Arial" w:hAnsi="Arial" w:cs="Arial"/>
        </w:rPr>
        <w:t>Ru</w:t>
      </w:r>
      <w:r w:rsidR="00596C9B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>, Rete delle università dello sviluppo sostenibile, di cui l’ateneo</w:t>
      </w:r>
      <w:r w:rsidRPr="006D0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 parte.</w:t>
      </w:r>
      <w:r w:rsidR="00FA1ABF">
        <w:rPr>
          <w:rFonts w:ascii="Arial" w:hAnsi="Arial" w:cs="Arial"/>
        </w:rPr>
        <w:t xml:space="preserve"> </w:t>
      </w:r>
      <w:r w:rsidR="00B30A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Data</w:t>
      </w:r>
      <w:r w:rsidRPr="006D0BBF">
        <w:rPr>
          <w:rFonts w:ascii="Arial" w:hAnsi="Arial" w:cs="Arial"/>
        </w:rPr>
        <w:t xml:space="preserve"> la vastità e la </w:t>
      </w:r>
      <w:r w:rsidR="001E2CC3" w:rsidRPr="006D0BBF">
        <w:rPr>
          <w:rFonts w:ascii="Arial" w:hAnsi="Arial" w:cs="Arial"/>
        </w:rPr>
        <w:t xml:space="preserve">complessità del patrimonio edilizio universitario, l’attività </w:t>
      </w:r>
      <w:r>
        <w:rPr>
          <w:rFonts w:ascii="Arial" w:hAnsi="Arial" w:cs="Arial"/>
        </w:rPr>
        <w:t xml:space="preserve">di </w:t>
      </w:r>
      <w:r w:rsidRPr="006D0BBF">
        <w:rPr>
          <w:rFonts w:ascii="Arial" w:hAnsi="Arial" w:cs="Arial"/>
          <w:b/>
        </w:rPr>
        <w:t xml:space="preserve">manutenzione </w:t>
      </w:r>
      <w:r w:rsidR="001E2CC3" w:rsidRPr="006D0BBF">
        <w:rPr>
          <w:rFonts w:ascii="Arial" w:hAnsi="Arial" w:cs="Arial"/>
          <w:b/>
        </w:rPr>
        <w:t xml:space="preserve">straordinaria e ordinaria </w:t>
      </w:r>
      <w:r w:rsidR="008003C6" w:rsidRPr="006D0BBF">
        <w:rPr>
          <w:rFonts w:ascii="Arial" w:hAnsi="Arial" w:cs="Arial"/>
          <w:b/>
        </w:rPr>
        <w:t xml:space="preserve">degli </w:t>
      </w:r>
      <w:r w:rsidR="001E2CC3" w:rsidRPr="006D0BBF">
        <w:rPr>
          <w:rFonts w:ascii="Arial" w:hAnsi="Arial" w:cs="Arial"/>
          <w:b/>
        </w:rPr>
        <w:t>edifici</w:t>
      </w:r>
      <w:r w:rsidR="00596897" w:rsidRPr="006D0BBF">
        <w:rPr>
          <w:rFonts w:ascii="Arial" w:hAnsi="Arial" w:cs="Arial"/>
        </w:rPr>
        <w:t xml:space="preserve"> riveste particolare importanza </w:t>
      </w:r>
      <w:r w:rsidRPr="006D0BBF">
        <w:rPr>
          <w:rFonts w:ascii="Arial" w:hAnsi="Arial" w:cs="Arial"/>
        </w:rPr>
        <w:t xml:space="preserve">così come la </w:t>
      </w:r>
      <w:r w:rsidRPr="006D0BBF">
        <w:rPr>
          <w:rFonts w:ascii="Arial" w:hAnsi="Arial" w:cs="Arial"/>
          <w:b/>
        </w:rPr>
        <w:t>riqualificazione degli immobili e il miglioramento dell’utilizzo degli spazi</w:t>
      </w:r>
      <w:r w:rsidR="008003C6" w:rsidRPr="006D0BB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C74BB" w:rsidRDefault="003C74BB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0F6A37" w:rsidRDefault="000F6A37" w:rsidP="00367E60">
      <w:pPr>
        <w:spacing w:line="276" w:lineRule="auto"/>
        <w:jc w:val="both"/>
        <w:rPr>
          <w:rFonts w:ascii="Arial" w:hAnsi="Arial" w:cs="Arial"/>
        </w:rPr>
      </w:pPr>
    </w:p>
    <w:p w:rsidR="003C74BB" w:rsidRPr="00184490" w:rsidRDefault="003C74BB" w:rsidP="00367E6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550EFE" w:rsidRDefault="00550EFE" w:rsidP="00550EFE">
      <w:pPr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Università degli Studi di Verona</w:t>
      </w:r>
    </w:p>
    <w:p w:rsidR="00550EFE" w:rsidRDefault="00550EFE" w:rsidP="00550EFE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Ufficio Stampa e Comunicazione istituzionale</w:t>
      </w:r>
    </w:p>
    <w:p w:rsidR="00550EFE" w:rsidRDefault="00550EFE" w:rsidP="00550EF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Area Comunicazione</w:t>
      </w:r>
    </w:p>
    <w:p w:rsidR="00550EFE" w:rsidRDefault="00550EFE" w:rsidP="00550EF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Direzione Comunicazione e Governance</w:t>
      </w:r>
    </w:p>
    <w:p w:rsidR="00550EFE" w:rsidRDefault="00550EFE" w:rsidP="00550EF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Telefono: 045.8028015</w:t>
      </w:r>
    </w:p>
    <w:p w:rsidR="00550EFE" w:rsidRPr="009326D1" w:rsidRDefault="00550EFE" w:rsidP="00550EFE">
      <w:pPr>
        <w:rPr>
          <w:rFonts w:ascii="Arial" w:hAnsi="Arial" w:cs="Arial"/>
          <w:color w:val="000000"/>
          <w:sz w:val="20"/>
          <w:szCs w:val="20"/>
        </w:rPr>
      </w:pPr>
      <w:r w:rsidRPr="009326D1">
        <w:rPr>
          <w:rFonts w:ascii="Arial" w:hAnsi="Arial" w:cs="Arial"/>
          <w:color w:val="000000"/>
          <w:sz w:val="20"/>
          <w:szCs w:val="20"/>
        </w:rPr>
        <w:t>M. 349.1536099</w:t>
      </w:r>
    </w:p>
    <w:p w:rsidR="008E2D8E" w:rsidRPr="003838F5" w:rsidRDefault="00550EFE" w:rsidP="00550EFE">
      <w:pPr>
        <w:rPr>
          <w:rFonts w:ascii="Arial" w:hAnsi="Arial" w:cs="Arial"/>
          <w:color w:val="000000"/>
          <w:sz w:val="20"/>
          <w:szCs w:val="20"/>
        </w:rPr>
      </w:pPr>
      <w:r w:rsidRPr="003838F5">
        <w:rPr>
          <w:rFonts w:ascii="Arial" w:hAnsi="Arial" w:cs="Arial"/>
          <w:color w:val="000000"/>
          <w:sz w:val="20"/>
          <w:szCs w:val="20"/>
        </w:rPr>
        <w:t xml:space="preserve">Email: </w:t>
      </w:r>
      <w:hyperlink r:id="rId22" w:tgtFrame="_blank" w:history="1">
        <w:r w:rsidRPr="003838F5">
          <w:rPr>
            <w:rStyle w:val="Collegamentoipertestuale"/>
            <w:rFonts w:ascii="Arial" w:hAnsi="Arial" w:cs="Arial"/>
            <w:sz w:val="20"/>
            <w:szCs w:val="20"/>
          </w:rPr>
          <w:t>ufficio.stampa@ateneo.univr.it</w:t>
        </w:r>
      </w:hyperlink>
    </w:p>
    <w:sectPr w:rsidR="008E2D8E" w:rsidRPr="003838F5" w:rsidSect="00984F62">
      <w:headerReference w:type="default" r:id="rId23"/>
      <w:footerReference w:type="default" r:id="rId24"/>
      <w:pgSz w:w="11906" w:h="16838"/>
      <w:pgMar w:top="241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D78" w:rsidRDefault="00E43D78" w:rsidP="00D06FF2">
      <w:r>
        <w:separator/>
      </w:r>
    </w:p>
  </w:endnote>
  <w:endnote w:type="continuationSeparator" w:id="0">
    <w:p w:rsidR="00E43D78" w:rsidRDefault="00E43D78" w:rsidP="00D06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CC6" w:rsidRDefault="008F2CC6" w:rsidP="008F2CC6">
    <w:pPr>
      <w:pStyle w:val="Pidipagina"/>
      <w:spacing w:line="240" w:lineRule="atLeast"/>
      <w:rPr>
        <w:rFonts w:ascii="Arial" w:hAnsi="Arial" w:cs="Arial"/>
        <w:b/>
        <w:noProof/>
        <w:sz w:val="18"/>
      </w:rPr>
    </w:pPr>
    <w:r w:rsidRPr="00882540">
      <w:rPr>
        <w:rFonts w:ascii="Arial" w:hAnsi="Arial" w:cs="Arial"/>
        <w:b/>
        <w:noProof/>
      </w:rPr>
      <w:t xml:space="preserve"> </w:t>
    </w:r>
  </w:p>
  <w:p w:rsidR="00552B3B" w:rsidRDefault="00552B3B" w:rsidP="00552B3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b/>
        <w:sz w:val="16"/>
        <w:szCs w:val="16"/>
      </w:rPr>
      <w:t xml:space="preserve">Area Comunicazione | </w:t>
    </w:r>
    <w:r>
      <w:rPr>
        <w:rFonts w:ascii="Arial" w:eastAsia="Times New Roman" w:hAnsi="Arial" w:cs="Arial"/>
        <w:sz w:val="16"/>
        <w:szCs w:val="16"/>
      </w:rPr>
      <w:t>Responsabile</w:t>
    </w:r>
    <w:r w:rsidRPr="008A7C88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Tiziana Cavallo</w:t>
    </w:r>
  </w:p>
  <w:p w:rsidR="00552B3B" w:rsidRDefault="00E43D78" w:rsidP="00EC3C70">
    <w:pPr>
      <w:pStyle w:val="Pidipagina"/>
      <w:tabs>
        <w:tab w:val="clear" w:pos="4819"/>
        <w:tab w:val="clear" w:pos="9638"/>
        <w:tab w:val="left" w:pos="2745"/>
      </w:tabs>
      <w:spacing w:line="240" w:lineRule="atLeast"/>
      <w:rPr>
        <w:rFonts w:ascii="Arial" w:eastAsia="Times New Roman" w:hAnsi="Arial" w:cs="Arial"/>
        <w:sz w:val="16"/>
        <w:szCs w:val="16"/>
      </w:rPr>
    </w:pPr>
    <w:hyperlink r:id="rId1" w:history="1">
      <w:r w:rsidR="00552B3B" w:rsidRPr="002E6430">
        <w:rPr>
          <w:rStyle w:val="Collegamentoipertestuale"/>
          <w:rFonts w:ascii="Arial" w:eastAsia="Times New Roman" w:hAnsi="Arial" w:cs="Arial"/>
          <w:sz w:val="16"/>
          <w:szCs w:val="16"/>
        </w:rPr>
        <w:t>www.univr.it</w:t>
      </w:r>
    </w:hyperlink>
    <w:r w:rsidR="00552B3B">
      <w:rPr>
        <w:rFonts w:ascii="Arial" w:eastAsia="Times New Roman" w:hAnsi="Arial" w:cs="Arial"/>
        <w:sz w:val="16"/>
        <w:szCs w:val="16"/>
      </w:rPr>
      <w:t xml:space="preserve"> </w:t>
    </w:r>
    <w:r w:rsidR="00EC3C70">
      <w:rPr>
        <w:rFonts w:ascii="Arial" w:eastAsia="Times New Roman" w:hAnsi="Arial" w:cs="Arial"/>
        <w:sz w:val="16"/>
        <w:szCs w:val="16"/>
      </w:rPr>
      <w:tab/>
    </w:r>
  </w:p>
  <w:p w:rsidR="008F2CC6" w:rsidRDefault="008F2C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D78" w:rsidRDefault="00E43D78" w:rsidP="00D06FF2">
      <w:r>
        <w:separator/>
      </w:r>
    </w:p>
  </w:footnote>
  <w:footnote w:type="continuationSeparator" w:id="0">
    <w:p w:rsidR="00E43D78" w:rsidRDefault="00E43D78" w:rsidP="00D06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FF2" w:rsidRDefault="00EC3C70">
    <w:pPr>
      <w:pStyle w:val="Intestazione"/>
    </w:pPr>
    <w:r w:rsidRPr="00161B1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F7754D" wp14:editId="505BDA05">
              <wp:simplePos x="0" y="0"/>
              <wp:positionH relativeFrom="column">
                <wp:posOffset>4585335</wp:posOffset>
              </wp:positionH>
              <wp:positionV relativeFrom="paragraph">
                <wp:posOffset>255270</wp:posOffset>
              </wp:positionV>
              <wp:extent cx="1819275" cy="49530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266D6A" w:rsidRDefault="00266D6A" w:rsidP="000D2C05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0D2C05" w:rsidRDefault="00266D6A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EC3C7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Ufficio Stampa</w:t>
                          </w:r>
                          <w:r w:rsidR="000D2C05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e</w:t>
                          </w:r>
                          <w:r w:rsidR="00EC3C70" w:rsidRPr="00EC3C7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66D6A" w:rsidRPr="00EC3C70" w:rsidRDefault="00EC3C70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EC3C7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Comunicazione Istituzionale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F7754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61.05pt;margin-top:20.1pt;width:143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jYZAIAAKgEAAAOAAAAZHJzL2Uyb0RvYy54bWysVEtv2zAMvg/YfxB0T/2Y0yRGncJNkWFA&#10;0BZIh54VWa4NyKImKbW7Yf99lBy3XbfTsIvMlyjy+0hfXA6dJE/C2BZUQZOzmBKhOFSteizo1/vt&#10;bEmJdUxVTIISBX0Wll6uP3646HUuUmhAVsIQTKJs3uuCNs7pPIosb0TH7BloodBZg+mYQ9U8RpVh&#10;PWbvZJTG8XnUg6m0AS6sRev16KTrkL+uBXe3dW2FI7KgWJsLpwnnwZ/R+oLlj4bppuWnMtg/VNGx&#10;VuGjL6mumWPkaNo/UnUtN2ChdmccugjquuUi9IDdJPG7bvYN0yL0guBY/QKT/X9p+c3TnSFtVdCU&#10;EsU6pGjDrJCSkaolTlgHJPUo9drmGLzXGO6GKxiQ7clu0eibH2rT+S+2RdCPeD+/YCwGR7i/tExW&#10;6WJOCUdftpp/igMJ0ettbaz7LKAjXiioQQ4DtOxpZx1WgqFTiH9MwbaVMvAo1W8GDBwtIgzCeJvl&#10;WAmKPtLXFEj6sZkv0nIxX83Oy3kyy5J4OSvLOJ1db8u4jLPtZpVd/fTtYs7pfuQhGVv3khsOwwmn&#10;A1TPCJOBcdys5tsWe9kx6+6YwflCZHBn3C0etYS+oHCSKGnAfP+b3ccj7eilpMd5Laj9dmRGUCK/&#10;KByIVZJlfsCDkmE7qJi3nsNbjzp2G8CVSHA7NQ+ij3dyEmsD3QOuVulfRRdTHN8uqJvEjRu3CFeT&#10;i7IMQTjSmrmd2mvuU3uIPVP3wwMz+kSnQ/huYJpslr9jdYwdaSyPDuo2UO4BHlFFCryC6xDIOK2u&#10;37e3eoh6/cGsfwEAAP//AwBQSwMEFAAGAAgAAAAhALYh7DreAAAACwEAAA8AAABkcnMvZG93bnJl&#10;di54bWxMj01PwzAMhu9I/IfISNxY0miMrtSdEIgriPEh7ZY1XlvROFWTreXfk53gZsuPXj9vuZld&#10;L040hs4zQrZQIIhrbztuED7en29yECEatqb3TAg/FGBTXV6UprB+4jc6bWMjUgiHwiC0MQ6FlKFu&#10;yZmw8ANxuh386ExM69hIO5ophbteaqVW0pmO04fWDPTYUv29PTqEz5fD7mupXpsndztMflaS3Voi&#10;Xl/ND/cgIs3xD4azflKHKjnt/ZFtED3CndZZQhGWSoM4A0rlKxD7NGW5BlmV8n+H6hcAAP//AwBQ&#10;SwECLQAUAAYACAAAACEAtoM4kv4AAADhAQAAEwAAAAAAAAAAAAAAAAAAAAAAW0NvbnRlbnRfVHlw&#10;ZXNdLnhtbFBLAQItABQABgAIAAAAIQA4/SH/1gAAAJQBAAALAAAAAAAAAAAAAAAAAC8BAABfcmVs&#10;cy8ucmVsc1BLAQItABQABgAIAAAAIQC2VOjYZAIAAKgEAAAOAAAAAAAAAAAAAAAAAC4CAABkcnMv&#10;ZTJvRG9jLnhtbFBLAQItABQABgAIAAAAIQC2Iew63gAAAAsBAAAPAAAAAAAAAAAAAAAAAL4EAABk&#10;cnMvZG93bnJldi54bWxQSwUGAAAAAAQABADzAAAAyQUAAAAA&#10;" filled="f" stroked="f">
              <v:textbox>
                <w:txbxContent>
                  <w:p w:rsidR="00266D6A" w:rsidRDefault="00266D6A" w:rsidP="000D2C05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0D2C05" w:rsidRDefault="00266D6A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EC3C70">
                      <w:rPr>
                        <w:rFonts w:ascii="Arial" w:hAnsi="Arial"/>
                        <w:sz w:val="20"/>
                        <w:szCs w:val="20"/>
                      </w:rPr>
                      <w:t>Ufficio Stampa</w:t>
                    </w:r>
                    <w:r w:rsidR="000D2C05">
                      <w:rPr>
                        <w:rFonts w:ascii="Arial" w:hAnsi="Arial"/>
                        <w:sz w:val="20"/>
                        <w:szCs w:val="20"/>
                      </w:rPr>
                      <w:t xml:space="preserve"> e</w:t>
                    </w:r>
                    <w:r w:rsidR="00EC3C70" w:rsidRPr="00EC3C70">
                      <w:rPr>
                        <w:rFonts w:ascii="Arial" w:hAnsi="Arial"/>
                        <w:sz w:val="20"/>
                        <w:szCs w:val="20"/>
                      </w:rPr>
                      <w:t xml:space="preserve"> </w:t>
                    </w:r>
                  </w:p>
                  <w:p w:rsidR="00266D6A" w:rsidRPr="00EC3C70" w:rsidRDefault="00EC3C70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EC3C70">
                      <w:rPr>
                        <w:rFonts w:ascii="Arial" w:hAnsi="Arial"/>
                        <w:sz w:val="20"/>
                        <w:szCs w:val="20"/>
                      </w:rPr>
                      <w:t>Comunicazione Istituzionale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>
          <wp:extent cx="3739419" cy="809625"/>
          <wp:effectExtent l="0" t="0" r="0" b="0"/>
          <wp:docPr id="9" name="Immagine 9" descr="U:\OST-CIA\STAMPA\7-Logo_Univr_Dir_Comunicazione_2017\7-Logo_Univr_Dir_Comunicazione_2017\Kit_Logo_A-Esteso\A-Logo_Univr_Dir_Comunicazione_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OST-CIA\STAMPA\7-Logo_Univr_Dir_Comunicazione_2017\7-Logo_Univr_Dir_Comunicazione_2017\Kit_Logo_A-Esteso\A-Logo_Univr_Dir_Comunicazione_2017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9419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A2B2A"/>
    <w:multiLevelType w:val="hybridMultilevel"/>
    <w:tmpl w:val="DD2441AE"/>
    <w:lvl w:ilvl="0" w:tplc="3560ECFE">
      <w:start w:val="1"/>
      <w:numFmt w:val="bullet"/>
      <w:pStyle w:val="Paragrafoelenco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194"/>
    <w:rsid w:val="00002792"/>
    <w:rsid w:val="00034B45"/>
    <w:rsid w:val="00082A75"/>
    <w:rsid w:val="000A2002"/>
    <w:rsid w:val="000D2C05"/>
    <w:rsid w:val="000F6A37"/>
    <w:rsid w:val="00102277"/>
    <w:rsid w:val="00117701"/>
    <w:rsid w:val="0012483E"/>
    <w:rsid w:val="001346E2"/>
    <w:rsid w:val="00137976"/>
    <w:rsid w:val="00150AEA"/>
    <w:rsid w:val="00153852"/>
    <w:rsid w:val="0016439C"/>
    <w:rsid w:val="00176C69"/>
    <w:rsid w:val="00176D27"/>
    <w:rsid w:val="001824EA"/>
    <w:rsid w:val="001A2C0C"/>
    <w:rsid w:val="001C4482"/>
    <w:rsid w:val="001E2CC3"/>
    <w:rsid w:val="001F0E38"/>
    <w:rsid w:val="00204EC9"/>
    <w:rsid w:val="00231016"/>
    <w:rsid w:val="00243180"/>
    <w:rsid w:val="00266D6A"/>
    <w:rsid w:val="00285416"/>
    <w:rsid w:val="002A361B"/>
    <w:rsid w:val="002A6A15"/>
    <w:rsid w:val="002B266A"/>
    <w:rsid w:val="002C2232"/>
    <w:rsid w:val="002C7B25"/>
    <w:rsid w:val="002E2457"/>
    <w:rsid w:val="003017A7"/>
    <w:rsid w:val="0031654E"/>
    <w:rsid w:val="003306C0"/>
    <w:rsid w:val="00345C76"/>
    <w:rsid w:val="00367E60"/>
    <w:rsid w:val="003838F5"/>
    <w:rsid w:val="003B45CD"/>
    <w:rsid w:val="003C0EB1"/>
    <w:rsid w:val="003C3413"/>
    <w:rsid w:val="003C74BB"/>
    <w:rsid w:val="003D5C67"/>
    <w:rsid w:val="003E728A"/>
    <w:rsid w:val="00401452"/>
    <w:rsid w:val="00406B00"/>
    <w:rsid w:val="00412246"/>
    <w:rsid w:val="004124C3"/>
    <w:rsid w:val="00414474"/>
    <w:rsid w:val="00417C2A"/>
    <w:rsid w:val="00442752"/>
    <w:rsid w:val="00477B7F"/>
    <w:rsid w:val="00490D3E"/>
    <w:rsid w:val="004A06C5"/>
    <w:rsid w:val="004B0427"/>
    <w:rsid w:val="004B434B"/>
    <w:rsid w:val="004D2960"/>
    <w:rsid w:val="004E1B52"/>
    <w:rsid w:val="004F095E"/>
    <w:rsid w:val="005072AE"/>
    <w:rsid w:val="00523205"/>
    <w:rsid w:val="00527572"/>
    <w:rsid w:val="00540EC6"/>
    <w:rsid w:val="00542F43"/>
    <w:rsid w:val="0054510E"/>
    <w:rsid w:val="00550EFE"/>
    <w:rsid w:val="00552B3B"/>
    <w:rsid w:val="00574C58"/>
    <w:rsid w:val="00596897"/>
    <w:rsid w:val="00596C9B"/>
    <w:rsid w:val="005A77CF"/>
    <w:rsid w:val="005C36C2"/>
    <w:rsid w:val="005C422E"/>
    <w:rsid w:val="005E3E6B"/>
    <w:rsid w:val="005F2066"/>
    <w:rsid w:val="00606E43"/>
    <w:rsid w:val="00646D73"/>
    <w:rsid w:val="006549AE"/>
    <w:rsid w:val="00663C0D"/>
    <w:rsid w:val="006923E7"/>
    <w:rsid w:val="006B7D1D"/>
    <w:rsid w:val="006D0BBF"/>
    <w:rsid w:val="006E2602"/>
    <w:rsid w:val="006E3837"/>
    <w:rsid w:val="006E5BC1"/>
    <w:rsid w:val="006F20BB"/>
    <w:rsid w:val="00703477"/>
    <w:rsid w:val="00705376"/>
    <w:rsid w:val="007470CF"/>
    <w:rsid w:val="007641A2"/>
    <w:rsid w:val="007A3F33"/>
    <w:rsid w:val="007D4701"/>
    <w:rsid w:val="007D66F5"/>
    <w:rsid w:val="008003C6"/>
    <w:rsid w:val="00804793"/>
    <w:rsid w:val="00805AD1"/>
    <w:rsid w:val="00846C1D"/>
    <w:rsid w:val="00847D0E"/>
    <w:rsid w:val="008567A2"/>
    <w:rsid w:val="00883D81"/>
    <w:rsid w:val="00895D5F"/>
    <w:rsid w:val="008A6F56"/>
    <w:rsid w:val="008E2D8E"/>
    <w:rsid w:val="008F15F8"/>
    <w:rsid w:val="008F2CC6"/>
    <w:rsid w:val="009006F0"/>
    <w:rsid w:val="00903D1A"/>
    <w:rsid w:val="0091001F"/>
    <w:rsid w:val="009326D1"/>
    <w:rsid w:val="00946EB2"/>
    <w:rsid w:val="00957EE6"/>
    <w:rsid w:val="00963194"/>
    <w:rsid w:val="00971E30"/>
    <w:rsid w:val="0097588E"/>
    <w:rsid w:val="00984F62"/>
    <w:rsid w:val="00990A7F"/>
    <w:rsid w:val="00995C5F"/>
    <w:rsid w:val="009962A0"/>
    <w:rsid w:val="009A23E1"/>
    <w:rsid w:val="009B4826"/>
    <w:rsid w:val="009E6307"/>
    <w:rsid w:val="009F11D2"/>
    <w:rsid w:val="00A21D37"/>
    <w:rsid w:val="00A25235"/>
    <w:rsid w:val="00A279FE"/>
    <w:rsid w:val="00A345ED"/>
    <w:rsid w:val="00A440BD"/>
    <w:rsid w:val="00A6169A"/>
    <w:rsid w:val="00A619A6"/>
    <w:rsid w:val="00A63E28"/>
    <w:rsid w:val="00A73D6C"/>
    <w:rsid w:val="00A73FE8"/>
    <w:rsid w:val="00A746F0"/>
    <w:rsid w:val="00A74CAB"/>
    <w:rsid w:val="00A931B4"/>
    <w:rsid w:val="00AB1DED"/>
    <w:rsid w:val="00AB7407"/>
    <w:rsid w:val="00AB76DF"/>
    <w:rsid w:val="00AD6D1A"/>
    <w:rsid w:val="00AE0474"/>
    <w:rsid w:val="00AE2E6E"/>
    <w:rsid w:val="00AF195B"/>
    <w:rsid w:val="00B15B69"/>
    <w:rsid w:val="00B235B0"/>
    <w:rsid w:val="00B30A90"/>
    <w:rsid w:val="00B36722"/>
    <w:rsid w:val="00B5188A"/>
    <w:rsid w:val="00B90D51"/>
    <w:rsid w:val="00BD14F2"/>
    <w:rsid w:val="00BD17B6"/>
    <w:rsid w:val="00BD6F06"/>
    <w:rsid w:val="00BE1987"/>
    <w:rsid w:val="00C04AFC"/>
    <w:rsid w:val="00C05F0D"/>
    <w:rsid w:val="00C12AFE"/>
    <w:rsid w:val="00C178B3"/>
    <w:rsid w:val="00C2435E"/>
    <w:rsid w:val="00C43DE6"/>
    <w:rsid w:val="00C56BDC"/>
    <w:rsid w:val="00CB313C"/>
    <w:rsid w:val="00CF008B"/>
    <w:rsid w:val="00CF201C"/>
    <w:rsid w:val="00D06FF2"/>
    <w:rsid w:val="00D11B1B"/>
    <w:rsid w:val="00D13CA8"/>
    <w:rsid w:val="00D318FA"/>
    <w:rsid w:val="00D47ECB"/>
    <w:rsid w:val="00D60D49"/>
    <w:rsid w:val="00D70942"/>
    <w:rsid w:val="00D75A2A"/>
    <w:rsid w:val="00D81295"/>
    <w:rsid w:val="00D9429C"/>
    <w:rsid w:val="00D96B7D"/>
    <w:rsid w:val="00DD2C11"/>
    <w:rsid w:val="00E06696"/>
    <w:rsid w:val="00E32393"/>
    <w:rsid w:val="00E3675C"/>
    <w:rsid w:val="00E43D78"/>
    <w:rsid w:val="00E549E4"/>
    <w:rsid w:val="00E63842"/>
    <w:rsid w:val="00E6497D"/>
    <w:rsid w:val="00E67CFC"/>
    <w:rsid w:val="00E86151"/>
    <w:rsid w:val="00E90C0A"/>
    <w:rsid w:val="00E96A33"/>
    <w:rsid w:val="00EA1F70"/>
    <w:rsid w:val="00EB131E"/>
    <w:rsid w:val="00EB4AF0"/>
    <w:rsid w:val="00EC3C70"/>
    <w:rsid w:val="00EE157B"/>
    <w:rsid w:val="00EE419A"/>
    <w:rsid w:val="00EF0C5D"/>
    <w:rsid w:val="00EF18BF"/>
    <w:rsid w:val="00F040B2"/>
    <w:rsid w:val="00F33936"/>
    <w:rsid w:val="00F34889"/>
    <w:rsid w:val="00F44CE9"/>
    <w:rsid w:val="00F762F1"/>
    <w:rsid w:val="00F935AC"/>
    <w:rsid w:val="00FA1ABF"/>
    <w:rsid w:val="00FC0175"/>
    <w:rsid w:val="00FC01F5"/>
    <w:rsid w:val="00FE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2CFEE"/>
  <w15:docId w15:val="{8EFDC219-0CC8-4807-9A81-520C2AD8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52B3B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E2D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E63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E63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6FF2"/>
  </w:style>
  <w:style w:type="paragraph" w:styleId="Pidipagina">
    <w:name w:val="footer"/>
    <w:basedOn w:val="Normale"/>
    <w:link w:val="Pidipagina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6FF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FF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F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552B3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2D8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8E2D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8E2D8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D8E"/>
    <w:rPr>
      <w:color w:val="800080" w:themeColor="followedHyperlink"/>
      <w:u w:val="single"/>
    </w:rPr>
  </w:style>
  <w:style w:type="paragraph" w:customStyle="1" w:styleId="Default">
    <w:name w:val="Default"/>
    <w:rsid w:val="005C36C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fsl">
    <w:name w:val="fsl"/>
    <w:basedOn w:val="Carpredefinitoparagrafo"/>
    <w:rsid w:val="00A25235"/>
  </w:style>
  <w:style w:type="table" w:styleId="Grigliatabella">
    <w:name w:val="Table Grid"/>
    <w:basedOn w:val="Tabellanormale"/>
    <w:uiPriority w:val="59"/>
    <w:rsid w:val="00E67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E2CC3"/>
    <w:pPr>
      <w:numPr>
        <w:numId w:val="1"/>
      </w:numPr>
      <w:spacing w:after="120" w:line="276" w:lineRule="auto"/>
      <w:ind w:left="426"/>
      <w:jc w:val="both"/>
    </w:pPr>
    <w:rPr>
      <w:rFonts w:ascii="Arial" w:eastAsia="Times New Roman" w:hAnsi="Arial" w:cs="Times New Roman"/>
      <w:sz w:val="22"/>
      <w:szCs w:val="20"/>
    </w:rPr>
  </w:style>
  <w:style w:type="character" w:styleId="Enfasicorsivo">
    <w:name w:val="Emphasis"/>
    <w:basedOn w:val="Carpredefinitoparagrafo"/>
    <w:uiPriority w:val="20"/>
    <w:qFormat/>
    <w:rsid w:val="00E86151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E630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E630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mailto:ufficio.stampa@ateneo.univr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8F88F-12C1-421A-AC32-47645DDC9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Eugenio Verzè</cp:lastModifiedBy>
  <cp:revision>5</cp:revision>
  <cp:lastPrinted>2019-03-27T07:34:00Z</cp:lastPrinted>
  <dcterms:created xsi:type="dcterms:W3CDTF">2019-03-27T07:36:00Z</dcterms:created>
  <dcterms:modified xsi:type="dcterms:W3CDTF">2019-03-27T12:34:00Z</dcterms:modified>
</cp:coreProperties>
</file>