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AC" w:rsidRDefault="003C6A7C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Verona, 10</w:t>
      </w:r>
      <w:r w:rsidR="00D11408">
        <w:rPr>
          <w:rFonts w:ascii="Arial" w:hAnsi="Arial" w:cs="Arial"/>
          <w:sz w:val="22"/>
        </w:rPr>
        <w:t xml:space="preserve"> ottobre 2019</w:t>
      </w:r>
    </w:p>
    <w:p w:rsidR="00A53BAC" w:rsidRDefault="00A53BA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42880" w:rsidRPr="005B2107" w:rsidRDefault="00F42880" w:rsidP="00856B63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5B2107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Laurea honoris causa a James P. </w:t>
      </w:r>
      <w:proofErr w:type="spellStart"/>
      <w:r w:rsidRPr="005B2107">
        <w:rPr>
          <w:rFonts w:ascii="Arial" w:eastAsia="Times New Roman" w:hAnsi="Arial" w:cs="Arial"/>
          <w:b/>
          <w:bCs/>
          <w:kern w:val="36"/>
          <w:sz w:val="32"/>
          <w:szCs w:val="32"/>
        </w:rPr>
        <w:t>Allison</w:t>
      </w:r>
      <w:proofErr w:type="spellEnd"/>
    </w:p>
    <w:p w:rsidR="00A53BAC" w:rsidRDefault="00856B63" w:rsidP="00856B63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Il Premio Nobel per la medicina</w:t>
      </w:r>
      <w:r w:rsidRPr="00856B63">
        <w:rPr>
          <w:rFonts w:ascii="Arial" w:hAnsi="Arial" w:cs="Arial"/>
          <w:sz w:val="32"/>
          <w:szCs w:val="28"/>
        </w:rPr>
        <w:t xml:space="preserve"> sarà insignito del riconoscimento dal rettore Pier Francesco Nocini</w:t>
      </w:r>
    </w:p>
    <w:p w:rsidR="00856B63" w:rsidRPr="00856B63" w:rsidRDefault="00856B63" w:rsidP="00856B63">
      <w:pPr>
        <w:jc w:val="center"/>
        <w:rPr>
          <w:rFonts w:ascii="Arial" w:hAnsi="Arial" w:cs="Arial"/>
          <w:sz w:val="32"/>
          <w:szCs w:val="28"/>
        </w:rPr>
      </w:pPr>
    </w:p>
    <w:p w:rsidR="00A53BAC" w:rsidRPr="00856B63" w:rsidRDefault="00856B63" w:rsidP="00856B63">
      <w:pPr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Giovedì 10 ottobre, ore 15, aula magna "De </w:t>
      </w:r>
      <w:proofErr w:type="spellStart"/>
      <w:r>
        <w:rPr>
          <w:rFonts w:ascii="Arial" w:hAnsi="Arial" w:cs="Arial"/>
        </w:rPr>
        <w:t>Sandre</w:t>
      </w:r>
      <w:proofErr w:type="spellEnd"/>
      <w:r>
        <w:rPr>
          <w:rFonts w:ascii="Arial" w:hAnsi="Arial" w:cs="Arial"/>
        </w:rPr>
        <w:t xml:space="preserve">", </w:t>
      </w:r>
      <w:r w:rsidRPr="00856B63">
        <w:rPr>
          <w:rFonts w:ascii="Arial" w:eastAsia="Times New Roman" w:hAnsi="Arial" w:cs="Arial"/>
          <w:bCs/>
        </w:rPr>
        <w:t>G.B. Rossi, piazzale Scuro 10, Verona</w:t>
      </w:r>
    </w:p>
    <w:p w:rsidR="00A53BAC" w:rsidRPr="00856B63" w:rsidRDefault="00A53BAC" w:rsidP="00856B63">
      <w:pPr>
        <w:jc w:val="center"/>
        <w:rPr>
          <w:rFonts w:ascii="Arial" w:eastAsia="Times New Roman" w:hAnsi="Arial" w:cs="Arial"/>
          <w:b/>
        </w:rPr>
      </w:pPr>
    </w:p>
    <w:p w:rsidR="00F42880" w:rsidRPr="00856B63" w:rsidRDefault="00F42880" w:rsidP="00856B6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</w:rPr>
      </w:pPr>
      <w:r w:rsidRPr="00856B63">
        <w:rPr>
          <w:rFonts w:ascii="Arial" w:eastAsia="Times New Roman" w:hAnsi="Arial" w:cs="Arial"/>
          <w:b/>
          <w:bCs/>
        </w:rPr>
        <w:t>Giovedì 10 ottobre</w:t>
      </w:r>
      <w:r w:rsidRPr="00F42880">
        <w:rPr>
          <w:rFonts w:ascii="Arial" w:eastAsia="Times New Roman" w:hAnsi="Arial" w:cs="Arial"/>
        </w:rPr>
        <w:t xml:space="preserve">, </w:t>
      </w:r>
      <w:r w:rsidRPr="00856B63">
        <w:rPr>
          <w:rFonts w:ascii="Arial" w:eastAsia="Times New Roman" w:hAnsi="Arial" w:cs="Arial"/>
          <w:b/>
          <w:bCs/>
        </w:rPr>
        <w:t xml:space="preserve">alle 15 nell’aula magna “De </w:t>
      </w:r>
      <w:proofErr w:type="spellStart"/>
      <w:r w:rsidRPr="00856B63">
        <w:rPr>
          <w:rFonts w:ascii="Arial" w:eastAsia="Times New Roman" w:hAnsi="Arial" w:cs="Arial"/>
          <w:b/>
          <w:bCs/>
        </w:rPr>
        <w:t>Sandre</w:t>
      </w:r>
      <w:proofErr w:type="spellEnd"/>
      <w:r w:rsidRPr="00856B63">
        <w:rPr>
          <w:rFonts w:ascii="Arial" w:eastAsia="Times New Roman" w:hAnsi="Arial" w:cs="Arial"/>
          <w:b/>
          <w:bCs/>
        </w:rPr>
        <w:t xml:space="preserve">” della Lente Didattica dell’ospedale G.B. Rossi, piazzale Scuro 10, il </w:t>
      </w:r>
      <w:r w:rsidR="00856B63">
        <w:rPr>
          <w:rFonts w:ascii="Arial" w:eastAsia="Times New Roman" w:hAnsi="Arial" w:cs="Arial"/>
          <w:b/>
          <w:bCs/>
        </w:rPr>
        <w:t xml:space="preserve">Magnifico </w:t>
      </w:r>
      <w:r w:rsidRPr="00856B63">
        <w:rPr>
          <w:rFonts w:ascii="Arial" w:eastAsia="Times New Roman" w:hAnsi="Arial" w:cs="Arial"/>
          <w:b/>
          <w:bCs/>
        </w:rPr>
        <w:t>Rettore</w:t>
      </w:r>
      <w:r w:rsidR="00856B63">
        <w:rPr>
          <w:rFonts w:ascii="Arial" w:eastAsia="Times New Roman" w:hAnsi="Arial" w:cs="Arial"/>
          <w:b/>
          <w:bCs/>
        </w:rPr>
        <w:t>,</w:t>
      </w:r>
      <w:r w:rsidRPr="00856B63">
        <w:rPr>
          <w:rFonts w:ascii="Arial" w:eastAsia="Times New Roman" w:hAnsi="Arial" w:cs="Arial"/>
          <w:b/>
          <w:bCs/>
        </w:rPr>
        <w:t xml:space="preserve"> Pier Francesco Nocini</w:t>
      </w:r>
      <w:r w:rsidR="00856B63">
        <w:rPr>
          <w:rFonts w:ascii="Arial" w:eastAsia="Times New Roman" w:hAnsi="Arial" w:cs="Arial"/>
          <w:b/>
          <w:bCs/>
        </w:rPr>
        <w:t>,</w:t>
      </w:r>
      <w:r w:rsidRPr="00856B63">
        <w:rPr>
          <w:rFonts w:ascii="Arial" w:eastAsia="Times New Roman" w:hAnsi="Arial" w:cs="Arial"/>
          <w:b/>
          <w:bCs/>
        </w:rPr>
        <w:t xml:space="preserve"> conferirà la Laurea magistrale honoris causa in Medicina e Chirurgia a James P. </w:t>
      </w:r>
      <w:proofErr w:type="spellStart"/>
      <w:r w:rsidRPr="00856B63">
        <w:rPr>
          <w:rFonts w:ascii="Arial" w:eastAsia="Times New Roman" w:hAnsi="Arial" w:cs="Arial"/>
          <w:b/>
          <w:bCs/>
        </w:rPr>
        <w:t>Allison</w:t>
      </w:r>
      <w:proofErr w:type="spellEnd"/>
      <w:r w:rsidRPr="00856B63">
        <w:rPr>
          <w:rFonts w:ascii="Arial" w:eastAsia="Times New Roman" w:hAnsi="Arial" w:cs="Arial"/>
          <w:b/>
          <w:bCs/>
        </w:rPr>
        <w:t xml:space="preserve">, Premio Nobel per la fisiologia o medicina 2018 e docente di Immunologia allo </w:t>
      </w:r>
      <w:proofErr w:type="spellStart"/>
      <w:r w:rsidRPr="00856B63">
        <w:rPr>
          <w:rFonts w:ascii="Arial" w:eastAsia="Times New Roman" w:hAnsi="Arial" w:cs="Arial"/>
          <w:b/>
          <w:bCs/>
        </w:rPr>
        <w:t>University</w:t>
      </w:r>
      <w:proofErr w:type="spellEnd"/>
      <w:r w:rsidRPr="00856B63">
        <w:rPr>
          <w:rFonts w:ascii="Arial" w:eastAsia="Times New Roman" w:hAnsi="Arial" w:cs="Arial"/>
          <w:b/>
          <w:bCs/>
        </w:rPr>
        <w:t xml:space="preserve"> of Texas MD Anderson </w:t>
      </w:r>
      <w:proofErr w:type="spellStart"/>
      <w:r w:rsidRPr="00856B63">
        <w:rPr>
          <w:rFonts w:ascii="Arial" w:eastAsia="Times New Roman" w:hAnsi="Arial" w:cs="Arial"/>
          <w:b/>
          <w:bCs/>
        </w:rPr>
        <w:t>Cancer</w:t>
      </w:r>
      <w:proofErr w:type="spellEnd"/>
      <w:r w:rsidRPr="00856B63">
        <w:rPr>
          <w:rFonts w:ascii="Arial" w:eastAsia="Times New Roman" w:hAnsi="Arial" w:cs="Arial"/>
          <w:b/>
          <w:bCs/>
        </w:rPr>
        <w:t xml:space="preserve"> Center.</w:t>
      </w:r>
    </w:p>
    <w:p w:rsidR="00F42880" w:rsidRPr="00F42880" w:rsidRDefault="00F42880" w:rsidP="00856B6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56B63">
        <w:rPr>
          <w:rFonts w:ascii="Arial" w:eastAsia="Times New Roman" w:hAnsi="Arial" w:cs="Arial"/>
          <w:bCs/>
        </w:rPr>
        <w:t xml:space="preserve">La proposta di conferire la laurea honoris causa al professor </w:t>
      </w:r>
      <w:proofErr w:type="spellStart"/>
      <w:r w:rsidRPr="00856B63">
        <w:rPr>
          <w:rFonts w:ascii="Arial" w:eastAsia="Times New Roman" w:hAnsi="Arial" w:cs="Arial"/>
          <w:bCs/>
        </w:rPr>
        <w:t>Allison</w:t>
      </w:r>
      <w:proofErr w:type="spellEnd"/>
      <w:r w:rsidRPr="00856B63">
        <w:rPr>
          <w:rFonts w:ascii="Arial" w:eastAsia="Times New Roman" w:hAnsi="Arial" w:cs="Arial"/>
          <w:bCs/>
        </w:rPr>
        <w:t xml:space="preserve"> è stata avanzata dal dipartimento di Medicina dell’ateneo,</w:t>
      </w:r>
      <w:r w:rsidR="00856B63" w:rsidRPr="00856B63">
        <w:rPr>
          <w:rFonts w:ascii="Arial" w:eastAsia="Times New Roman" w:hAnsi="Arial" w:cs="Arial"/>
          <w:bCs/>
        </w:rPr>
        <w:t xml:space="preserve"> diretto dal Oliviero Olivieri, su proposta di Vincenzo Bronte, direttore della sezione di Immunologia,</w:t>
      </w:r>
      <w:r w:rsidRPr="00856B63">
        <w:rPr>
          <w:rFonts w:ascii="Arial" w:eastAsia="Times New Roman" w:hAnsi="Arial" w:cs="Arial"/>
          <w:bCs/>
        </w:rPr>
        <w:t xml:space="preserve"> tenendo conto “dell’enorme impatto delle scoperte di </w:t>
      </w:r>
      <w:proofErr w:type="spellStart"/>
      <w:r w:rsidRPr="00856B63">
        <w:rPr>
          <w:rFonts w:ascii="Arial" w:eastAsia="Times New Roman" w:hAnsi="Arial" w:cs="Arial"/>
          <w:bCs/>
        </w:rPr>
        <w:t>Allison</w:t>
      </w:r>
      <w:proofErr w:type="spellEnd"/>
      <w:r w:rsidRPr="00856B63">
        <w:rPr>
          <w:rFonts w:ascii="Arial" w:eastAsia="Times New Roman" w:hAnsi="Arial" w:cs="Arial"/>
          <w:bCs/>
        </w:rPr>
        <w:t xml:space="preserve"> sulla pratica medica. La terapia definita </w:t>
      </w:r>
      <w:r w:rsidR="00856B63" w:rsidRPr="00856B63">
        <w:rPr>
          <w:rFonts w:ascii="Arial" w:eastAsia="Times New Roman" w:hAnsi="Arial" w:cs="Arial"/>
          <w:bCs/>
        </w:rPr>
        <w:t xml:space="preserve">Checkpoint </w:t>
      </w:r>
      <w:proofErr w:type="spellStart"/>
      <w:r w:rsidR="00856B63" w:rsidRPr="00856B63">
        <w:rPr>
          <w:rFonts w:ascii="Arial" w:eastAsia="Times New Roman" w:hAnsi="Arial" w:cs="Arial"/>
          <w:bCs/>
        </w:rPr>
        <w:t>Blockade</w:t>
      </w:r>
      <w:proofErr w:type="spellEnd"/>
      <w:r w:rsidR="00856B63" w:rsidRPr="00856B63">
        <w:rPr>
          <w:rFonts w:ascii="Arial" w:eastAsia="Times New Roman" w:hAnsi="Arial" w:cs="Arial"/>
          <w:bCs/>
        </w:rPr>
        <w:t xml:space="preserve"> ha rivoluzionato il trattamento di alcuni tipi di tumore come il melanoma e il cancro al polmone, consentendo un prolungamento della sopravvivenza di pazienti affetti da metastasi diffuse non responsivi a terapie convenzionali”</w:t>
      </w:r>
      <w:r w:rsidR="00856B63">
        <w:rPr>
          <w:rFonts w:ascii="Arial" w:eastAsia="Times New Roman" w:hAnsi="Arial" w:cs="Arial"/>
          <w:bCs/>
        </w:rPr>
        <w:t>.</w:t>
      </w:r>
      <w:r w:rsidR="00856B63" w:rsidRPr="00856B63">
        <w:rPr>
          <w:rFonts w:ascii="Arial" w:eastAsia="Times New Roman" w:hAnsi="Arial" w:cs="Arial"/>
          <w:bCs/>
        </w:rPr>
        <w:t xml:space="preserve"> </w:t>
      </w:r>
      <w:r w:rsidRPr="00856B63">
        <w:rPr>
          <w:rFonts w:ascii="Arial" w:eastAsia="Times New Roman" w:hAnsi="Arial" w:cs="Arial"/>
          <w:bCs/>
        </w:rPr>
        <w:t xml:space="preserve"> </w:t>
      </w:r>
    </w:p>
    <w:p w:rsidR="00F42880" w:rsidRPr="00F42880" w:rsidRDefault="00F42880" w:rsidP="00DD498A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F42880">
        <w:rPr>
          <w:rFonts w:ascii="Arial" w:eastAsia="Times New Roman" w:hAnsi="Arial" w:cs="Arial"/>
        </w:rPr>
        <w:t xml:space="preserve">Introdurranno la cerimonia gli interventi di </w:t>
      </w:r>
      <w:r w:rsidRPr="00856B63">
        <w:rPr>
          <w:rFonts w:ascii="Arial" w:eastAsia="Times New Roman" w:hAnsi="Arial" w:cs="Arial"/>
          <w:b/>
          <w:bCs/>
        </w:rPr>
        <w:t>Pier Francesco Nocini</w:t>
      </w:r>
      <w:r w:rsidRPr="00F42880">
        <w:rPr>
          <w:rFonts w:ascii="Arial" w:eastAsia="Times New Roman" w:hAnsi="Arial" w:cs="Arial"/>
        </w:rPr>
        <w:t>, rettore dell’università di Verona</w:t>
      </w:r>
      <w:r w:rsidR="003C6A7C">
        <w:rPr>
          <w:rFonts w:ascii="Arial" w:eastAsia="Times New Roman" w:hAnsi="Arial" w:cs="Arial"/>
        </w:rPr>
        <w:t xml:space="preserve">, </w:t>
      </w:r>
      <w:bookmarkStart w:id="0" w:name="_GoBack"/>
      <w:bookmarkEnd w:id="0"/>
      <w:r w:rsidR="00DD498A" w:rsidRPr="00DD498A">
        <w:rPr>
          <w:rFonts w:ascii="Arial" w:eastAsia="Times New Roman" w:hAnsi="Arial" w:cs="Arial"/>
          <w:b/>
          <w:bCs/>
        </w:rPr>
        <w:t>Alessandro Mazzucco</w:t>
      </w:r>
      <w:r w:rsidR="00DD498A" w:rsidRPr="00DD498A">
        <w:rPr>
          <w:rFonts w:ascii="Arial" w:eastAsia="Times New Roman" w:hAnsi="Arial" w:cs="Arial"/>
        </w:rPr>
        <w:t xml:space="preserve">, presidente della Fondazione </w:t>
      </w:r>
      <w:proofErr w:type="spellStart"/>
      <w:r w:rsidR="00DD498A" w:rsidRPr="00DD498A">
        <w:rPr>
          <w:rFonts w:ascii="Arial" w:eastAsia="Times New Roman" w:hAnsi="Arial" w:cs="Arial"/>
        </w:rPr>
        <w:t>Cariverona</w:t>
      </w:r>
      <w:proofErr w:type="spellEnd"/>
      <w:r w:rsidR="00DD498A" w:rsidRPr="00DD498A">
        <w:rPr>
          <w:rFonts w:ascii="Arial" w:eastAsia="Times New Roman" w:hAnsi="Arial" w:cs="Arial"/>
        </w:rPr>
        <w:t xml:space="preserve">, </w:t>
      </w:r>
      <w:r w:rsidR="00DD498A" w:rsidRPr="00DD498A">
        <w:rPr>
          <w:rFonts w:ascii="Arial" w:eastAsia="Times New Roman" w:hAnsi="Arial" w:cs="Arial"/>
          <w:b/>
          <w:bCs/>
        </w:rPr>
        <w:t>Domenico De Leo</w:t>
      </w:r>
      <w:r w:rsidR="00DD498A" w:rsidRPr="00DD498A">
        <w:rPr>
          <w:rFonts w:ascii="Arial" w:eastAsia="Times New Roman" w:hAnsi="Arial" w:cs="Arial"/>
        </w:rPr>
        <w:t xml:space="preserve">, presidente della Scuola di Medicina e Chirurgia, e </w:t>
      </w:r>
      <w:r w:rsidR="00DD498A" w:rsidRPr="00DD498A">
        <w:rPr>
          <w:rFonts w:ascii="Arial" w:eastAsia="Times New Roman" w:hAnsi="Arial" w:cs="Arial"/>
          <w:b/>
          <w:bCs/>
        </w:rPr>
        <w:t>Oliviero Olivieri</w:t>
      </w:r>
      <w:r w:rsidR="00DD498A" w:rsidRPr="00DD498A">
        <w:rPr>
          <w:rFonts w:ascii="Arial" w:eastAsia="Times New Roman" w:hAnsi="Arial" w:cs="Arial"/>
        </w:rPr>
        <w:t xml:space="preserve">, direttore del dipartimento di Medicina. </w:t>
      </w:r>
      <w:r w:rsidRPr="00F42880">
        <w:rPr>
          <w:rFonts w:ascii="Arial" w:eastAsia="Times New Roman" w:hAnsi="Arial" w:cs="Arial"/>
        </w:rPr>
        <w:t>A seguire, la </w:t>
      </w:r>
      <w:proofErr w:type="spellStart"/>
      <w:r w:rsidRPr="00856B63">
        <w:rPr>
          <w:rFonts w:ascii="Arial" w:eastAsia="Times New Roman" w:hAnsi="Arial" w:cs="Arial"/>
          <w:b/>
          <w:bCs/>
        </w:rPr>
        <w:t>Laudatio</w:t>
      </w:r>
      <w:proofErr w:type="spellEnd"/>
      <w:r w:rsidRPr="00856B63">
        <w:rPr>
          <w:rFonts w:ascii="Arial" w:eastAsia="Times New Roman" w:hAnsi="Arial" w:cs="Arial"/>
          <w:b/>
          <w:bCs/>
        </w:rPr>
        <w:t xml:space="preserve"> academica di Vincenzo Bronte</w:t>
      </w:r>
      <w:r w:rsidRPr="00F42880">
        <w:rPr>
          <w:rFonts w:ascii="Arial" w:eastAsia="Times New Roman" w:hAnsi="Arial" w:cs="Arial"/>
        </w:rPr>
        <w:t>, direttore della sezione di Immunologia dell’ateneo scaligero e la </w:t>
      </w:r>
      <w:r w:rsidRPr="00856B63">
        <w:rPr>
          <w:rFonts w:ascii="Arial" w:eastAsia="Times New Roman" w:hAnsi="Arial" w:cs="Arial"/>
          <w:b/>
          <w:bCs/>
        </w:rPr>
        <w:t xml:space="preserve">Lectio </w:t>
      </w:r>
      <w:proofErr w:type="spellStart"/>
      <w:r w:rsidRPr="00856B63">
        <w:rPr>
          <w:rFonts w:ascii="Arial" w:eastAsia="Times New Roman" w:hAnsi="Arial" w:cs="Arial"/>
          <w:b/>
          <w:bCs/>
        </w:rPr>
        <w:t>magistralis</w:t>
      </w:r>
      <w:proofErr w:type="spellEnd"/>
      <w:r w:rsidRPr="00856B63">
        <w:rPr>
          <w:rFonts w:ascii="Arial" w:eastAsia="Times New Roman" w:hAnsi="Arial" w:cs="Arial"/>
          <w:b/>
          <w:bCs/>
        </w:rPr>
        <w:t xml:space="preserve"> di James P. </w:t>
      </w:r>
      <w:proofErr w:type="spellStart"/>
      <w:r w:rsidRPr="00856B63">
        <w:rPr>
          <w:rFonts w:ascii="Arial" w:eastAsia="Times New Roman" w:hAnsi="Arial" w:cs="Arial"/>
          <w:b/>
          <w:bCs/>
        </w:rPr>
        <w:t>Allison</w:t>
      </w:r>
      <w:proofErr w:type="spellEnd"/>
      <w:r w:rsidRPr="00F42880">
        <w:rPr>
          <w:rFonts w:ascii="Arial" w:eastAsia="Times New Roman" w:hAnsi="Arial" w:cs="Arial"/>
        </w:rPr>
        <w:t xml:space="preserve"> “</w:t>
      </w:r>
      <w:r w:rsidRPr="00856B63">
        <w:rPr>
          <w:rFonts w:ascii="Arial" w:eastAsia="Times New Roman" w:hAnsi="Arial" w:cs="Arial"/>
          <w:b/>
          <w:bCs/>
        </w:rPr>
        <w:t xml:space="preserve">Immune Checkpoint </w:t>
      </w:r>
      <w:proofErr w:type="spellStart"/>
      <w:r w:rsidRPr="00856B63">
        <w:rPr>
          <w:rFonts w:ascii="Arial" w:eastAsia="Times New Roman" w:hAnsi="Arial" w:cs="Arial"/>
          <w:b/>
          <w:bCs/>
        </w:rPr>
        <w:t>Blockade</w:t>
      </w:r>
      <w:proofErr w:type="spellEnd"/>
      <w:r w:rsidR="00856B63" w:rsidRPr="00856B63">
        <w:rPr>
          <w:rFonts w:ascii="Arial" w:eastAsia="Times New Roman" w:hAnsi="Arial" w:cs="Arial"/>
          <w:b/>
          <w:bCs/>
        </w:rPr>
        <w:t xml:space="preserve"> </w:t>
      </w:r>
      <w:r w:rsidRPr="00856B63">
        <w:rPr>
          <w:rFonts w:ascii="Arial" w:eastAsia="Times New Roman" w:hAnsi="Arial" w:cs="Arial"/>
          <w:b/>
          <w:bCs/>
        </w:rPr>
        <w:t xml:space="preserve">in </w:t>
      </w:r>
      <w:proofErr w:type="spellStart"/>
      <w:r w:rsidRPr="00856B63">
        <w:rPr>
          <w:rFonts w:ascii="Arial" w:eastAsia="Times New Roman" w:hAnsi="Arial" w:cs="Arial"/>
          <w:b/>
          <w:bCs/>
        </w:rPr>
        <w:t>Cancer</w:t>
      </w:r>
      <w:proofErr w:type="spellEnd"/>
      <w:r w:rsidRPr="00856B6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856B63">
        <w:rPr>
          <w:rFonts w:ascii="Arial" w:eastAsia="Times New Roman" w:hAnsi="Arial" w:cs="Arial"/>
          <w:b/>
          <w:bCs/>
        </w:rPr>
        <w:t>Therapy</w:t>
      </w:r>
      <w:proofErr w:type="spellEnd"/>
      <w:r w:rsidRPr="00F42880">
        <w:rPr>
          <w:rFonts w:ascii="Arial" w:eastAsia="Times New Roman" w:hAnsi="Arial" w:cs="Arial"/>
        </w:rPr>
        <w:t xml:space="preserve">: </w:t>
      </w:r>
      <w:proofErr w:type="spellStart"/>
      <w:r w:rsidRPr="00F42880">
        <w:rPr>
          <w:rFonts w:ascii="Arial" w:eastAsia="Times New Roman" w:hAnsi="Arial" w:cs="Arial"/>
        </w:rPr>
        <w:t>historical</w:t>
      </w:r>
      <w:proofErr w:type="spellEnd"/>
      <w:r w:rsidRPr="00F42880">
        <w:rPr>
          <w:rFonts w:ascii="Arial" w:eastAsia="Times New Roman" w:hAnsi="Arial" w:cs="Arial"/>
        </w:rPr>
        <w:t xml:space="preserve"> </w:t>
      </w:r>
      <w:proofErr w:type="spellStart"/>
      <w:r w:rsidRPr="00F42880">
        <w:rPr>
          <w:rFonts w:ascii="Arial" w:eastAsia="Times New Roman" w:hAnsi="Arial" w:cs="Arial"/>
        </w:rPr>
        <w:t>perspective</w:t>
      </w:r>
      <w:proofErr w:type="spellEnd"/>
      <w:r w:rsidRPr="00F42880">
        <w:rPr>
          <w:rFonts w:ascii="Arial" w:eastAsia="Times New Roman" w:hAnsi="Arial" w:cs="Arial"/>
        </w:rPr>
        <w:t xml:space="preserve">, new </w:t>
      </w:r>
      <w:proofErr w:type="spellStart"/>
      <w:r w:rsidRPr="00F42880">
        <w:rPr>
          <w:rFonts w:ascii="Arial" w:eastAsia="Times New Roman" w:hAnsi="Arial" w:cs="Arial"/>
        </w:rPr>
        <w:t>opportunities</w:t>
      </w:r>
      <w:proofErr w:type="spellEnd"/>
      <w:r w:rsidRPr="00F42880">
        <w:rPr>
          <w:rFonts w:ascii="Arial" w:eastAsia="Times New Roman" w:hAnsi="Arial" w:cs="Arial"/>
        </w:rPr>
        <w:t xml:space="preserve">, and </w:t>
      </w:r>
      <w:proofErr w:type="spellStart"/>
      <w:r w:rsidRPr="00F42880">
        <w:rPr>
          <w:rFonts w:ascii="Arial" w:eastAsia="Times New Roman" w:hAnsi="Arial" w:cs="Arial"/>
        </w:rPr>
        <w:t>prospects</w:t>
      </w:r>
      <w:proofErr w:type="spellEnd"/>
      <w:r w:rsidRPr="00F42880">
        <w:rPr>
          <w:rFonts w:ascii="Arial" w:eastAsia="Times New Roman" w:hAnsi="Arial" w:cs="Arial"/>
        </w:rPr>
        <w:t xml:space="preserve"> for </w:t>
      </w:r>
      <w:proofErr w:type="spellStart"/>
      <w:r w:rsidRPr="00F42880">
        <w:rPr>
          <w:rFonts w:ascii="Arial" w:eastAsia="Times New Roman" w:hAnsi="Arial" w:cs="Arial"/>
        </w:rPr>
        <w:t>cures</w:t>
      </w:r>
      <w:proofErr w:type="spellEnd"/>
      <w:r w:rsidRPr="00F42880">
        <w:rPr>
          <w:rFonts w:ascii="Arial" w:eastAsia="Times New Roman" w:hAnsi="Arial" w:cs="Arial"/>
        </w:rPr>
        <w:t xml:space="preserve">” </w:t>
      </w:r>
    </w:p>
    <w:p w:rsidR="00F42880" w:rsidRPr="00F42880" w:rsidRDefault="00F42880" w:rsidP="00856B6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F42880">
        <w:rPr>
          <w:rFonts w:ascii="Arial" w:eastAsia="Times New Roman" w:hAnsi="Arial" w:cs="Arial"/>
        </w:rPr>
        <w:t xml:space="preserve">La cerimonia si concluderà con un momento musicale in cui si esibirà </w:t>
      </w:r>
      <w:r w:rsidRPr="00856B63">
        <w:rPr>
          <w:rFonts w:ascii="Arial" w:eastAsia="Times New Roman" w:hAnsi="Arial" w:cs="Arial"/>
          <w:b/>
          <w:bCs/>
        </w:rPr>
        <w:t xml:space="preserve">Deborah </w:t>
      </w:r>
      <w:proofErr w:type="spellStart"/>
      <w:r w:rsidRPr="00856B63">
        <w:rPr>
          <w:rFonts w:ascii="Arial" w:eastAsia="Times New Roman" w:hAnsi="Arial" w:cs="Arial"/>
          <w:b/>
          <w:bCs/>
        </w:rPr>
        <w:t>Kooperman</w:t>
      </w:r>
      <w:proofErr w:type="spellEnd"/>
      <w:r w:rsidRPr="00F42880">
        <w:rPr>
          <w:rFonts w:ascii="Arial" w:eastAsia="Times New Roman" w:hAnsi="Arial" w:cs="Arial"/>
        </w:rPr>
        <w:t xml:space="preserve">, musicista, cantante e </w:t>
      </w:r>
      <w:proofErr w:type="spellStart"/>
      <w:r w:rsidRPr="00F42880">
        <w:rPr>
          <w:rFonts w:ascii="Arial" w:eastAsia="Times New Roman" w:hAnsi="Arial" w:cs="Arial"/>
        </w:rPr>
        <w:t>folksinger</w:t>
      </w:r>
      <w:proofErr w:type="spellEnd"/>
      <w:r w:rsidRPr="00F42880">
        <w:rPr>
          <w:rFonts w:ascii="Arial" w:eastAsia="Times New Roman" w:hAnsi="Arial" w:cs="Arial"/>
        </w:rPr>
        <w:t xml:space="preserve"> statunitense. </w:t>
      </w:r>
    </w:p>
    <w:p w:rsidR="00F42880" w:rsidRPr="00856B63" w:rsidRDefault="00F42880" w:rsidP="00856B63">
      <w:pPr>
        <w:pStyle w:val="NormaleWeb"/>
        <w:jc w:val="both"/>
        <w:rPr>
          <w:rFonts w:ascii="Arial" w:hAnsi="Arial" w:cs="Arial"/>
        </w:rPr>
      </w:pPr>
      <w:r w:rsidRPr="00856B63">
        <w:rPr>
          <w:rFonts w:ascii="Arial" w:hAnsi="Arial" w:cs="Arial"/>
          <w:b/>
          <w:bCs/>
        </w:rPr>
        <w:t xml:space="preserve">Nato a Alice, in Texas, nel 1948, </w:t>
      </w:r>
      <w:proofErr w:type="spellStart"/>
      <w:r w:rsidRPr="00856B63">
        <w:rPr>
          <w:rFonts w:ascii="Arial" w:hAnsi="Arial" w:cs="Arial"/>
          <w:b/>
          <w:bCs/>
        </w:rPr>
        <w:t>Allison</w:t>
      </w:r>
      <w:proofErr w:type="spellEnd"/>
      <w:r w:rsidRPr="00856B63">
        <w:rPr>
          <w:rFonts w:ascii="Arial" w:hAnsi="Arial" w:cs="Arial"/>
        </w:rPr>
        <w:t xml:space="preserve"> si è formato allo </w:t>
      </w:r>
      <w:proofErr w:type="spellStart"/>
      <w:r w:rsidRPr="00856B63">
        <w:rPr>
          <w:rFonts w:ascii="Arial" w:hAnsi="Arial" w:cs="Arial"/>
        </w:rPr>
        <w:t>Scripps</w:t>
      </w:r>
      <w:proofErr w:type="spellEnd"/>
      <w:r w:rsidRPr="00856B63">
        <w:rPr>
          <w:rFonts w:ascii="Arial" w:hAnsi="Arial" w:cs="Arial"/>
        </w:rPr>
        <w:t xml:space="preserve"> </w:t>
      </w:r>
      <w:proofErr w:type="spellStart"/>
      <w:r w:rsidRPr="00856B63">
        <w:rPr>
          <w:rFonts w:ascii="Arial" w:hAnsi="Arial" w:cs="Arial"/>
        </w:rPr>
        <w:t>Research</w:t>
      </w:r>
      <w:proofErr w:type="spellEnd"/>
      <w:r w:rsidRPr="00856B63">
        <w:rPr>
          <w:rFonts w:ascii="Arial" w:hAnsi="Arial" w:cs="Arial"/>
        </w:rPr>
        <w:t xml:space="preserve"> sotto l’immunologo Ralph </w:t>
      </w:r>
      <w:proofErr w:type="spellStart"/>
      <w:r w:rsidRPr="00856B63">
        <w:rPr>
          <w:rFonts w:ascii="Arial" w:hAnsi="Arial" w:cs="Arial"/>
        </w:rPr>
        <w:t>Reisfeld</w:t>
      </w:r>
      <w:proofErr w:type="spellEnd"/>
      <w:r w:rsidRPr="00856B63">
        <w:rPr>
          <w:rFonts w:ascii="Arial" w:hAnsi="Arial" w:cs="Arial"/>
        </w:rPr>
        <w:t>, professore emerito, facendo ricerca sugli antigeni</w:t>
      </w:r>
      <w:r w:rsidR="00856B63">
        <w:rPr>
          <w:rFonts w:ascii="Arial" w:hAnsi="Arial" w:cs="Arial"/>
        </w:rPr>
        <w:t xml:space="preserve"> leucociti</w:t>
      </w:r>
      <w:r w:rsidRPr="00856B63">
        <w:rPr>
          <w:rFonts w:ascii="Arial" w:hAnsi="Arial" w:cs="Arial"/>
        </w:rPr>
        <w:t xml:space="preserve"> umani e le cellule T, esplorando il ruolo che queste proteine hanno nel permettere al sistema immunitario di distinguere le cellule proprie dell’organismo da altre esterne. Nel 1997, </w:t>
      </w:r>
      <w:proofErr w:type="spellStart"/>
      <w:r w:rsidRPr="00856B63">
        <w:rPr>
          <w:rFonts w:ascii="Arial" w:hAnsi="Arial" w:cs="Arial"/>
        </w:rPr>
        <w:t>Allison</w:t>
      </w:r>
      <w:proofErr w:type="spellEnd"/>
      <w:r w:rsidRPr="00856B63">
        <w:rPr>
          <w:rFonts w:ascii="Arial" w:hAnsi="Arial" w:cs="Arial"/>
        </w:rPr>
        <w:t xml:space="preserve"> e un collega, G.N. </w:t>
      </w:r>
      <w:proofErr w:type="spellStart"/>
      <w:r w:rsidRPr="00856B63">
        <w:rPr>
          <w:rFonts w:ascii="Arial" w:hAnsi="Arial" w:cs="Arial"/>
        </w:rPr>
        <w:t>Callahan</w:t>
      </w:r>
      <w:proofErr w:type="spellEnd"/>
      <w:r w:rsidRPr="00856B63">
        <w:rPr>
          <w:rFonts w:ascii="Arial" w:hAnsi="Arial" w:cs="Arial"/>
        </w:rPr>
        <w:t>, riportarono in una lettera al</w:t>
      </w:r>
      <w:r w:rsidR="00856B63">
        <w:rPr>
          <w:rFonts w:ascii="Arial" w:hAnsi="Arial" w:cs="Arial"/>
        </w:rPr>
        <w:t>la rivista scientifica Nature la</w:t>
      </w:r>
      <w:r w:rsidRPr="00856B63">
        <w:rPr>
          <w:rFonts w:ascii="Arial" w:hAnsi="Arial" w:cs="Arial"/>
        </w:rPr>
        <w:t xml:space="preserve"> loro scoperta sulla capacità del sistema immunitario di prevenire attacchi da cellule cancerogene grazie a un insieme di antigeni e proteine aggiunte. Trovare i fattori che inibivano l’attacco </w:t>
      </w:r>
      <w:r w:rsidRPr="00856B63">
        <w:rPr>
          <w:rFonts w:ascii="Arial" w:hAnsi="Arial" w:cs="Arial"/>
        </w:rPr>
        <w:lastRenderedPageBreak/>
        <w:t>del sistema immunitario al cancro è stata la chiave per sviluppare delle immunoterapie per arrestare lo sviluppo dello stesso.</w:t>
      </w:r>
    </w:p>
    <w:p w:rsidR="003C6A7C" w:rsidRDefault="00F42880" w:rsidP="00856B6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F42880">
        <w:rPr>
          <w:rFonts w:ascii="Arial" w:eastAsia="Times New Roman" w:hAnsi="Arial" w:cs="Arial"/>
        </w:rPr>
        <w:t xml:space="preserve">La ricerca di </w:t>
      </w:r>
      <w:proofErr w:type="spellStart"/>
      <w:r w:rsidRPr="00F42880">
        <w:rPr>
          <w:rFonts w:ascii="Arial" w:eastAsia="Times New Roman" w:hAnsi="Arial" w:cs="Arial"/>
        </w:rPr>
        <w:t>Allison</w:t>
      </w:r>
      <w:proofErr w:type="spellEnd"/>
      <w:r w:rsidRPr="00F42880">
        <w:rPr>
          <w:rFonts w:ascii="Arial" w:eastAsia="Times New Roman" w:hAnsi="Arial" w:cs="Arial"/>
        </w:rPr>
        <w:t xml:space="preserve"> per chiarire i meccanismi di </w:t>
      </w:r>
      <w:r w:rsidR="00856B63">
        <w:rPr>
          <w:rFonts w:ascii="Arial" w:eastAsia="Times New Roman" w:hAnsi="Arial" w:cs="Arial"/>
        </w:rPr>
        <w:t xml:space="preserve">risposta delle cellule </w:t>
      </w:r>
      <w:proofErr w:type="gramStart"/>
      <w:r w:rsidR="00856B63">
        <w:rPr>
          <w:rFonts w:ascii="Arial" w:eastAsia="Times New Roman" w:hAnsi="Arial" w:cs="Arial"/>
        </w:rPr>
        <w:t>T è</w:t>
      </w:r>
      <w:proofErr w:type="gramEnd"/>
      <w:r w:rsidR="00856B63">
        <w:rPr>
          <w:rFonts w:ascii="Arial" w:eastAsia="Times New Roman" w:hAnsi="Arial" w:cs="Arial"/>
        </w:rPr>
        <w:t xml:space="preserve"> stata condotta</w:t>
      </w:r>
      <w:r w:rsidRPr="00F42880">
        <w:rPr>
          <w:rFonts w:ascii="Arial" w:eastAsia="Times New Roman" w:hAnsi="Arial" w:cs="Arial"/>
        </w:rPr>
        <w:t xml:space="preserve"> alla fine degli anni </w:t>
      </w:r>
      <w:r w:rsidR="00856B63">
        <w:rPr>
          <w:rFonts w:ascii="Arial" w:eastAsia="Times New Roman" w:hAnsi="Arial" w:cs="Arial"/>
        </w:rPr>
        <w:t>Ottanta</w:t>
      </w:r>
      <w:r w:rsidRPr="00F42880">
        <w:rPr>
          <w:rFonts w:ascii="Arial" w:eastAsia="Times New Roman" w:hAnsi="Arial" w:cs="Arial"/>
        </w:rPr>
        <w:t xml:space="preserve"> all’Università del Texas, nel M.D. Anderson</w:t>
      </w:r>
      <w:r w:rsidR="00856B63">
        <w:rPr>
          <w:rFonts w:ascii="Arial" w:eastAsia="Times New Roman" w:hAnsi="Arial" w:cs="Arial"/>
        </w:rPr>
        <w:t xml:space="preserve"> </w:t>
      </w:r>
      <w:proofErr w:type="spellStart"/>
      <w:r w:rsidR="00856B63">
        <w:rPr>
          <w:rFonts w:ascii="Arial" w:eastAsia="Times New Roman" w:hAnsi="Arial" w:cs="Arial"/>
        </w:rPr>
        <w:t>Cancer</w:t>
      </w:r>
      <w:proofErr w:type="spellEnd"/>
      <w:r w:rsidR="00856B63">
        <w:rPr>
          <w:rFonts w:ascii="Arial" w:eastAsia="Times New Roman" w:hAnsi="Arial" w:cs="Arial"/>
        </w:rPr>
        <w:t xml:space="preserve"> Center, e negli anni Novanta</w:t>
      </w:r>
      <w:r w:rsidRPr="00F42880">
        <w:rPr>
          <w:rFonts w:ascii="Arial" w:eastAsia="Times New Roman" w:hAnsi="Arial" w:cs="Arial"/>
        </w:rPr>
        <w:t xml:space="preserve"> all’Univers</w:t>
      </w:r>
      <w:r w:rsidR="00657840">
        <w:rPr>
          <w:rFonts w:ascii="Arial" w:eastAsia="Times New Roman" w:hAnsi="Arial" w:cs="Arial"/>
        </w:rPr>
        <w:t>ità della California a Berkeley</w:t>
      </w:r>
      <w:r w:rsidRPr="00F42880">
        <w:rPr>
          <w:rFonts w:ascii="Arial" w:eastAsia="Times New Roman" w:hAnsi="Arial" w:cs="Arial"/>
        </w:rPr>
        <w:t xml:space="preserve">. Nel 1996 </w:t>
      </w:r>
      <w:proofErr w:type="spellStart"/>
      <w:r w:rsidRPr="00F42880">
        <w:rPr>
          <w:rFonts w:ascii="Arial" w:eastAsia="Times New Roman" w:hAnsi="Arial" w:cs="Arial"/>
        </w:rPr>
        <w:t>Allison</w:t>
      </w:r>
      <w:proofErr w:type="spellEnd"/>
      <w:r w:rsidRPr="00F42880">
        <w:rPr>
          <w:rFonts w:ascii="Arial" w:eastAsia="Times New Roman" w:hAnsi="Arial" w:cs="Arial"/>
        </w:rPr>
        <w:t xml:space="preserve"> è stato il primo a mostrare che blocchi di anticorpi delle CTLA-4 potevano portare al miglioramento delle risposte anti-tumorali e alla regressione del tumore. </w:t>
      </w:r>
    </w:p>
    <w:p w:rsidR="00F42880" w:rsidRPr="00F42880" w:rsidRDefault="00F42880" w:rsidP="00856B6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F42880">
        <w:rPr>
          <w:rFonts w:ascii="Arial" w:eastAsia="Times New Roman" w:hAnsi="Arial" w:cs="Arial"/>
        </w:rPr>
        <w:t xml:space="preserve">Il concetto di percorsi inibitori nei confronti delle cellule T come mezzo per scatenare le risposte immunitarie antitumorali </w:t>
      </w:r>
      <w:r w:rsidR="00657840">
        <w:rPr>
          <w:rFonts w:ascii="Arial" w:eastAsia="Times New Roman" w:hAnsi="Arial" w:cs="Arial"/>
        </w:rPr>
        <w:t>e ottenere dei benefici clinici</w:t>
      </w:r>
      <w:r w:rsidRPr="00F42880">
        <w:rPr>
          <w:rFonts w:ascii="Arial" w:eastAsia="Times New Roman" w:hAnsi="Arial" w:cs="Arial"/>
        </w:rPr>
        <w:t xml:space="preserve"> ha gettato le basi per lo sviluppo di altri farmaci che hanno come obiettivo l'inibizione delle cellule T, etichettate come </w:t>
      </w:r>
      <w:r w:rsidR="00856B63">
        <w:rPr>
          <w:rFonts w:ascii="Arial" w:eastAsia="Times New Roman" w:hAnsi="Arial" w:cs="Arial"/>
        </w:rPr>
        <w:t xml:space="preserve">“immune checkpoint </w:t>
      </w:r>
      <w:proofErr w:type="spellStart"/>
      <w:r w:rsidR="00856B63">
        <w:rPr>
          <w:rFonts w:ascii="Arial" w:eastAsia="Times New Roman" w:hAnsi="Arial" w:cs="Arial"/>
        </w:rPr>
        <w:t>therapies</w:t>
      </w:r>
      <w:proofErr w:type="spellEnd"/>
      <w:r w:rsidR="00856B63">
        <w:rPr>
          <w:rFonts w:ascii="Arial" w:eastAsia="Times New Roman" w:hAnsi="Arial" w:cs="Arial"/>
        </w:rPr>
        <w:t>”</w:t>
      </w:r>
      <w:r w:rsidRPr="00F42880">
        <w:rPr>
          <w:rFonts w:ascii="Arial" w:eastAsia="Times New Roman" w:hAnsi="Arial" w:cs="Arial"/>
        </w:rPr>
        <w:t xml:space="preserve"> (terapie del checkpoint, ossi</w:t>
      </w:r>
      <w:r w:rsidR="00856B63">
        <w:rPr>
          <w:rFonts w:ascii="Arial" w:eastAsia="Times New Roman" w:hAnsi="Arial" w:cs="Arial"/>
        </w:rPr>
        <w:t>a posto di blocco immunologico).</w:t>
      </w:r>
      <w:r w:rsidRPr="00F42880">
        <w:rPr>
          <w:rFonts w:ascii="Arial" w:eastAsia="Times New Roman" w:hAnsi="Arial" w:cs="Arial"/>
        </w:rPr>
        <w:t xml:space="preserve"> Negli ultimi anni </w:t>
      </w:r>
      <w:proofErr w:type="spellStart"/>
      <w:r w:rsidRPr="00F42880">
        <w:rPr>
          <w:rFonts w:ascii="Arial" w:eastAsia="Times New Roman" w:hAnsi="Arial" w:cs="Arial"/>
        </w:rPr>
        <w:t>Allison</w:t>
      </w:r>
      <w:proofErr w:type="spellEnd"/>
      <w:r w:rsidRPr="00F42880">
        <w:rPr>
          <w:rFonts w:ascii="Arial" w:eastAsia="Times New Roman" w:hAnsi="Arial" w:cs="Arial"/>
        </w:rPr>
        <w:t xml:space="preserve"> ha iniziato studi sulle reazioni immunitarie nei pazienti malati di cancro che rispondono </w:t>
      </w:r>
      <w:r w:rsidR="003C6A7C">
        <w:rPr>
          <w:rFonts w:ascii="Arial" w:eastAsia="Times New Roman" w:hAnsi="Arial" w:cs="Arial"/>
        </w:rPr>
        <w:t>all’immunoterapia e h</w:t>
      </w:r>
      <w:r w:rsidRPr="00F42880">
        <w:rPr>
          <w:rFonts w:ascii="Arial" w:eastAsia="Times New Roman" w:hAnsi="Arial" w:cs="Arial"/>
        </w:rPr>
        <w:t>a istituito un programma di immunoterapia al Centro oncologico MD Anderson per studiare le risposte immunitarie nei pazienti oncologici</w:t>
      </w:r>
      <w:r w:rsidR="003C6A7C">
        <w:rPr>
          <w:rFonts w:ascii="Arial" w:eastAsia="Times New Roman" w:hAnsi="Arial" w:cs="Arial"/>
        </w:rPr>
        <w:t>.</w:t>
      </w:r>
    </w:p>
    <w:p w:rsidR="00A53BAC" w:rsidRDefault="00A53BAC">
      <w:pPr>
        <w:rPr>
          <w:rFonts w:ascii="Arial" w:hAnsi="Arial" w:cs="Arial"/>
          <w:b/>
          <w:bCs/>
          <w:sz w:val="20"/>
          <w:szCs w:val="18"/>
        </w:rPr>
      </w:pPr>
    </w:p>
    <w:p w:rsidR="00A53BAC" w:rsidRDefault="00A53BAC">
      <w:pPr>
        <w:rPr>
          <w:rFonts w:ascii="Arial" w:hAnsi="Arial" w:cs="Arial"/>
          <w:b/>
          <w:bCs/>
          <w:sz w:val="20"/>
          <w:szCs w:val="18"/>
        </w:rPr>
      </w:pPr>
    </w:p>
    <w:p w:rsidR="00A53BAC" w:rsidRDefault="00A53BAC">
      <w:pPr>
        <w:rPr>
          <w:rFonts w:ascii="Arial" w:hAnsi="Arial" w:cs="Arial"/>
          <w:b/>
          <w:bCs/>
          <w:sz w:val="20"/>
          <w:szCs w:val="18"/>
        </w:rPr>
      </w:pPr>
    </w:p>
    <w:p w:rsidR="00A53BAC" w:rsidRDefault="00D1140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A53BAC" w:rsidRDefault="00D1140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A53BAC" w:rsidRDefault="00D1140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:rsidR="00A53BAC" w:rsidRDefault="00D1140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M. 335 1593262</w:t>
      </w:r>
    </w:p>
    <w:p w:rsidR="00A53BAC" w:rsidRPr="00DD498A" w:rsidRDefault="00D11408">
      <w:r w:rsidRPr="00DD498A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history="1">
        <w:r w:rsidR="00856B63" w:rsidRPr="00DD498A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A53BAC" w:rsidRPr="00DD498A" w:rsidRDefault="00A53BAC"/>
    <w:sectPr w:rsidR="00A53BAC" w:rsidRPr="00DD498A">
      <w:headerReference w:type="default" r:id="rId7"/>
      <w:footerReference w:type="default" r:id="rId8"/>
      <w:pgSz w:w="11906" w:h="16838"/>
      <w:pgMar w:top="2525" w:right="1134" w:bottom="765" w:left="1134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42" w:rsidRDefault="00D11408">
      <w:r>
        <w:separator/>
      </w:r>
    </w:p>
  </w:endnote>
  <w:endnote w:type="continuationSeparator" w:id="0">
    <w:p w:rsidR="00E36B42" w:rsidRDefault="00D1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AC" w:rsidRDefault="00D11408">
    <w:pPr>
      <w:pStyle w:val="Pidipagina1"/>
      <w:spacing w:line="240" w:lineRule="atLeast"/>
      <w:rPr>
        <w:rFonts w:ascii="Arial" w:hAnsi="Arial" w:cs="Arial"/>
        <w:b/>
        <w:sz w:val="18"/>
      </w:rPr>
    </w:pPr>
    <w:r>
      <w:rPr>
        <w:rFonts w:ascii="Arial" w:hAnsi="Arial" w:cs="Arial"/>
        <w:b/>
      </w:rPr>
      <w:t xml:space="preserve"> </w:t>
    </w:r>
  </w:p>
  <w:p w:rsidR="00A53BAC" w:rsidRDefault="00A53BAC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42" w:rsidRDefault="00D11408">
      <w:r>
        <w:separator/>
      </w:r>
    </w:p>
  </w:footnote>
  <w:footnote w:type="continuationSeparator" w:id="0">
    <w:p w:rsidR="00E36B42" w:rsidRDefault="00D1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AC" w:rsidRDefault="00D11408">
    <w:pPr>
      <w:pStyle w:val="Intestazione1"/>
    </w:pPr>
    <w:r>
      <w:rPr>
        <w:noProof/>
        <w:lang w:eastAsia="it-IT"/>
      </w:rPr>
      <w:drawing>
        <wp:inline distT="0" distB="0" distL="0" distR="0">
          <wp:extent cx="3739515" cy="809625"/>
          <wp:effectExtent l="0" t="0" r="0" b="0"/>
          <wp:docPr id="1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9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3951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0" locked="0" layoutInCell="1" allowOverlap="1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8640" cy="494665"/>
              <wp:effectExtent l="0" t="0" r="0" b="0"/>
              <wp:wrapSquare wrapText="bothSides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8640" cy="494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53BAC" w:rsidRDefault="00A53BAC">
                          <w:pPr>
                            <w:pStyle w:val="Contenutocornice"/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A53BAC" w:rsidRDefault="00D11408">
                          <w:pPr>
                            <w:pStyle w:val="Contenutocornice"/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Ufficio Stampa e </w:t>
                          </w:r>
                        </w:p>
                        <w:p w:rsidR="00A53BAC" w:rsidRDefault="00D11408">
                          <w:pPr>
                            <w:pStyle w:val="Contenutocornice"/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361.05pt;margin-top:20.1pt;width:143.2pt;height:38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" filled="f" stroked="f">
              <v:textbox>
                <w:txbxContent>
                  <w:p w:rsidR="00A53BAC" w:rsidRDefault="00A53BAC">
                    <w:pPr>
                      <w:pStyle w:val="Contenutocornice"/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A53BAC" w:rsidRDefault="00D11408">
                    <w:pPr>
                      <w:pStyle w:val="Contenutocornice"/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Ufficio Stampa e </w:t>
                    </w:r>
                  </w:p>
                  <w:p w:rsidR="00A53BAC" w:rsidRDefault="00D11408">
                    <w:pPr>
                      <w:pStyle w:val="Contenutocornice"/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AC"/>
    <w:rsid w:val="003C6A7C"/>
    <w:rsid w:val="005B2107"/>
    <w:rsid w:val="00657840"/>
    <w:rsid w:val="008025EE"/>
    <w:rsid w:val="00856B63"/>
    <w:rsid w:val="00A53BAC"/>
    <w:rsid w:val="00D11408"/>
    <w:rsid w:val="00DD498A"/>
    <w:rsid w:val="00E36B42"/>
    <w:rsid w:val="00EB14A0"/>
    <w:rsid w:val="00F4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CBFD"/>
  <w15:docId w15:val="{5B553140-954B-4E2F-8314-0F1756B4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rPr>
      <w:rFonts w:ascii="Calibri" w:eastAsiaTheme="minorEastAsia" w:hAnsi="Calibri"/>
      <w:sz w:val="24"/>
      <w:szCs w:val="24"/>
      <w:lang w:eastAsia="it-IT"/>
    </w:rPr>
  </w:style>
  <w:style w:type="paragraph" w:styleId="Titolo1">
    <w:name w:val="heading 1"/>
    <w:basedOn w:val="Normale"/>
    <w:uiPriority w:val="9"/>
    <w:qFormat/>
    <w:rsid w:val="00F428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uiPriority w:val="9"/>
    <w:qFormat/>
    <w:rsid w:val="008E2D8E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D06FF2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D06FF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06FF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8E2D8E"/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8E2D8E"/>
    <w:rPr>
      <w:color w:val="800080" w:themeColor="followedHyperlink"/>
      <w:u w:val="single"/>
    </w:rPr>
  </w:style>
  <w:style w:type="character" w:customStyle="1" w:styleId="st">
    <w:name w:val="st"/>
    <w:basedOn w:val="Carpredefinitoparagrafo"/>
    <w:qFormat/>
    <w:rsid w:val="00CA4DEA"/>
  </w:style>
  <w:style w:type="character" w:customStyle="1" w:styleId="Enfasi">
    <w:name w:val="Enfasi"/>
    <w:basedOn w:val="Carpredefinitoparagrafo"/>
    <w:uiPriority w:val="20"/>
    <w:qFormat/>
    <w:rsid w:val="00CA4DEA"/>
    <w:rPr>
      <w:i/>
      <w:iCs/>
    </w:rPr>
  </w:style>
  <w:style w:type="character" w:customStyle="1" w:styleId="ListLabel1">
    <w:name w:val="ListLabel 1"/>
    <w:qFormat/>
    <w:rsid w:val="00D82C44"/>
    <w:rPr>
      <w:rFonts w:eastAsia="Calibri" w:cs="Arial"/>
    </w:rPr>
  </w:style>
  <w:style w:type="character" w:customStyle="1" w:styleId="ListLabel2">
    <w:name w:val="ListLabel 2"/>
    <w:qFormat/>
    <w:rsid w:val="00D82C44"/>
    <w:rPr>
      <w:rFonts w:cs="Courier New"/>
    </w:rPr>
  </w:style>
  <w:style w:type="character" w:customStyle="1" w:styleId="ListLabel3">
    <w:name w:val="ListLabel 3"/>
    <w:qFormat/>
    <w:rsid w:val="00D82C44"/>
    <w:rPr>
      <w:rFonts w:cs="Courier New"/>
    </w:rPr>
  </w:style>
  <w:style w:type="character" w:customStyle="1" w:styleId="ListLabel4">
    <w:name w:val="ListLabel 4"/>
    <w:qFormat/>
    <w:rsid w:val="00D82C44"/>
    <w:rPr>
      <w:rFonts w:cs="Courier New"/>
    </w:rPr>
  </w:style>
  <w:style w:type="paragraph" w:styleId="Titolo">
    <w:name w:val="Title"/>
    <w:basedOn w:val="Normale"/>
    <w:next w:val="Corpotesto"/>
    <w:qFormat/>
    <w:rsid w:val="00D82C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D82C44"/>
    <w:pPr>
      <w:spacing w:after="140" w:line="288" w:lineRule="auto"/>
    </w:pPr>
  </w:style>
  <w:style w:type="paragraph" w:styleId="Elenco">
    <w:name w:val="List"/>
    <w:basedOn w:val="Corpotesto"/>
    <w:rsid w:val="00D82C44"/>
    <w:rPr>
      <w:rFonts w:cs="Mangal"/>
    </w:rPr>
  </w:style>
  <w:style w:type="paragraph" w:customStyle="1" w:styleId="Didascalia1">
    <w:name w:val="Didascalia1"/>
    <w:basedOn w:val="Normale"/>
    <w:qFormat/>
    <w:rsid w:val="00D82C4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D82C4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06FF2"/>
    <w:rPr>
      <w:rFonts w:ascii="Tahoma" w:eastAsiaTheme="minorHAnsi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8E2D8E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70281E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Contenutocornice">
    <w:name w:val="Contenuto cornice"/>
    <w:basedOn w:val="Normale"/>
    <w:qFormat/>
    <w:rsid w:val="00D82C44"/>
  </w:style>
  <w:style w:type="character" w:customStyle="1" w:styleId="Titolo1Carattere1">
    <w:name w:val="Titolo 1 Carattere1"/>
    <w:basedOn w:val="Carpredefinitoparagrafo"/>
    <w:uiPriority w:val="9"/>
    <w:rsid w:val="00F428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42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Verona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Elisa Innocenti</cp:lastModifiedBy>
  <cp:revision>6</cp:revision>
  <cp:lastPrinted>2018-10-01T10:21:00Z</cp:lastPrinted>
  <dcterms:created xsi:type="dcterms:W3CDTF">2019-10-03T12:15:00Z</dcterms:created>
  <dcterms:modified xsi:type="dcterms:W3CDTF">2019-10-04T13:54:00Z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