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092D" w:rsidRPr="0052092D" w:rsidRDefault="0052092D">
      <w:pPr>
        <w:pStyle w:val="Normale1"/>
        <w:jc w:val="both"/>
        <w:rPr>
          <w:rFonts w:ascii="Cambria" w:eastAsia="Cambria" w:hAnsi="Cambria" w:cs="Cambria"/>
          <w:b/>
          <w:color w:val="00AEEF"/>
          <w:sz w:val="28"/>
          <w:szCs w:val="28"/>
          <w:lang w:val="it-IT"/>
        </w:rPr>
      </w:pPr>
      <w:bookmarkStart w:id="0" w:name="_GoBack"/>
      <w:bookmarkEnd w:id="0"/>
      <w:r w:rsidRPr="0052092D">
        <w:rPr>
          <w:rFonts w:ascii="Cambria" w:eastAsia="Cambria" w:hAnsi="Cambria" w:cs="Cambria"/>
          <w:b/>
          <w:color w:val="00AEEF"/>
          <w:sz w:val="28"/>
          <w:szCs w:val="28"/>
          <w:lang w:val="it-IT"/>
        </w:rPr>
        <w:t>ESNsurvey 2016 è online!</w:t>
      </w:r>
    </w:p>
    <w:p w:rsidR="00A2296F" w:rsidRPr="0052092D" w:rsidRDefault="0052092D">
      <w:pPr>
        <w:pStyle w:val="Normale1"/>
        <w:jc w:val="both"/>
        <w:rPr>
          <w:lang w:val="it-IT"/>
        </w:rPr>
      </w:pPr>
      <w:r w:rsidRPr="0052092D">
        <w:rPr>
          <w:lang w:val="it-IT"/>
        </w:rPr>
        <w:t>Buongiorno ex</w:t>
      </w:r>
      <w:r>
        <w:rPr>
          <w:lang w:val="it-IT"/>
        </w:rPr>
        <w:t>-</w:t>
      </w:r>
      <w:r w:rsidRPr="0052092D">
        <w:rPr>
          <w:lang w:val="it-IT"/>
        </w:rPr>
        <w:t>student</w:t>
      </w:r>
      <w:r>
        <w:rPr>
          <w:lang w:val="it-IT"/>
        </w:rPr>
        <w:t>i</w:t>
      </w:r>
      <w:r w:rsidRPr="0052092D">
        <w:rPr>
          <w:lang w:val="it-IT"/>
        </w:rPr>
        <w:t xml:space="preserve"> internazionali dell’[vostra università]</w:t>
      </w:r>
      <w:r w:rsidR="008315E7" w:rsidRPr="0052092D">
        <w:rPr>
          <w:lang w:val="it-IT"/>
        </w:rPr>
        <w:t>,</w:t>
      </w:r>
    </w:p>
    <w:p w:rsidR="00A2296F" w:rsidRPr="0052092D" w:rsidRDefault="0052092D" w:rsidP="0052092D">
      <w:pPr>
        <w:pStyle w:val="Normale1"/>
        <w:jc w:val="both"/>
        <w:rPr>
          <w:lang w:val="it-IT"/>
        </w:rPr>
      </w:pPr>
      <w:r w:rsidRPr="0052092D">
        <w:rPr>
          <w:lang w:val="it-IT"/>
        </w:rPr>
        <w:t>Volete avere un ruolo importante nel migliorare la qualità dell’esperienza di mobilità internazionale per futur</w:t>
      </w:r>
      <w:r w:rsidR="001711D6">
        <w:rPr>
          <w:lang w:val="it-IT"/>
        </w:rPr>
        <w:t>i</w:t>
      </w:r>
      <w:r w:rsidRPr="0052092D">
        <w:rPr>
          <w:lang w:val="it-IT"/>
        </w:rPr>
        <w:t xml:space="preserve"> student</w:t>
      </w:r>
      <w:r>
        <w:rPr>
          <w:lang w:val="it-IT"/>
        </w:rPr>
        <w:t>i? Allora condividete con noi la vostra esperienza riempiendo il #ESNsurvey2016 all’indirizzo</w:t>
      </w:r>
      <w:r w:rsidRPr="0052092D">
        <w:rPr>
          <w:lang w:val="it-IT"/>
        </w:rPr>
        <w:t xml:space="preserve"> </w:t>
      </w:r>
      <w:r w:rsidR="008315E7" w:rsidRPr="0052092D">
        <w:rPr>
          <w:lang w:val="it-IT"/>
        </w:rPr>
        <w:t xml:space="preserve"> </w:t>
      </w:r>
      <w:hyperlink r:id="rId7">
        <w:r w:rsidR="008315E7" w:rsidRPr="0052092D">
          <w:rPr>
            <w:color w:val="1155CC"/>
            <w:u w:val="single"/>
            <w:lang w:val="it-IT"/>
          </w:rPr>
          <w:t>www.esn.org/esnsurvey/2016</w:t>
        </w:r>
      </w:hyperlink>
      <w:r w:rsidR="008315E7" w:rsidRPr="0052092D">
        <w:rPr>
          <w:lang w:val="it-IT"/>
        </w:rPr>
        <w:t>.</w:t>
      </w:r>
    </w:p>
    <w:p w:rsidR="0052092D" w:rsidRDefault="0052092D">
      <w:pPr>
        <w:pStyle w:val="Normale1"/>
        <w:jc w:val="both"/>
        <w:rPr>
          <w:lang w:val="it-IT"/>
        </w:rPr>
      </w:pPr>
      <w:r w:rsidRPr="0052092D">
        <w:rPr>
          <w:lang w:val="it-IT"/>
        </w:rPr>
        <w:t xml:space="preserve">Ci vorranno poco più di 15 minuti e potrete vincere un viaggio per due del valore di 400 </w:t>
      </w:r>
      <w:r>
        <w:rPr>
          <w:lang w:val="it-IT"/>
        </w:rPr>
        <w:t xml:space="preserve">euro con TravelBid per qualsiasi destinazione europea, un fotocamera subacquea per le vostre prossime vacanze, e diversi voucher Amazon da 25 euro. </w:t>
      </w:r>
    </w:p>
    <w:p w:rsidR="00A2296F" w:rsidRPr="001711D6" w:rsidRDefault="0052092D">
      <w:pPr>
        <w:pStyle w:val="Normale1"/>
        <w:jc w:val="both"/>
        <w:rPr>
          <w:lang w:val="en-US"/>
        </w:rPr>
      </w:pPr>
      <w:r w:rsidRPr="001711D6">
        <w:rPr>
          <w:lang w:val="en-US"/>
        </w:rPr>
        <w:t xml:space="preserve">Grazie del vostro aiuto! </w:t>
      </w:r>
    </w:p>
    <w:p w:rsidR="001711D6" w:rsidRDefault="001711D6" w:rsidP="001711D6">
      <w:pPr>
        <w:pStyle w:val="Normale1"/>
        <w:jc w:val="both"/>
        <w:rPr>
          <w:rFonts w:ascii="Cambria" w:eastAsia="Cambria" w:hAnsi="Cambria" w:cs="Cambria"/>
          <w:b/>
          <w:color w:val="00AEEF"/>
          <w:sz w:val="28"/>
          <w:szCs w:val="28"/>
          <w:lang w:val="en-US"/>
        </w:rPr>
      </w:pPr>
      <w:bookmarkStart w:id="1" w:name="h.3znysh7" w:colFirst="0" w:colLast="0"/>
      <w:bookmarkEnd w:id="1"/>
    </w:p>
    <w:p w:rsidR="001711D6" w:rsidRDefault="001711D6" w:rsidP="001711D6">
      <w:pPr>
        <w:pStyle w:val="Normale1"/>
        <w:jc w:val="both"/>
        <w:rPr>
          <w:rFonts w:ascii="Cambria" w:eastAsia="Cambria" w:hAnsi="Cambria" w:cs="Cambria"/>
          <w:b/>
          <w:color w:val="00AEEF"/>
          <w:sz w:val="28"/>
          <w:szCs w:val="28"/>
          <w:lang w:val="en-US"/>
        </w:rPr>
      </w:pPr>
    </w:p>
    <w:p w:rsidR="001711D6" w:rsidRPr="001711D6" w:rsidRDefault="001711D6" w:rsidP="001711D6">
      <w:pPr>
        <w:pStyle w:val="Normale1"/>
        <w:jc w:val="both"/>
        <w:rPr>
          <w:rFonts w:ascii="Cambria" w:eastAsia="Cambria" w:hAnsi="Cambria" w:cs="Cambria"/>
          <w:b/>
          <w:color w:val="00AEEF"/>
          <w:sz w:val="28"/>
          <w:szCs w:val="28"/>
          <w:lang w:val="it-IT"/>
        </w:rPr>
      </w:pPr>
      <w:r w:rsidRPr="001711D6">
        <w:rPr>
          <w:rFonts w:ascii="Cambria" w:eastAsia="Cambria" w:hAnsi="Cambria" w:cs="Cambria"/>
          <w:b/>
          <w:color w:val="00AEEF"/>
          <w:sz w:val="28"/>
          <w:szCs w:val="28"/>
          <w:lang w:val="it-IT"/>
        </w:rPr>
        <w:t>ESNsurvey 2016 è online!</w:t>
      </w:r>
    </w:p>
    <w:p w:rsidR="001711D6" w:rsidRPr="001711D6" w:rsidRDefault="001711D6" w:rsidP="001711D6">
      <w:pPr>
        <w:pStyle w:val="Normale1"/>
        <w:jc w:val="both"/>
        <w:rPr>
          <w:lang w:val="it-IT"/>
        </w:rPr>
      </w:pPr>
      <w:r w:rsidRPr="001711D6">
        <w:rPr>
          <w:lang w:val="it-IT"/>
        </w:rPr>
        <w:t>Caro studente,</w:t>
      </w:r>
    </w:p>
    <w:p w:rsidR="001711D6" w:rsidRPr="00F36877" w:rsidRDefault="00F36877" w:rsidP="00F36877">
      <w:pPr>
        <w:pStyle w:val="Normale1"/>
        <w:jc w:val="both"/>
        <w:rPr>
          <w:lang w:val="it-IT"/>
        </w:rPr>
      </w:pPr>
      <w:r w:rsidRPr="00F36877">
        <w:rPr>
          <w:lang w:val="it-IT"/>
        </w:rPr>
        <w:t xml:space="preserve">Non hai mai partecipato ad un’esperienza di studio all’estero? </w:t>
      </w:r>
      <w:r>
        <w:rPr>
          <w:lang w:val="it-IT"/>
        </w:rPr>
        <w:t xml:space="preserve">Raccontaci il motivo ed aiutaci a rendere i programmi di mobilità internazionale più accessibili! Bastano circa 15 minuti della tua giornata per avere un impatto importante per futuri studenti. Compila l’ESNsurvey 2016 all’indirizzo </w:t>
      </w:r>
      <w:hyperlink r:id="rId8">
        <w:r w:rsidR="001711D6" w:rsidRPr="00F36877">
          <w:rPr>
            <w:color w:val="1155CC"/>
            <w:u w:val="single"/>
            <w:lang w:val="it-IT"/>
          </w:rPr>
          <w:t>www.esn.org/esnsurvey/2016</w:t>
        </w:r>
      </w:hyperlink>
      <w:r w:rsidR="001711D6" w:rsidRPr="00F36877">
        <w:rPr>
          <w:lang w:val="it-IT"/>
        </w:rPr>
        <w:t>.</w:t>
      </w:r>
    </w:p>
    <w:p w:rsidR="001711D6" w:rsidRPr="00F36877" w:rsidRDefault="00F36877" w:rsidP="001711D6">
      <w:pPr>
        <w:pStyle w:val="Normale1"/>
        <w:jc w:val="both"/>
        <w:rPr>
          <w:lang w:val="it-IT"/>
        </w:rPr>
      </w:pPr>
      <w:r w:rsidRPr="00F36877">
        <w:rPr>
          <w:lang w:val="it-IT"/>
        </w:rPr>
        <w:t>Grazie per il tuo aiuto</w:t>
      </w:r>
      <w:r>
        <w:rPr>
          <w:lang w:val="it-IT"/>
        </w:rPr>
        <w:t>!</w:t>
      </w:r>
    </w:p>
    <w:p w:rsidR="00A2296F" w:rsidRPr="00F36877" w:rsidRDefault="00A2296F">
      <w:pPr>
        <w:pStyle w:val="Normale1"/>
        <w:rPr>
          <w:lang w:val="it-IT"/>
        </w:rPr>
      </w:pPr>
    </w:p>
    <w:sectPr w:rsidR="00A2296F" w:rsidRPr="00F36877" w:rsidSect="00871456">
      <w:headerReference w:type="default" r:id="rId9"/>
      <w:footerReference w:type="default" r:id="rId10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56" w:rsidRDefault="008315E7">
      <w:pPr>
        <w:spacing w:after="0" w:line="240" w:lineRule="auto"/>
      </w:pPr>
      <w:r>
        <w:separator/>
      </w:r>
    </w:p>
  </w:endnote>
  <w:endnote w:type="continuationSeparator" w:id="0">
    <w:p w:rsidR="00871456" w:rsidRDefault="0083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6F" w:rsidRDefault="008315E7">
    <w:pPr>
      <w:pStyle w:val="Normale1"/>
      <w:tabs>
        <w:tab w:val="center" w:pos="4680"/>
        <w:tab w:val="right" w:pos="9360"/>
      </w:tabs>
      <w:spacing w:after="0" w:line="240" w:lineRule="auto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5341620</wp:posOffset>
          </wp:positionH>
          <wp:positionV relativeFrom="paragraph">
            <wp:posOffset>-325753</wp:posOffset>
          </wp:positionV>
          <wp:extent cx="1300480" cy="1300480"/>
          <wp:effectExtent l="0" t="0" r="0" b="0"/>
          <wp:wrapSquare wrapText="bothSides" distT="0" distB="0" distL="114300" distR="114300"/>
          <wp:docPr id="3" name="image05.png" descr="Description: J:\josefin\PPT2\ppt\quar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Description: J:\josefin\PPT2\ppt\quar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296F" w:rsidRDefault="008315E7">
    <w:pPr>
      <w:pStyle w:val="Normale1"/>
      <w:tabs>
        <w:tab w:val="center" w:pos="4680"/>
        <w:tab w:val="right" w:pos="9360"/>
      </w:tabs>
      <w:spacing w:after="0" w:line="240" w:lineRule="auto"/>
      <w:jc w:val="center"/>
    </w:pPr>
    <w:r>
      <w:rPr>
        <w:color w:val="0099FF"/>
        <w:sz w:val="20"/>
        <w:szCs w:val="20"/>
      </w:rPr>
      <w:t>Erasmus Student Network AISBL</w:t>
    </w:r>
  </w:p>
  <w:p w:rsidR="00A2296F" w:rsidRDefault="008315E7">
    <w:pPr>
      <w:pStyle w:val="Normale1"/>
      <w:tabs>
        <w:tab w:val="center" w:pos="4680"/>
        <w:tab w:val="right" w:pos="9360"/>
      </w:tabs>
      <w:spacing w:after="0" w:line="240" w:lineRule="auto"/>
      <w:jc w:val="center"/>
    </w:pPr>
    <w:r>
      <w:rPr>
        <w:color w:val="0099FF"/>
        <w:sz w:val="20"/>
        <w:szCs w:val="20"/>
      </w:rPr>
      <w:t>Rue Hydraulique 15 - 1210 Brussels – BELGIUM</w:t>
    </w:r>
  </w:p>
  <w:p w:rsidR="00A2296F" w:rsidRDefault="008315E7">
    <w:pPr>
      <w:pStyle w:val="Normale1"/>
      <w:tabs>
        <w:tab w:val="center" w:pos="4680"/>
        <w:tab w:val="right" w:pos="9360"/>
      </w:tabs>
      <w:spacing w:after="0" w:line="240" w:lineRule="auto"/>
      <w:jc w:val="center"/>
    </w:pPr>
    <w:r>
      <w:rPr>
        <w:color w:val="0099FF"/>
        <w:sz w:val="20"/>
        <w:szCs w:val="20"/>
      </w:rPr>
      <w:t>www.esn.org</w:t>
    </w:r>
  </w:p>
  <w:p w:rsidR="00A2296F" w:rsidRDefault="00A2296F">
    <w:pPr>
      <w:pStyle w:val="Normale1"/>
      <w:tabs>
        <w:tab w:val="center" w:pos="4680"/>
        <w:tab w:val="right" w:pos="9360"/>
      </w:tabs>
      <w:spacing w:after="72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56" w:rsidRDefault="008315E7">
      <w:pPr>
        <w:spacing w:after="0" w:line="240" w:lineRule="auto"/>
      </w:pPr>
      <w:r>
        <w:separator/>
      </w:r>
    </w:p>
  </w:footnote>
  <w:footnote w:type="continuationSeparator" w:id="0">
    <w:p w:rsidR="00871456" w:rsidRDefault="0083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6F" w:rsidRDefault="008315E7">
    <w:pPr>
      <w:pStyle w:val="Normale1"/>
      <w:tabs>
        <w:tab w:val="left" w:pos="1756"/>
      </w:tabs>
      <w:spacing w:before="720" w:after="0" w:line="240" w:lineRule="auto"/>
    </w:pPr>
    <w:r>
      <w:tab/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-914398</wp:posOffset>
          </wp:positionH>
          <wp:positionV relativeFrom="paragraph">
            <wp:posOffset>-457198</wp:posOffset>
          </wp:positionV>
          <wp:extent cx="7562850" cy="854075"/>
          <wp:effectExtent l="0" t="0" r="0" b="0"/>
          <wp:wrapSquare wrapText="bothSides" distT="0" distB="0" distL="114300" distR="114300"/>
          <wp:docPr id="2" name="image04.png" descr="Description: J:\josefin\PPT2\ppt\letter_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Description: J:\josefin\PPT2\ppt\letter_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6F"/>
    <w:rsid w:val="001711D6"/>
    <w:rsid w:val="0052092D"/>
    <w:rsid w:val="005339B5"/>
    <w:rsid w:val="008315E7"/>
    <w:rsid w:val="00871456"/>
    <w:rsid w:val="00A2296F"/>
    <w:rsid w:val="00F3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00AEEF"/>
      <w:sz w:val="28"/>
      <w:szCs w:val="28"/>
    </w:rPr>
  </w:style>
  <w:style w:type="paragraph" w:styleId="Titolo2">
    <w:name w:val="heading 2"/>
    <w:basedOn w:val="Normale1"/>
    <w:next w:val="Normale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00AEEF"/>
      <w:sz w:val="26"/>
      <w:szCs w:val="26"/>
    </w:rPr>
  </w:style>
  <w:style w:type="paragraph" w:styleId="Titolo3">
    <w:name w:val="heading 3"/>
    <w:basedOn w:val="Normale1"/>
    <w:next w:val="Normale1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333092"/>
    </w:rPr>
  </w:style>
  <w:style w:type="paragraph" w:styleId="Titolo4">
    <w:name w:val="heading 4"/>
    <w:basedOn w:val="Normale1"/>
    <w:next w:val="Normale1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333092"/>
    </w:rPr>
  </w:style>
  <w:style w:type="paragraph" w:styleId="Titolo5">
    <w:name w:val="heading 5"/>
    <w:basedOn w:val="Normale1"/>
    <w:next w:val="Normale1"/>
    <w:pPr>
      <w:keepNext/>
      <w:keepLines/>
      <w:spacing w:before="200" w:after="0"/>
      <w:outlineLvl w:val="4"/>
    </w:pPr>
    <w:rPr>
      <w:rFonts w:ascii="Cambria" w:eastAsia="Cambria" w:hAnsi="Cambria" w:cs="Cambria"/>
      <w:color w:val="33309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paragraph" w:styleId="Titolo">
    <w:name w:val="Title"/>
    <w:basedOn w:val="Normale1"/>
    <w:next w:val="Normale1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BalloonTextChar"/>
    <w:uiPriority w:val="99"/>
    <w:semiHidden/>
    <w:unhideWhenUsed/>
    <w:rsid w:val="008315E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8315E7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00AEEF"/>
      <w:sz w:val="28"/>
      <w:szCs w:val="28"/>
    </w:rPr>
  </w:style>
  <w:style w:type="paragraph" w:styleId="Titolo2">
    <w:name w:val="heading 2"/>
    <w:basedOn w:val="Normale1"/>
    <w:next w:val="Normale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00AEEF"/>
      <w:sz w:val="26"/>
      <w:szCs w:val="26"/>
    </w:rPr>
  </w:style>
  <w:style w:type="paragraph" w:styleId="Titolo3">
    <w:name w:val="heading 3"/>
    <w:basedOn w:val="Normale1"/>
    <w:next w:val="Normale1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333092"/>
    </w:rPr>
  </w:style>
  <w:style w:type="paragraph" w:styleId="Titolo4">
    <w:name w:val="heading 4"/>
    <w:basedOn w:val="Normale1"/>
    <w:next w:val="Normale1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333092"/>
    </w:rPr>
  </w:style>
  <w:style w:type="paragraph" w:styleId="Titolo5">
    <w:name w:val="heading 5"/>
    <w:basedOn w:val="Normale1"/>
    <w:next w:val="Normale1"/>
    <w:pPr>
      <w:keepNext/>
      <w:keepLines/>
      <w:spacing w:before="200" w:after="0"/>
      <w:outlineLvl w:val="4"/>
    </w:pPr>
    <w:rPr>
      <w:rFonts w:ascii="Cambria" w:eastAsia="Cambria" w:hAnsi="Cambria" w:cs="Cambria"/>
      <w:color w:val="33309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paragraph" w:styleId="Titolo">
    <w:name w:val="Title"/>
    <w:basedOn w:val="Normale1"/>
    <w:next w:val="Normale1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BalloonTextChar"/>
    <w:uiPriority w:val="99"/>
    <w:semiHidden/>
    <w:unhideWhenUsed/>
    <w:rsid w:val="008315E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8315E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n.org/esnsurvey/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n.org/esnsurvey/20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Cazzola</dc:creator>
  <cp:lastModifiedBy>sysprep</cp:lastModifiedBy>
  <cp:revision>2</cp:revision>
  <dcterms:created xsi:type="dcterms:W3CDTF">2015-12-01T17:15:00Z</dcterms:created>
  <dcterms:modified xsi:type="dcterms:W3CDTF">2015-12-01T17:15:00Z</dcterms:modified>
</cp:coreProperties>
</file>