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B06C0D">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F04ED29" w14:textId="77777777" w:rsidR="00AF1A62" w:rsidRDefault="002006E6" w:rsidP="00AF1A62">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64B12C6C" w:rsidR="002A7575" w:rsidRPr="00867A7E" w:rsidRDefault="002A7575" w:rsidP="00AF1A62">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IL RETTORE</w:t>
      </w:r>
    </w:p>
    <w:p w14:paraId="0E75C209" w14:textId="77777777" w:rsidR="00E967A3" w:rsidRDefault="00835D02" w:rsidP="00AF1A62">
      <w:pPr>
        <w:widowControl w:val="0"/>
        <w:autoSpaceDE w:val="0"/>
        <w:autoSpaceDN w:val="0"/>
        <w:adjustRightInd w:val="0"/>
        <w:ind w:left="-142"/>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1;</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13EAFE38" w14:textId="77777777" w:rsidR="00793951" w:rsidRPr="00793951" w:rsidRDefault="00793951"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b/>
          <w:bCs/>
          <w:noProof/>
          <w:color w:val="000000"/>
          <w:sz w:val="20"/>
          <w:szCs w:val="20"/>
        </w:rPr>
        <w:t xml:space="preserve">VISTO </w:t>
      </w:r>
      <w:r w:rsidRPr="00793951">
        <w:rPr>
          <w:rFonts w:ascii="Arial" w:eastAsiaTheme="minorEastAsia" w:hAnsi="Arial" w:cs="Arial"/>
          <w:noProof/>
          <w:color w:val="000000"/>
          <w:sz w:val="20"/>
          <w:szCs w:val="20"/>
        </w:rPr>
        <w:t>il D.M. 10/05/2023 n. 456 di definizione delle tabelle di corrispondenza tra posizioni accademiche</w:t>
      </w:r>
    </w:p>
    <w:p w14:paraId="6B935C65" w14:textId="77777777" w:rsidR="008E03BD" w:rsidRDefault="00793951" w:rsidP="008E03BD">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noProof/>
          <w:color w:val="000000"/>
          <w:sz w:val="20"/>
          <w:szCs w:val="20"/>
        </w:rPr>
        <w:t>italiane ed estere, integrato dal D.M. 30-07-2024 n.1103;</w:t>
      </w:r>
    </w:p>
    <w:p w14:paraId="0B234DA3" w14:textId="0F4C70C7" w:rsidR="008E03BD" w:rsidRPr="00793951" w:rsidRDefault="008E03BD"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65E11ED" w:rsidR="002A7575" w:rsidRDefault="002A7575" w:rsidP="00793951">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7E2C586A"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VISTO</w:t>
      </w:r>
      <w:r w:rsidRPr="008E03BD">
        <w:rPr>
          <w:rFonts w:ascii="Arial" w:hAnsi="Arial" w:cs="Arial"/>
          <w:bCs/>
          <w:noProof/>
          <w:color w:val="000000"/>
          <w:sz w:val="20"/>
          <w:szCs w:val="20"/>
        </w:rPr>
        <w:t xml:space="preserve"> il parere favorevole espresso dal Senato Accademico nella seduta del</w:t>
      </w:r>
      <w:r w:rsidR="007F2281" w:rsidRPr="008E03BD">
        <w:rPr>
          <w:rFonts w:ascii="Arial" w:hAnsi="Arial" w:cs="Arial"/>
          <w:bCs/>
          <w:noProof/>
          <w:color w:val="000000"/>
          <w:sz w:val="20"/>
          <w:szCs w:val="20"/>
        </w:rPr>
        <w:t xml:space="preserve"> </w:t>
      </w:r>
      <w:sdt>
        <w:sdtPr>
          <w:rPr>
            <w:rFonts w:ascii="Arial" w:hAnsi="Arial" w:cs="Arial"/>
            <w:bCs/>
            <w:noProof/>
            <w:color w:val="000000"/>
            <w:sz w:val="20"/>
            <w:szCs w:val="20"/>
          </w:rPr>
          <w:id w:val="210855535"/>
          <w:placeholder>
            <w:docPart w:val="DefaultPlaceholder_-1854013440"/>
          </w:placeholder>
        </w:sdtPr>
        <w:sdtEndPr/>
        <w:sdtContent>
          <w:r w:rsidR="008E03BD"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relativo alla </w:t>
      </w:r>
      <w:sdt>
        <w:sdtPr>
          <w:rPr>
            <w:rFonts w:ascii="Arial" w:hAnsi="Arial" w:cs="Arial"/>
            <w:bCs/>
            <w:noProof/>
            <w:color w:val="000000"/>
            <w:sz w:val="20"/>
            <w:szCs w:val="20"/>
          </w:rPr>
          <w:id w:val="-894034306"/>
          <w:placeholder>
            <w:docPart w:val="DefaultPlaceholder_-1854013440"/>
          </w:placeholder>
        </w:sdtPr>
        <w:sdtEndPr/>
        <w:sdtContent>
          <w:sdt>
            <w:sdtPr>
              <w:rPr>
                <w:rFonts w:ascii="Arial" w:hAnsi="Arial" w:cs="Arial"/>
                <w:bCs/>
                <w:noProof/>
                <w:color w:val="000000"/>
                <w:sz w:val="20"/>
                <w:szCs w:val="20"/>
              </w:rPr>
              <w:id w:val="-1840147814"/>
              <w:placeholder>
                <w:docPart w:val="DefaultPlaceholder_-1854013440"/>
              </w:placeholder>
            </w:sdtPr>
            <w:sdtEndPr/>
            <w:sdtContent>
              <w:r w:rsidR="007236A6" w:rsidRPr="008E03BD">
                <w:rPr>
                  <w:rFonts w:ascii="Arial" w:hAnsi="Arial" w:cs="Arial"/>
                  <w:bCs/>
                  <w:noProof/>
                  <w:color w:val="000000"/>
                  <w:sz w:val="20"/>
                  <w:szCs w:val="20"/>
                </w:rPr>
                <w:t>seconda fase di attuazione</w:t>
              </w:r>
            </w:sdtContent>
          </w:sdt>
          <w:r w:rsidR="007236A6" w:rsidRPr="008E03BD">
            <w:rPr>
              <w:rFonts w:ascii="Arial" w:hAnsi="Arial" w:cs="Arial"/>
              <w:bCs/>
              <w:noProof/>
              <w:color w:val="000000"/>
              <w:sz w:val="20"/>
              <w:szCs w:val="20"/>
            </w:rPr>
            <w:t xml:space="preserve"> della</w:t>
          </w:r>
        </w:sdtContent>
      </w:sdt>
      <w:r w:rsidR="007236A6" w:rsidRPr="008E03BD">
        <w:rPr>
          <w:rFonts w:ascii="Arial" w:hAnsi="Arial" w:cs="Arial"/>
          <w:bCs/>
          <w:noProof/>
          <w:color w:val="000000"/>
          <w:sz w:val="20"/>
          <w:szCs w:val="20"/>
        </w:rPr>
        <w:t xml:space="preserve"> </w:t>
      </w:r>
      <w:r w:rsidRPr="008E03BD">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8E03BD">
            <w:rPr>
              <w:rFonts w:ascii="Arial" w:hAnsi="Arial" w:cs="Arial"/>
              <w:bCs/>
              <w:noProof/>
              <w:color w:val="000000"/>
              <w:sz w:val="20"/>
              <w:szCs w:val="20"/>
            </w:rPr>
            <w:t>20</w:t>
          </w:r>
          <w:r w:rsidR="007236A6" w:rsidRPr="008E03BD">
            <w:rPr>
              <w:rFonts w:ascii="Arial" w:hAnsi="Arial" w:cs="Arial"/>
              <w:bCs/>
              <w:noProof/>
              <w:color w:val="000000"/>
              <w:sz w:val="20"/>
              <w:szCs w:val="20"/>
            </w:rPr>
            <w:t>22</w:t>
          </w:r>
          <w:r w:rsidRPr="008E03BD">
            <w:rPr>
              <w:rFonts w:ascii="Arial" w:hAnsi="Arial" w:cs="Arial"/>
              <w:bCs/>
              <w:noProof/>
              <w:color w:val="000000"/>
              <w:sz w:val="20"/>
              <w:szCs w:val="20"/>
            </w:rPr>
            <w:t>/202</w:t>
          </w:r>
          <w:r w:rsidR="007236A6" w:rsidRPr="008E03BD">
            <w:rPr>
              <w:rFonts w:ascii="Arial" w:hAnsi="Arial" w:cs="Arial"/>
              <w:bCs/>
              <w:noProof/>
              <w:color w:val="000000"/>
              <w:sz w:val="20"/>
              <w:szCs w:val="20"/>
            </w:rPr>
            <w:t>4</w:t>
          </w:r>
        </w:sdtContent>
      </w:sdt>
      <w:r w:rsidRPr="008E03BD">
        <w:rPr>
          <w:rFonts w:ascii="Arial" w:hAnsi="Arial" w:cs="Arial"/>
          <w:bCs/>
          <w:noProof/>
          <w:color w:val="000000"/>
          <w:sz w:val="20"/>
          <w:szCs w:val="20"/>
        </w:rPr>
        <w:t>;</w:t>
      </w:r>
    </w:p>
    <w:p w14:paraId="4683E790" w14:textId="1EAFEEB7"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VISTA</w:t>
      </w:r>
      <w:r w:rsidRPr="008E03BD">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di approvazione della citata programmazione e della relativa copertura finanziaria;</w:t>
      </w:r>
    </w:p>
    <w:p w14:paraId="6B98D886" w14:textId="30140C48"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8E03BD">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158208778"/>
          <w:placeholder>
            <w:docPart w:val="DefaultPlaceholder_-1854013440"/>
          </w:placeholder>
        </w:sdtPr>
        <w:sdtEndPr/>
        <w:sdtContent>
          <w:r w:rsidR="008E03BD">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8E03BD">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40394D72" w:rsidR="002A7575" w:rsidRDefault="002A7575" w:rsidP="008E03BD">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8E03BD">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8E03BD">
        <w:rPr>
          <w:rFonts w:ascii="Arial" w:eastAsiaTheme="minorEastAsia" w:hAnsi="Arial" w:cs="Arial"/>
          <w:bCs/>
          <w:noProof/>
          <w:color w:val="000000"/>
          <w:sz w:val="20"/>
          <w:szCs w:val="20"/>
        </w:rPr>
        <w:t>2</w:t>
      </w:r>
      <w:r w:rsidR="002F18DB" w:rsidRPr="008E03BD">
        <w:rPr>
          <w:rFonts w:ascii="Arial" w:eastAsiaTheme="minorEastAsia" w:hAnsi="Arial" w:cs="Arial"/>
          <w:bCs/>
          <w:noProof/>
          <w:color w:val="000000"/>
          <w:sz w:val="20"/>
          <w:szCs w:val="20"/>
        </w:rPr>
        <w:t>0</w:t>
      </w:r>
      <w:r w:rsidR="00D61B49" w:rsidRPr="008E03BD">
        <w:rPr>
          <w:rFonts w:ascii="Arial" w:eastAsiaTheme="minorEastAsia" w:hAnsi="Arial" w:cs="Arial"/>
          <w:bCs/>
          <w:noProof/>
          <w:color w:val="000000"/>
          <w:sz w:val="20"/>
          <w:szCs w:val="20"/>
        </w:rPr>
        <w:t>2</w:t>
      </w:r>
      <w:r w:rsidR="008E03BD" w:rsidRPr="008E03BD">
        <w:rPr>
          <w:rFonts w:ascii="Arial" w:eastAsiaTheme="minorEastAsia" w:hAnsi="Arial" w:cs="Arial"/>
          <w:bCs/>
          <w:noProof/>
          <w:color w:val="000000"/>
          <w:sz w:val="20"/>
          <w:szCs w:val="20"/>
        </w:rPr>
        <w:t>5</w:t>
      </w:r>
      <w:r w:rsidR="00B11DF6" w:rsidRPr="008E03BD">
        <w:rPr>
          <w:rFonts w:ascii="Arial" w:eastAsiaTheme="minorEastAsia" w:hAnsi="Arial" w:cs="Arial"/>
          <w:bCs/>
          <w:noProof/>
          <w:color w:val="000000"/>
          <w:sz w:val="20"/>
          <w:szCs w:val="20"/>
        </w:rPr>
        <w:t>po</w:t>
      </w:r>
      <w:r w:rsidR="00D61B49" w:rsidRPr="008E03BD">
        <w:rPr>
          <w:rFonts w:ascii="Arial" w:eastAsiaTheme="minorEastAsia" w:hAnsi="Arial" w:cs="Arial"/>
          <w:bCs/>
          <w:noProof/>
          <w:color w:val="000000"/>
          <w:sz w:val="20"/>
          <w:szCs w:val="20"/>
        </w:rPr>
        <w:t>18</w:t>
      </w:r>
      <w:r w:rsidR="009D33AE" w:rsidRPr="008E03BD">
        <w:rPr>
          <w:rFonts w:ascii="Arial" w:eastAsiaTheme="minorEastAsia" w:hAnsi="Arial" w:cs="Arial"/>
          <w:bCs/>
          <w:noProof/>
          <w:color w:val="000000"/>
          <w:sz w:val="20"/>
          <w:szCs w:val="20"/>
        </w:rPr>
        <w:t>0</w:t>
      </w:r>
      <w:r w:rsidR="008E03BD">
        <w:rPr>
          <w:rFonts w:ascii="Arial" w:eastAsiaTheme="minorEastAsia" w:hAnsi="Arial" w:cs="Arial"/>
          <w:bCs/>
          <w:noProof/>
          <w:color w:val="000000"/>
          <w:sz w:val="20"/>
          <w:szCs w:val="20"/>
        </w:rPr>
        <w:t>01</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81734746"/>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8E03BD">
        <w:rPr>
          <w:rFonts w:ascii="Arial" w:hAnsi="Arial" w:cs="Arial"/>
          <w:b/>
          <w:bCs/>
          <w:sz w:val="20"/>
          <w:szCs w:val="20"/>
        </w:rPr>
        <w:t>g</w:t>
      </w:r>
      <w:r w:rsidR="008E03BD" w:rsidRPr="00034151">
        <w:rPr>
          <w:rFonts w:ascii="Arial" w:hAnsi="Arial" w:cs="Arial"/>
          <w:b/>
          <w:bCs/>
          <w:sz w:val="20"/>
          <w:szCs w:val="20"/>
        </w:rPr>
        <w:t xml:space="preserve">ruppo </w:t>
      </w:r>
      <w:r w:rsidR="008E03BD">
        <w:rPr>
          <w:rFonts w:ascii="Arial" w:hAnsi="Arial" w:cs="Arial"/>
          <w:b/>
          <w:bCs/>
          <w:sz w:val="20"/>
          <w:szCs w:val="20"/>
        </w:rPr>
        <w:t>s</w:t>
      </w:r>
      <w:r w:rsidR="008E03BD" w:rsidRPr="00034151">
        <w:rPr>
          <w:rFonts w:ascii="Arial" w:hAnsi="Arial" w:cs="Arial"/>
          <w:b/>
          <w:bCs/>
          <w:sz w:val="20"/>
          <w:szCs w:val="20"/>
        </w:rPr>
        <w:t xml:space="preserve">cientifico </w:t>
      </w:r>
      <w:r w:rsidR="008E03BD">
        <w:rPr>
          <w:rFonts w:ascii="Arial" w:hAnsi="Arial" w:cs="Arial"/>
          <w:b/>
          <w:bCs/>
          <w:sz w:val="20"/>
          <w:szCs w:val="20"/>
        </w:rPr>
        <w:t>d</w:t>
      </w:r>
      <w:r w:rsidR="008E03BD" w:rsidRPr="00034151">
        <w:rPr>
          <w:rFonts w:ascii="Arial" w:hAnsi="Arial" w:cs="Arial"/>
          <w:b/>
          <w:bCs/>
          <w:sz w:val="20"/>
          <w:szCs w:val="20"/>
        </w:rPr>
        <w:t>isciplinare</w:t>
      </w:r>
      <w:r w:rsidR="008E03BD">
        <w:rPr>
          <w:rFonts w:ascii="Arial" w:hAnsi="Arial" w:cs="Arial"/>
          <w:b/>
          <w:bCs/>
          <w:sz w:val="20"/>
          <w:szCs w:val="20"/>
        </w:rPr>
        <w:t xml:space="preserve"> </w:t>
      </w:r>
      <w:sdt>
        <w:sdtPr>
          <w:rPr>
            <w:rFonts w:ascii="Arial" w:hAnsi="Arial" w:cs="Arial"/>
            <w:b/>
            <w:bCs/>
            <w:sz w:val="20"/>
            <w:szCs w:val="20"/>
          </w:rPr>
          <w:id w:val="1966919576"/>
          <w:placeholder>
            <w:docPart w:val="DefaultPlaceholder_-1854013440"/>
          </w:placeholder>
        </w:sdtPr>
        <w:sdtEndPr/>
        <w:sdtContent>
          <w:r w:rsidR="008E03BD">
            <w:rPr>
              <w:rFonts w:ascii="Arial" w:hAnsi="Arial" w:cs="Arial"/>
              <w:b/>
              <w:bCs/>
              <w:sz w:val="20"/>
              <w:szCs w:val="20"/>
            </w:rPr>
            <w:t>…………………</w:t>
          </w:r>
          <w:proofErr w:type="gramStart"/>
          <w:r w:rsidR="008E03BD">
            <w:rPr>
              <w:rFonts w:ascii="Arial" w:hAnsi="Arial" w:cs="Arial"/>
              <w:b/>
              <w:bCs/>
              <w:sz w:val="20"/>
              <w:szCs w:val="20"/>
            </w:rPr>
            <w:t>…….</w:t>
          </w:r>
          <w:proofErr w:type="gramEnd"/>
          <w:r w:rsidR="008E03BD">
            <w:rPr>
              <w:rFonts w:ascii="Arial" w:hAnsi="Arial" w:cs="Arial"/>
              <w:b/>
              <w:bCs/>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0431010"/>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8E03BD">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rPr>
              <w:id w:val="142240032"/>
              <w:placeholder>
                <w:docPart w:val="DefaultPlaceholder_-1854013440"/>
              </w:placeholder>
              <w:text/>
            </w:sdtPr>
            <w:sdtEndPr>
              <w:rPr>
                <w:rStyle w:val="Rimandocommento"/>
              </w:rPr>
            </w:sdtEndPr>
            <w:sdtContent>
              <w:p w14:paraId="65AC9999" w14:textId="26B4E189" w:rsidR="006F236A" w:rsidRPr="008E03BD" w:rsidRDefault="00FB31A9" w:rsidP="00CA02D0">
                <w:pPr>
                  <w:jc w:val="both"/>
                  <w:rPr>
                    <w:rFonts w:ascii="Arial" w:hAnsi="Arial" w:cs="Arial"/>
                    <w:sz w:val="20"/>
                    <w:szCs w:val="20"/>
                  </w:rPr>
                </w:pPr>
                <w:r w:rsidRPr="008E03BD">
                  <w:rPr>
                    <w:rStyle w:val="Rimandocommento"/>
                    <w:rFonts w:ascii="Arial" w:hAnsi="Arial" w:cs="Arial"/>
                    <w:sz w:val="20"/>
                    <w:szCs w:val="20"/>
                  </w:rPr>
                  <w:t>1</w:t>
                </w:r>
                <w:r w:rsidR="00CA02D0" w:rsidRPr="008E03BD">
                  <w:rPr>
                    <w:rStyle w:val="Rimandocommento"/>
                    <w:rFonts w:ascii="Arial" w:hAnsi="Arial" w:cs="Arial"/>
                    <w:sz w:val="20"/>
                    <w:szCs w:val="20"/>
                  </w:rPr>
                  <w:t>5</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SPECIFICHE FUNZIONI DI IMPEGNO DIDATTICO, SCIENTIFICO E MEDICO-ASSISTENZIALE:</w:t>
            </w:r>
          </w:p>
        </w:tc>
        <w:tc>
          <w:tcPr>
            <w:tcW w:w="6419" w:type="dxa"/>
          </w:tcPr>
          <w:p w14:paraId="61E7BAAB" w14:textId="3B584A42"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8E03BD">
              <w:rPr>
                <w:b/>
                <w:bCs/>
                <w:sz w:val="20"/>
                <w:szCs w:val="20"/>
                <w:lang w:val="it-IT"/>
              </w:rPr>
              <w:t xml:space="preserve"> </w:t>
            </w:r>
            <w:sdt>
              <w:sdtPr>
                <w:rPr>
                  <w:b/>
                  <w:bCs/>
                  <w:sz w:val="20"/>
                  <w:szCs w:val="20"/>
                  <w:lang w:val="it-IT"/>
                </w:rPr>
                <w:id w:val="-1974821887"/>
                <w:placeholder>
                  <w:docPart w:val="DefaultPlaceholder_-1854013440"/>
                </w:placeholder>
              </w:sdtPr>
              <w:sdtEndPr/>
              <w:sdtContent>
                <w:r w:rsidR="008E03BD">
                  <w:rPr>
                    <w:b/>
                    <w:bCs/>
                    <w:sz w:val="20"/>
                    <w:szCs w:val="20"/>
                    <w:lang w:val="it-IT"/>
                  </w:rPr>
                  <w:t>……………………</w:t>
                </w:r>
                <w:proofErr w:type="gramStart"/>
                <w:r w:rsidR="008E03BD">
                  <w:rPr>
                    <w:b/>
                    <w:bCs/>
                    <w:sz w:val="20"/>
                    <w:szCs w:val="20"/>
                    <w:lang w:val="it-IT"/>
                  </w:rPr>
                  <w:t>…….</w:t>
                </w:r>
                <w:proofErr w:type="gramEnd"/>
                <w:r w:rsidR="008E03BD">
                  <w:rPr>
                    <w:b/>
                    <w:bCs/>
                    <w:sz w:val="20"/>
                    <w:szCs w:val="20"/>
                    <w:lang w:val="it-IT"/>
                  </w:rPr>
                  <w:t>.</w:t>
                </w:r>
              </w:sdtContent>
            </w:sdt>
          </w:p>
          <w:p w14:paraId="11F11BD9" w14:textId="77777777" w:rsidR="0093651E" w:rsidRPr="000362CD" w:rsidRDefault="0093651E" w:rsidP="0093651E">
            <w:pPr>
              <w:pStyle w:val="TableParagraph"/>
              <w:spacing w:before="7"/>
              <w:rPr>
                <w:b/>
                <w:bCs/>
                <w:sz w:val="20"/>
                <w:szCs w:val="20"/>
                <w:lang w:val="it-IT"/>
              </w:rPr>
            </w:pPr>
          </w:p>
          <w:p w14:paraId="0EC87278" w14:textId="08F330F1"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8E03BD">
              <w:rPr>
                <w:rFonts w:ascii="Arial" w:eastAsia="Arial" w:hAnsi="Arial" w:cs="Arial"/>
                <w:b/>
                <w:bCs/>
                <w:sz w:val="20"/>
                <w:szCs w:val="20"/>
              </w:rPr>
              <w:t xml:space="preserve"> </w:t>
            </w:r>
            <w:sdt>
              <w:sdtPr>
                <w:rPr>
                  <w:rFonts w:ascii="Arial" w:eastAsia="Arial" w:hAnsi="Arial" w:cs="Arial"/>
                  <w:b/>
                  <w:bCs/>
                  <w:sz w:val="20"/>
                  <w:szCs w:val="20"/>
                </w:rPr>
                <w:id w:val="-380554385"/>
                <w:placeholder>
                  <w:docPart w:val="DefaultPlaceholder_-1854013440"/>
                </w:placeholder>
              </w:sdtPr>
              <w:sdtEndPr/>
              <w:sdtContent>
                <w:r w:rsidR="008E03BD">
                  <w:rPr>
                    <w:rFonts w:ascii="Arial" w:eastAsia="Arial" w:hAnsi="Arial" w:cs="Arial"/>
                    <w:b/>
                    <w:bCs/>
                    <w:sz w:val="20"/>
                    <w:szCs w:val="20"/>
                  </w:rPr>
                  <w:t>……………………</w:t>
                </w:r>
                <w:proofErr w:type="gramStart"/>
                <w:r w:rsidR="008E03BD">
                  <w:rPr>
                    <w:rFonts w:ascii="Arial" w:eastAsia="Arial" w:hAnsi="Arial" w:cs="Arial"/>
                    <w:b/>
                    <w:bCs/>
                    <w:sz w:val="20"/>
                    <w:szCs w:val="20"/>
                  </w:rPr>
                  <w:t>…….</w:t>
                </w:r>
                <w:proofErr w:type="gramEnd"/>
                <w:r w:rsidR="008E03BD">
                  <w:rPr>
                    <w:rFonts w:ascii="Arial" w:eastAsia="Arial" w:hAnsi="Arial" w:cs="Arial"/>
                    <w:b/>
                    <w:bCs/>
                    <w:sz w:val="20"/>
                    <w:szCs w:val="20"/>
                  </w:rPr>
                  <w:t>.</w:t>
                </w:r>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02886932" w:rsidR="00901C5B" w:rsidRPr="000362CD" w:rsidRDefault="00173C6C" w:rsidP="00AF7D9C">
                <w:pPr>
                  <w:jc w:val="both"/>
                  <w:rPr>
                    <w:rFonts w:ascii="Arial" w:hAnsi="Arial" w:cs="Arial"/>
                    <w:sz w:val="20"/>
                    <w:szCs w:val="20"/>
                  </w:rPr>
                </w:pPr>
                <w:r w:rsidRPr="00602137">
                  <w:rPr>
                    <w:rFonts w:ascii="Arial" w:hAnsi="Arial" w:cs="Arial"/>
                    <w:sz w:val="20"/>
                    <w:szCs w:val="20"/>
                  </w:rPr>
                  <w:t xml:space="preserve">Non prevista/prevista </w:t>
                </w:r>
                <w:r w:rsidRPr="00E76BF3">
                  <w:rPr>
                    <w:rFonts w:ascii="Arial" w:hAnsi="Arial" w:cs="Arial"/>
                    <w:sz w:val="20"/>
                    <w:szCs w:val="20"/>
                  </w:rPr>
                  <w:t>(la prova didattica consisterà nella presentazione di un’unità didattica su un argomento sorteggiato dal candidato/a fra una terna predeterminata dalla commissione giudicatrice almeno 24 ore prima della prova stessa</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2F04CD5A"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173C6C" w:rsidRPr="00F64141">
                  <w:rPr>
                    <w:rFonts w:ascii="Arial" w:hAnsi="Arial" w:cs="Arial"/>
                    <w:sz w:val="20"/>
                    <w:szCs w:val="20"/>
                  </w:rPr>
                  <w:t xml:space="preserve">Non prevista/ prevista (in caso specificare la lingua </w:t>
                </w:r>
                <w:r w:rsidR="00173C6C" w:rsidRPr="00A26CE2">
                  <w:rPr>
                    <w:rFonts w:ascii="Arial" w:hAnsi="Arial" w:cs="Arial"/>
                    <w:sz w:val="20"/>
                    <w:szCs w:val="20"/>
                  </w:rPr>
                  <w:t>e l’accertamento avverrà nell’ambito della prova didattica</w:t>
                </w:r>
                <w:r w:rsidR="00173C6C">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0D8E343C"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8E03BD">
              <w:rPr>
                <w:rFonts w:ascii="Arial" w:eastAsia="Arial" w:hAnsi="Arial" w:cs="Arial"/>
                <w:spacing w:val="-8"/>
                <w:sz w:val="20"/>
                <w:szCs w:val="20"/>
              </w:rPr>
              <w:t xml:space="preserve"> </w:t>
            </w:r>
            <w:sdt>
              <w:sdtPr>
                <w:rPr>
                  <w:rFonts w:ascii="Arial" w:eastAsia="Arial" w:hAnsi="Arial" w:cs="Arial"/>
                  <w:spacing w:val="-8"/>
                  <w:sz w:val="20"/>
                  <w:szCs w:val="20"/>
                </w:rPr>
                <w:id w:val="1189882641"/>
                <w:placeholder>
                  <w:docPart w:val="DefaultPlaceholder_-1854013440"/>
                </w:placeholder>
              </w:sdtPr>
              <w:sdtEndPr/>
              <w:sdtContent>
                <w:r w:rsidR="008E03BD">
                  <w:rPr>
                    <w:rFonts w:ascii="Arial" w:eastAsia="Arial" w:hAnsi="Arial" w:cs="Arial"/>
                    <w:spacing w:val="-8"/>
                    <w:sz w:val="20"/>
                    <w:szCs w:val="20"/>
                  </w:rPr>
                  <w:t>…………………………</w:t>
                </w:r>
                <w:proofErr w:type="gramStart"/>
                <w:r w:rsidR="008E03BD">
                  <w:rPr>
                    <w:rFonts w:ascii="Arial" w:eastAsia="Arial" w:hAnsi="Arial" w:cs="Arial"/>
                    <w:spacing w:val="-8"/>
                    <w:sz w:val="20"/>
                    <w:szCs w:val="20"/>
                  </w:rPr>
                  <w:t>…….</w:t>
                </w:r>
                <w:proofErr w:type="gramEnd"/>
              </w:sdtContent>
            </w:sdt>
            <w:r w:rsidR="008E03BD">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rPr>
                <w:rFonts w:ascii="Cambria" w:eastAsia="MS Mincho" w:hAnsi="Cambria" w:cs="Times New Roman"/>
                <w:sz w:val="24"/>
                <w:szCs w:val="24"/>
              </w:r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5B6EF589" w:rsidR="00A70905" w:rsidRPr="00173C6C" w:rsidRDefault="00975058" w:rsidP="00173C6C">
                <w:pPr>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0587DD8" w14:textId="37556F02" w:rsidR="00EC2DD6" w:rsidRDefault="00EC2DD6"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B6473">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7D1D810B" w14:textId="77777777" w:rsidR="00EC2DD6" w:rsidRDefault="00EC2DD6" w:rsidP="00EC2DD6">
      <w:pPr>
        <w:pStyle w:val="Paragrafoelenco"/>
        <w:widowControl w:val="0"/>
        <w:autoSpaceDE w:val="0"/>
        <w:autoSpaceDN w:val="0"/>
        <w:adjustRightInd w:val="0"/>
        <w:spacing w:before="120" w:after="120"/>
        <w:ind w:left="572"/>
        <w:jc w:val="both"/>
        <w:rPr>
          <w:rFonts w:ascii="Arial" w:hAnsi="Arial" w:cs="Arial"/>
          <w:bCs/>
          <w:noProof/>
          <w:color w:val="000000"/>
          <w:sz w:val="20"/>
          <w:szCs w:val="20"/>
        </w:rPr>
      </w:pPr>
    </w:p>
    <w:p w14:paraId="25794356" w14:textId="5976DF11"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77777777" w:rsidR="009D33AE" w:rsidRPr="00D86713"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Rettore,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1E85E2F2" w14:textId="77777777" w:rsidR="006B6473" w:rsidRPr="006B6473" w:rsidRDefault="006B6473"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lastRenderedPageBreak/>
        <w:fldChar w:fldCharType="begin"/>
      </w:r>
      <w:r>
        <w:rPr>
          <w:rFonts w:ascii="Arial" w:eastAsia="Calibri" w:hAnsi="Arial" w:cs="Arial"/>
          <w:color w:val="0000FF"/>
          <w:sz w:val="20"/>
          <w:szCs w:val="20"/>
          <w:u w:val="single"/>
        </w:rPr>
        <w:instrText xml:space="preserve"> HYPERLINK "</w:instrText>
      </w:r>
      <w:r w:rsidRPr="006B6473">
        <w:rPr>
          <w:rFonts w:ascii="Arial" w:eastAsia="Calibri" w:hAnsi="Arial" w:cs="Arial"/>
          <w:color w:val="0000FF"/>
          <w:sz w:val="20"/>
          <w:szCs w:val="20"/>
          <w:u w:val="single"/>
        </w:rPr>
        <w:instrText>https://pica.cineca.it/univr/2025po18001</w:instrText>
      </w:r>
    </w:p>
    <w:p w14:paraId="11602C98" w14:textId="77777777" w:rsidR="006B6473" w:rsidRPr="00AB22AE" w:rsidRDefault="006B6473"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AB22AE">
        <w:rPr>
          <w:rStyle w:val="Collegamentoipertestuale"/>
          <w:rFonts w:ascii="Arial" w:eastAsia="Calibri" w:hAnsi="Arial" w:cs="Arial"/>
          <w:sz w:val="20"/>
          <w:szCs w:val="20"/>
        </w:rPr>
        <w:t>https://pica.cineca.it/univr/2025po18001</w:t>
      </w:r>
    </w:p>
    <w:p w14:paraId="65628315" w14:textId="319B6C0E" w:rsidR="00EA651C" w:rsidRPr="00DF53C9" w:rsidRDefault="006B6473"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07BBA495"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w:t>
      </w:r>
      <w:hyperlink r:id="rId8" w:history="1">
        <w:r w:rsidRPr="00B06C0D">
          <w:rPr>
            <w:rStyle w:val="Collegamentoipertestuale"/>
            <w:rFonts w:ascii="Arial" w:eastAsia="Calibri" w:hAnsi="Arial" w:cs="Arial"/>
            <w:sz w:val="20"/>
            <w:szCs w:val="20"/>
          </w:rPr>
          <w:t>sito</w:t>
        </w:r>
      </w:hyperlink>
      <w:r>
        <w:rPr>
          <w:rStyle w:val="Collegamentoipertestuale"/>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2B88EBAF"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6B6473">
        <w:rPr>
          <w:rFonts w:ascii="Arial" w:eastAsiaTheme="minorEastAsia" w:hAnsi="Arial" w:cs="Arial"/>
          <w:b/>
          <w:bCs/>
          <w:noProof/>
          <w:sz w:val="20"/>
          <w:szCs w:val="20"/>
        </w:rPr>
        <w:t xml:space="preserve"> autografa, </w:t>
      </w:r>
      <w:r w:rsidR="00400FE3" w:rsidRPr="00867A7E">
        <w:rPr>
          <w:rFonts w:ascii="Arial" w:eastAsiaTheme="minorEastAsia" w:hAnsi="Arial" w:cs="Arial"/>
          <w:b/>
          <w:bCs/>
          <w:noProof/>
          <w:sz w:val="20"/>
          <w:szCs w:val="20"/>
        </w:rPr>
        <w:t>per esteso</w:t>
      </w:r>
      <w:r w:rsidR="006B6473">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2"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2"/>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lastRenderedPageBreak/>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3"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3"/>
    </w:p>
    <w:p w14:paraId="17230DFB" w14:textId="77777777" w:rsidR="00033127" w:rsidRDefault="00033127"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5C2690B7" w:rsidR="00D61B49" w:rsidRDefault="000A5F4D"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008C3D6F"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4"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4"/>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6B6473">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6A3C7C4D"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Dalla data di pubblicazione del decreto di nomina della Commissione all’</w:t>
      </w:r>
      <w:hyperlink r:id="rId10" w:history="1">
        <w:r w:rsidRPr="00B06C0D">
          <w:rPr>
            <w:rStyle w:val="Collegamentoipertestuale"/>
            <w:rFonts w:ascii="Arial" w:eastAsiaTheme="minorEastAsia" w:hAnsi="Arial" w:cs="Arial"/>
            <w:bCs/>
            <w:noProof/>
            <w:sz w:val="20"/>
            <w:szCs w:val="20"/>
          </w:rPr>
          <w:t>Albo Ufficiale</w:t>
        </w:r>
      </w:hyperlink>
      <w:r w:rsidRPr="00E047E5">
        <w:rPr>
          <w:rFonts w:ascii="Arial" w:eastAsiaTheme="minorEastAsia" w:hAnsi="Arial" w:cs="Arial"/>
          <w:bCs/>
          <w:noProof/>
          <w:color w:val="000000"/>
          <w:sz w:val="20"/>
          <w:szCs w:val="20"/>
        </w:rPr>
        <w:t xml:space="preserve"> e sul </w:t>
      </w:r>
      <w:hyperlink r:id="rId11" w:history="1">
        <w:r w:rsidRPr="00B06C0D">
          <w:rPr>
            <w:rStyle w:val="Collegamentoipertestuale"/>
            <w:rFonts w:ascii="Arial" w:eastAsiaTheme="minorEastAsia" w:hAnsi="Arial" w:cs="Arial"/>
            <w:bCs/>
            <w:noProof/>
            <w:sz w:val="20"/>
            <w:szCs w:val="20"/>
          </w:rPr>
          <w:t>sito di Ateneo</w:t>
        </w:r>
      </w:hyperlink>
      <w:r w:rsidRPr="00E047E5">
        <w:rPr>
          <w:rFonts w:ascii="Arial" w:eastAsiaTheme="minorEastAsia" w:hAnsi="Arial" w:cs="Arial"/>
          <w:bCs/>
          <w:noProof/>
          <w:color w:val="000000"/>
          <w:sz w:val="20"/>
          <w:szCs w:val="20"/>
        </w:rPr>
        <w:t xml:space="preserve"> 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xml:space="preserve">. Decorso tale termine la Commissione può procedere </w:t>
      </w:r>
      <w:r w:rsidRPr="00E047E5">
        <w:rPr>
          <w:rFonts w:ascii="Arial" w:eastAsiaTheme="minorEastAsia" w:hAnsi="Arial" w:cs="Arial"/>
          <w:bCs/>
          <w:noProof/>
          <w:color w:val="000000"/>
          <w:sz w:val="20"/>
          <w:szCs w:val="20"/>
        </w:rPr>
        <w:lastRenderedPageBreak/>
        <w:t>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3459D41A"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B06C0D" w:rsidRPr="00E047E5">
        <w:rPr>
          <w:rFonts w:ascii="Arial" w:eastAsiaTheme="minorEastAsia" w:hAnsi="Arial" w:cs="Arial"/>
          <w:bCs/>
          <w:noProof/>
          <w:color w:val="000000"/>
          <w:sz w:val="20"/>
          <w:szCs w:val="20"/>
        </w:rPr>
        <w:t>all’</w:t>
      </w:r>
      <w:hyperlink r:id="rId12"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sul </w:t>
      </w:r>
      <w:hyperlink r:id="rId13" w:history="1">
        <w:r w:rsidR="00B06C0D" w:rsidRPr="00B06C0D">
          <w:rPr>
            <w:rStyle w:val="Collegamentoipertestuale"/>
            <w:rFonts w:ascii="Arial" w:eastAsiaTheme="minorEastAsia" w:hAnsi="Arial" w:cs="Arial"/>
            <w:bCs/>
            <w:noProof/>
            <w:sz w:val="20"/>
            <w:szCs w:val="20"/>
          </w:rPr>
          <w:t>sito di Ateneo</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5"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5"/>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1A5B6085"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d) determinazione analitica, anche sulla base di criteri riconosciuti nella comunità scientifica </w:t>
      </w:r>
      <w:r w:rsidRPr="00953B5F">
        <w:rPr>
          <w:rFonts w:ascii="Arial" w:eastAsia="Times New Roman" w:hAnsi="Arial" w:cs="Arial"/>
          <w:sz w:val="20"/>
          <w:szCs w:val="20"/>
        </w:rPr>
        <w:lastRenderedPageBreak/>
        <w:t>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0F526579"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49F51A0D" w14:textId="77777777"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p>
    <w:p w14:paraId="5AF547C7" w14:textId="77777777" w:rsidR="005A31BC" w:rsidRPr="00953B5F"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27339E42" w14:textId="03404010" w:rsidR="002878A2"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w:t>
      </w:r>
      <w:r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37E26680BCDF4894BA28B98081BBF276"/>
          </w:placeholder>
        </w:sdtPr>
        <w:sdtEndPr/>
        <w:sdtContent>
          <w:r w:rsidRPr="00953B5F">
            <w:rPr>
              <w:rFonts w:ascii="Arial" w:eastAsia="Times New Roman" w:hAnsi="Arial" w:cs="Arial"/>
              <w:sz w:val="20"/>
              <w:szCs w:val="20"/>
            </w:rPr>
            <w:t>ulteriori titoli rilevanti per il settore a concorso.</w:t>
          </w:r>
        </w:sdtContent>
      </w:sdt>
    </w:p>
    <w:p w14:paraId="52E65218" w14:textId="77777777" w:rsidR="005A31BC" w:rsidRPr="00953B5F" w:rsidRDefault="005A31BC" w:rsidP="005A31BC">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575DD3C0"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26524B"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26524B">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26524B">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03FD1FEC"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B06C0D" w:rsidRPr="00E047E5">
        <w:rPr>
          <w:rFonts w:ascii="Arial" w:eastAsiaTheme="minorEastAsia" w:hAnsi="Arial" w:cs="Arial"/>
          <w:bCs/>
          <w:noProof/>
          <w:color w:val="000000"/>
          <w:sz w:val="20"/>
          <w:szCs w:val="20"/>
        </w:rPr>
        <w:t>all’</w:t>
      </w:r>
      <w:hyperlink r:id="rId14"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sul </w:t>
      </w:r>
      <w:hyperlink r:id="rId15" w:history="1">
        <w:r w:rsidR="00B06C0D" w:rsidRPr="00B06C0D">
          <w:rPr>
            <w:rStyle w:val="Collegamentoipertestuale"/>
            <w:rFonts w:ascii="Arial" w:eastAsiaTheme="minorEastAsia" w:hAnsi="Arial" w:cs="Arial"/>
            <w:bCs/>
            <w:noProof/>
            <w:sz w:val="20"/>
            <w:szCs w:val="20"/>
          </w:rPr>
          <w:t>sito di Ateneo</w:t>
        </w:r>
      </w:hyperlink>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63C459D9" w14:textId="77777777" w:rsidR="0026524B" w:rsidRPr="00905A16" w:rsidRDefault="0026524B" w:rsidP="0026524B">
      <w:pPr>
        <w:jc w:val="both"/>
        <w:rPr>
          <w:rFonts w:ascii="Arial" w:hAnsi="Arial" w:cs="Arial"/>
          <w:sz w:val="20"/>
          <w:szCs w:val="20"/>
        </w:rPr>
      </w:pPr>
      <w:r w:rsidRPr="00905A16">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r>
        <w:rPr>
          <w:rFonts w:ascii="Arial" w:hAnsi="Arial" w:cs="Arial"/>
          <w:sz w:val="20"/>
          <w:szCs w:val="20"/>
        </w:rPr>
        <w:t xml:space="preserve"> Se due o più candidati ottengono una valutazione da parte della commissione complessivamente paritaria e se i loro </w:t>
      </w:r>
      <w:r w:rsidRPr="003F308A">
        <w:rPr>
          <w:rFonts w:ascii="Arial" w:hAnsi="Arial" w:cs="Arial"/>
          <w:i/>
          <w:iCs/>
          <w:sz w:val="20"/>
          <w:szCs w:val="20"/>
        </w:rPr>
        <w:t>curricola</w:t>
      </w:r>
      <w:r>
        <w:rPr>
          <w:rFonts w:ascii="Arial" w:hAnsi="Arial" w:cs="Arial"/>
          <w:sz w:val="20"/>
          <w:szCs w:val="20"/>
        </w:rPr>
        <w:t>, ivi comprese le pubblicazioni, l’attività didattica e l’eventuale attività clinico-assistenziale, sono paritariamente coerenti con le funzioni didattiche, scientifiche ed eventualmente medico-assistenziali, è preferito il candidato più giovane di età.</w:t>
      </w:r>
    </w:p>
    <w:p w14:paraId="22CC86E9" w14:textId="77777777" w:rsidR="00162087" w:rsidRPr="002F1209" w:rsidRDefault="00162087" w:rsidP="00162087">
      <w:pPr>
        <w:jc w:val="both"/>
        <w:rPr>
          <w:rFonts w:ascii="Arial" w:hAnsi="Arial" w:cs="Arial"/>
          <w:sz w:val="20"/>
          <w:szCs w:val="20"/>
        </w:rPr>
      </w:pPr>
    </w:p>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665130E3" w:rsidR="005A3700" w:rsidRPr="005A3700" w:rsidRDefault="00162087" w:rsidP="00162087">
      <w:pPr>
        <w:spacing w:after="240"/>
        <w:jc w:val="both"/>
        <w:rPr>
          <w:rFonts w:ascii="Arial" w:eastAsia="Times New Roman" w:hAnsi="Arial" w:cs="Arial"/>
          <w:sz w:val="20"/>
          <w:szCs w:val="20"/>
        </w:rPr>
      </w:pPr>
      <w:bookmarkStart w:id="6"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w:t>
      </w:r>
      <w:bookmarkEnd w:id="6"/>
      <w:r w:rsidR="00B06C0D" w:rsidRPr="00E047E5">
        <w:rPr>
          <w:rFonts w:ascii="Arial" w:eastAsiaTheme="minorEastAsia" w:hAnsi="Arial" w:cs="Arial"/>
          <w:bCs/>
          <w:noProof/>
          <w:color w:val="000000"/>
          <w:sz w:val="20"/>
          <w:szCs w:val="20"/>
        </w:rPr>
        <w:t>all’</w:t>
      </w:r>
      <w:hyperlink r:id="rId16"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sul </w:t>
      </w:r>
      <w:hyperlink r:id="rId17" w:history="1">
        <w:r w:rsidR="00B06C0D" w:rsidRPr="00B06C0D">
          <w:rPr>
            <w:rStyle w:val="Collegamentoipertestuale"/>
            <w:rFonts w:ascii="Arial" w:eastAsiaTheme="minorEastAsia" w:hAnsi="Arial" w:cs="Arial"/>
            <w:bCs/>
            <w:noProof/>
            <w:sz w:val="20"/>
            <w:szCs w:val="20"/>
          </w:rPr>
          <w:t>sito di Ateneo</w:t>
        </w:r>
      </w:hyperlink>
      <w:r w:rsidR="00B06C0D">
        <w:rPr>
          <w:rFonts w:ascii="Arial" w:eastAsiaTheme="minorEastAsia" w:hAnsi="Arial" w:cs="Arial"/>
          <w:bCs/>
          <w:noProof/>
          <w:color w:val="000000"/>
          <w:sz w:val="20"/>
          <w:szCs w:val="20"/>
        </w:rPr>
        <w:t>.</w:t>
      </w:r>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9A46928"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w:t>
      </w:r>
      <w:hyperlink r:id="rId18" w:history="1">
        <w:r w:rsidRPr="00B06C0D">
          <w:rPr>
            <w:rStyle w:val="Collegamentoipertestuale"/>
            <w:rFonts w:ascii="Arial" w:eastAsiaTheme="minorEastAsia" w:hAnsi="Arial" w:cs="Arial"/>
            <w:bCs/>
            <w:noProof/>
            <w:sz w:val="20"/>
            <w:szCs w:val="20"/>
          </w:rPr>
          <w:t>sito istituzionale dell’Ateneo</w:t>
        </w:r>
      </w:hyperlink>
      <w:r w:rsidR="00B06C0D">
        <w:rPr>
          <w:rFonts w:ascii="Arial" w:eastAsiaTheme="minorEastAsia" w:hAnsi="Arial" w:cs="Arial"/>
          <w:bCs/>
          <w:noProof/>
          <w:color w:val="000000"/>
          <w:sz w:val="20"/>
          <w:szCs w:val="20"/>
        </w:rPr>
        <w:t>.</w:t>
      </w:r>
      <w:r w:rsidRPr="006F6536">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48AA7523"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w:t>
      </w:r>
      <w:r w:rsidR="00D162F7">
        <w:rPr>
          <w:rFonts w:ascii="Arial" w:hAnsi="Arial" w:cs="Arial"/>
          <w:sz w:val="20"/>
          <w:szCs w:val="20"/>
        </w:rPr>
        <w:t>8336-</w:t>
      </w:r>
      <w:r w:rsidRPr="008A4470">
        <w:rPr>
          <w:rFonts w:ascii="Arial" w:hAnsi="Arial" w:cs="Arial"/>
          <w:sz w:val="20"/>
          <w:szCs w:val="20"/>
        </w:rPr>
        <w:t>8</w:t>
      </w:r>
      <w:r w:rsidR="0026524B">
        <w:rPr>
          <w:rFonts w:ascii="Arial" w:hAnsi="Arial" w:cs="Arial"/>
          <w:sz w:val="20"/>
          <w:szCs w:val="20"/>
        </w:rPr>
        <w:t>298</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9" w:history="1">
        <w:r w:rsidR="008A4470" w:rsidRPr="00E93773">
          <w:rPr>
            <w:rStyle w:val="Collegamentoipertestuale"/>
            <w:rFonts w:ascii="Arial" w:hAnsi="Arial" w:cs="Arial"/>
            <w:sz w:val="20"/>
            <w:szCs w:val="20"/>
          </w:rPr>
          <w:t>ufficio.protocollo@pec.univr.it</w:t>
        </w:r>
      </w:hyperlink>
    </w:p>
    <w:p w14:paraId="61DA5E82" w14:textId="5F2F660D"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B06C0D" w:rsidRPr="00E047E5">
        <w:rPr>
          <w:rFonts w:ascii="Arial" w:eastAsiaTheme="minorEastAsia" w:hAnsi="Arial" w:cs="Arial"/>
          <w:bCs/>
          <w:noProof/>
          <w:color w:val="000000"/>
          <w:sz w:val="20"/>
          <w:szCs w:val="20"/>
        </w:rPr>
        <w:t>all’</w:t>
      </w:r>
      <w:hyperlink r:id="rId20" w:history="1">
        <w:r w:rsidR="00B06C0D" w:rsidRPr="00B06C0D">
          <w:rPr>
            <w:rStyle w:val="Collegamentoipertestuale"/>
            <w:rFonts w:ascii="Arial" w:eastAsiaTheme="minorEastAsia" w:hAnsi="Arial" w:cs="Arial"/>
            <w:bCs/>
            <w:noProof/>
            <w:sz w:val="20"/>
            <w:szCs w:val="20"/>
          </w:rPr>
          <w:t>Albo Ufficiale</w:t>
        </w:r>
      </w:hyperlink>
      <w:r w:rsidR="00B06C0D">
        <w:rPr>
          <w:rFonts w:ascii="Arial" w:eastAsiaTheme="minorEastAsia" w:hAnsi="Arial" w:cs="Arial"/>
          <w:bCs/>
          <w:noProof/>
          <w:color w:val="000000"/>
          <w:sz w:val="20"/>
          <w:szCs w:val="20"/>
        </w:rPr>
        <w:t>,</w:t>
      </w:r>
      <w:r w:rsidR="00B06C0D" w:rsidRPr="00E047E5">
        <w:rPr>
          <w:rFonts w:ascii="Arial" w:eastAsiaTheme="minorEastAsia" w:hAnsi="Arial" w:cs="Arial"/>
          <w:bCs/>
          <w:noProof/>
          <w:color w:val="000000"/>
          <w:sz w:val="20"/>
          <w:szCs w:val="20"/>
        </w:rPr>
        <w:t xml:space="preserve">sul </w:t>
      </w:r>
      <w:hyperlink r:id="rId21" w:history="1">
        <w:r w:rsidR="00B06C0D" w:rsidRPr="00B06C0D">
          <w:rPr>
            <w:rStyle w:val="Collegamentoipertestuale"/>
            <w:rFonts w:ascii="Arial" w:eastAsiaTheme="minorEastAsia" w:hAnsi="Arial" w:cs="Arial"/>
            <w:bCs/>
            <w:noProof/>
            <w:sz w:val="20"/>
            <w:szCs w:val="20"/>
          </w:rPr>
          <w:t>sito di Ateneo</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2"/>
      <w:footerReference w:type="default" r:id="rId23"/>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NMHzpPaIB6ZU/jDm2C+aszxgtx3bhmSD2nVk/COrhIoEtBNZqqSCJe74V9iHY8LfyR1o8fcGd7BL67UwGb0iMA==" w:salt="tgJJgoadEt1oeuaTXmKJZw=="/>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3C6C"/>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24B"/>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7232"/>
    <w:rsid w:val="00407EA3"/>
    <w:rsid w:val="00407EE8"/>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1BC"/>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6473"/>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3951"/>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1FF4"/>
    <w:rsid w:val="008934FE"/>
    <w:rsid w:val="008942F8"/>
    <w:rsid w:val="00895850"/>
    <w:rsid w:val="00895EE4"/>
    <w:rsid w:val="0089630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03BD"/>
    <w:rsid w:val="008E1523"/>
    <w:rsid w:val="008E33AF"/>
    <w:rsid w:val="008E38B1"/>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320C"/>
    <w:rsid w:val="00964B54"/>
    <w:rsid w:val="00964F7C"/>
    <w:rsid w:val="00965D6F"/>
    <w:rsid w:val="00966C4C"/>
    <w:rsid w:val="00967428"/>
    <w:rsid w:val="00970A6E"/>
    <w:rsid w:val="009729D8"/>
    <w:rsid w:val="009733F7"/>
    <w:rsid w:val="00975058"/>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1A62"/>
    <w:rsid w:val="00AF2214"/>
    <w:rsid w:val="00AF254C"/>
    <w:rsid w:val="00AF2A1B"/>
    <w:rsid w:val="00AF4891"/>
    <w:rsid w:val="00AF6CDD"/>
    <w:rsid w:val="00B01A73"/>
    <w:rsid w:val="00B05E79"/>
    <w:rsid w:val="00B06C0D"/>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A45"/>
    <w:rsid w:val="00C87C32"/>
    <w:rsid w:val="00C90319"/>
    <w:rsid w:val="00C91DDA"/>
    <w:rsid w:val="00C94CF3"/>
    <w:rsid w:val="00CA02D0"/>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2DD6"/>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s://www.univr.it/it/concorsi" TargetMode="External"/><Relationship Id="rId18" Type="http://schemas.openxmlformats.org/officeDocument/2006/relationships/hyperlink" Target="http://www.univr.it/it/priva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nivr.it/it/concorsi" TargetMode="Externa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https://www.univr.it/it/concorsi"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univr.it/it/albo-ufficiale" TargetMode="External"/><Relationship Id="rId20" Type="http://schemas.openxmlformats.org/officeDocument/2006/relationships/hyperlink" Target="https://www.univr.it/it/albo-uffic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r.it/it/concorsi" TargetMode="External"/><Relationship Id="rId23" Type="http://schemas.openxmlformats.org/officeDocument/2006/relationships/footer" Target="footer1.xml"/><Relationship Id="rId10" Type="http://schemas.openxmlformats.org/officeDocument/2006/relationships/hyperlink" Target="https://www.univr.it/it/albo-ufficiale" TargetMode="External"/><Relationship Id="rId19" Type="http://schemas.openxmlformats.org/officeDocument/2006/relationships/hyperlink" Target="mailto:ufficio.protocollo@pec.univr.it"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37E26680BCDF4894BA28B98081BBF276"/>
        <w:category>
          <w:name w:val="Generale"/>
          <w:gallery w:val="placeholder"/>
        </w:category>
        <w:types>
          <w:type w:val="bbPlcHdr"/>
        </w:types>
        <w:behaviors>
          <w:behavior w:val="content"/>
        </w:behaviors>
        <w:guid w:val="{C6AF5722-6F75-4B4F-A641-A834A691CF72}"/>
      </w:docPartPr>
      <w:docPartBody>
        <w:p w:rsidR="0046227B" w:rsidRDefault="00E473C2" w:rsidP="00E473C2">
          <w:pPr>
            <w:pStyle w:val="37E26680BCDF4894BA28B98081BBF276"/>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8099E"/>
    <w:rsid w:val="002D24C5"/>
    <w:rsid w:val="004578AE"/>
    <w:rsid w:val="0046227B"/>
    <w:rsid w:val="00B52985"/>
    <w:rsid w:val="00E473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473C2"/>
    <w:rPr>
      <w:color w:val="808080"/>
    </w:rPr>
  </w:style>
  <w:style w:type="paragraph" w:customStyle="1" w:styleId="37E26680BCDF4894BA28B98081BBF276">
    <w:name w:val="37E26680BCDF4894BA28B98081BBF276"/>
    <w:rsid w:val="00E47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C380-07B5-4647-8A28-AE8E02E8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4582</Words>
  <Characters>26123</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21</cp:revision>
  <cp:lastPrinted>2019-09-27T14:53:00Z</cp:lastPrinted>
  <dcterms:created xsi:type="dcterms:W3CDTF">2023-10-31T14:26:00Z</dcterms:created>
  <dcterms:modified xsi:type="dcterms:W3CDTF">2025-07-02T12:45:00Z</dcterms:modified>
  <cp:category/>
</cp:coreProperties>
</file>