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EC3AB5">
        <w:rPr>
          <w:rFonts w:ascii="Arial" w:hAnsi="Arial" w:cs="Arial"/>
          <w:sz w:val="20"/>
          <w:szCs w:val="20"/>
        </w:rPr>
        <w:t>2</w:t>
      </w:r>
      <w:r w:rsidR="00034DDA">
        <w:rPr>
          <w:rFonts w:ascii="Arial" w:hAnsi="Arial" w:cs="Arial"/>
          <w:sz w:val="20"/>
          <w:szCs w:val="20"/>
        </w:rPr>
        <w:t xml:space="preserve"> agosto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9A295A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C5663E" w:rsidRPr="00C5663E" w:rsidRDefault="00C5663E" w:rsidP="00C5663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  <w:bookmarkStart w:id="0" w:name="_GoBack"/>
      <w:r w:rsidRPr="00C5663E">
        <w:rPr>
          <w:rFonts w:ascii="Arial" w:eastAsia="Times New Roman" w:hAnsi="Arial" w:cs="Arial"/>
          <w:b/>
          <w:sz w:val="32"/>
        </w:rPr>
        <w:t xml:space="preserve">Verona all’avanguardia nella ricerca sui </w:t>
      </w:r>
    </w:p>
    <w:p w:rsidR="00C5663E" w:rsidRPr="00034DDA" w:rsidRDefault="00C5663E" w:rsidP="00C5663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  <w:r w:rsidRPr="00C5663E">
        <w:rPr>
          <w:rFonts w:ascii="Arial" w:eastAsia="Times New Roman" w:hAnsi="Arial" w:cs="Arial"/>
          <w:b/>
          <w:sz w:val="32"/>
        </w:rPr>
        <w:t>Disturbi del movimento farmaco-indotti</w:t>
      </w:r>
    </w:p>
    <w:bookmarkEnd w:id="0"/>
    <w:p w:rsidR="00034DDA" w:rsidRPr="00034DDA" w:rsidRDefault="00034DDA" w:rsidP="00034DD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</w:rPr>
      </w:pPr>
      <w:r w:rsidRPr="00034DDA">
        <w:rPr>
          <w:rFonts w:ascii="Arial" w:eastAsia="Times New Roman" w:hAnsi="Arial" w:cs="Arial"/>
          <w:sz w:val="28"/>
        </w:rPr>
        <w:t xml:space="preserve">I risultati </w:t>
      </w:r>
      <w:r w:rsidR="006226EA">
        <w:rPr>
          <w:rFonts w:ascii="Arial" w:eastAsia="Times New Roman" w:hAnsi="Arial" w:cs="Arial"/>
          <w:sz w:val="28"/>
        </w:rPr>
        <w:t xml:space="preserve">dello studio </w:t>
      </w:r>
      <w:r w:rsidRPr="00034DDA">
        <w:rPr>
          <w:rFonts w:ascii="Arial" w:eastAsia="Times New Roman" w:hAnsi="Arial" w:cs="Arial"/>
          <w:sz w:val="28"/>
        </w:rPr>
        <w:t xml:space="preserve">pubblicati sulla rivista scientifica Lancet </w:t>
      </w:r>
      <w:proofErr w:type="spellStart"/>
      <w:r w:rsidRPr="00034DDA">
        <w:rPr>
          <w:rFonts w:ascii="Arial" w:eastAsia="Times New Roman" w:hAnsi="Arial" w:cs="Arial"/>
          <w:sz w:val="28"/>
        </w:rPr>
        <w:t>Neurology</w:t>
      </w:r>
      <w:proofErr w:type="spellEnd"/>
    </w:p>
    <w:p w:rsidR="00034DDA" w:rsidRPr="00034DDA" w:rsidRDefault="00034DDA" w:rsidP="00034DD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034DDA">
        <w:rPr>
          <w:rFonts w:ascii="Arial" w:eastAsia="Times New Roman" w:hAnsi="Arial" w:cs="Arial"/>
          <w:b/>
        </w:rPr>
        <w:t>I disturbi del</w:t>
      </w:r>
      <w:r w:rsidRPr="006226EA">
        <w:rPr>
          <w:rFonts w:ascii="Arial" w:eastAsia="Times New Roman" w:hAnsi="Arial" w:cs="Arial"/>
          <w:b/>
        </w:rPr>
        <w:t xml:space="preserve"> movimento farmaco-indotti (</w:t>
      </w:r>
      <w:proofErr w:type="spellStart"/>
      <w:r w:rsidRPr="006226EA">
        <w:rPr>
          <w:rFonts w:ascii="Arial" w:eastAsia="Times New Roman" w:hAnsi="Arial" w:cs="Arial"/>
          <w:b/>
        </w:rPr>
        <w:t>Dmfi</w:t>
      </w:r>
      <w:proofErr w:type="spellEnd"/>
      <w:r w:rsidRPr="006226EA">
        <w:rPr>
          <w:rFonts w:ascii="Arial" w:eastAsia="Times New Roman" w:hAnsi="Arial" w:cs="Arial"/>
          <w:b/>
        </w:rPr>
        <w:t>)</w:t>
      </w:r>
      <w:r w:rsidRPr="00034DDA">
        <w:rPr>
          <w:rFonts w:ascii="Arial" w:eastAsia="Times New Roman" w:hAnsi="Arial" w:cs="Arial"/>
          <w:b/>
        </w:rPr>
        <w:t xml:space="preserve"> sono un gruppo eterogeneo di disturbi neurologici conseguenti all’</w:t>
      </w:r>
      <w:r w:rsidRPr="006226EA">
        <w:rPr>
          <w:rFonts w:ascii="Arial" w:eastAsia="Times New Roman" w:hAnsi="Arial" w:cs="Arial"/>
          <w:b/>
        </w:rPr>
        <w:t>utilizzo di diversi tipi di</w:t>
      </w:r>
      <w:r w:rsidRPr="00034DDA">
        <w:rPr>
          <w:rFonts w:ascii="Arial" w:eastAsia="Times New Roman" w:hAnsi="Arial" w:cs="Arial"/>
          <w:b/>
        </w:rPr>
        <w:t xml:space="preserve"> farmaci ampiamente utilizzati sia in ambito psichiatrico e neurologico (antipsicotici di prima e seconda generazione), sia per il trattamento di nausea, vomito e vertigini (</w:t>
      </w:r>
      <w:proofErr w:type="spellStart"/>
      <w:r w:rsidRPr="00034DDA">
        <w:rPr>
          <w:rFonts w:ascii="Arial" w:eastAsia="Times New Roman" w:hAnsi="Arial" w:cs="Arial"/>
          <w:b/>
        </w:rPr>
        <w:t>metoclopramide</w:t>
      </w:r>
      <w:proofErr w:type="spellEnd"/>
      <w:r w:rsidRPr="00034DDA">
        <w:rPr>
          <w:rFonts w:ascii="Arial" w:eastAsia="Times New Roman" w:hAnsi="Arial" w:cs="Arial"/>
          <w:b/>
        </w:rPr>
        <w:t xml:space="preserve">, </w:t>
      </w:r>
      <w:proofErr w:type="spellStart"/>
      <w:r w:rsidRPr="00034DDA">
        <w:rPr>
          <w:rFonts w:ascii="Arial" w:eastAsia="Times New Roman" w:hAnsi="Arial" w:cs="Arial"/>
          <w:b/>
        </w:rPr>
        <w:t>proclorperazina</w:t>
      </w:r>
      <w:proofErr w:type="spellEnd"/>
      <w:r w:rsidRPr="00034DDA">
        <w:rPr>
          <w:rFonts w:ascii="Arial" w:eastAsia="Times New Roman" w:hAnsi="Arial" w:cs="Arial"/>
          <w:b/>
        </w:rPr>
        <w:t>). Questi disturbi sono frequenti, spesso invalidanti e sono rappresentati da movimenti involontari quali il tremore, la dis</w:t>
      </w:r>
      <w:r w:rsidRPr="006226EA">
        <w:rPr>
          <w:rFonts w:ascii="Arial" w:eastAsia="Times New Roman" w:hAnsi="Arial" w:cs="Arial"/>
          <w:b/>
        </w:rPr>
        <w:t>cinesia</w:t>
      </w:r>
      <w:r w:rsidRPr="00034DDA">
        <w:rPr>
          <w:rFonts w:ascii="Arial" w:eastAsia="Times New Roman" w:hAnsi="Arial" w:cs="Arial"/>
          <w:b/>
        </w:rPr>
        <w:t>, il parkinsonismo, quest’ultimo secondo in termini di frequenza solo alla malattia di Parkinson.</w:t>
      </w:r>
      <w:r w:rsidRPr="00034DDA">
        <w:rPr>
          <w:rFonts w:ascii="Arial" w:eastAsia="Times New Roman" w:hAnsi="Arial" w:cs="Arial"/>
        </w:rPr>
        <w:t xml:space="preserve"> Possono esordire a distanza di poche ore, giorni o mesi dall’introduzione o dall’incremento del dosaggio dei </w:t>
      </w:r>
      <w:r>
        <w:rPr>
          <w:rFonts w:ascii="Arial" w:eastAsia="Times New Roman" w:hAnsi="Arial" w:cs="Arial"/>
        </w:rPr>
        <w:t xml:space="preserve">farmaci, </w:t>
      </w:r>
      <w:r w:rsidRPr="00034DDA">
        <w:rPr>
          <w:rFonts w:ascii="Arial" w:eastAsia="Times New Roman" w:hAnsi="Arial" w:cs="Arial"/>
        </w:rPr>
        <w:t xml:space="preserve">che solitamente appartengono alla categoria degli </w:t>
      </w:r>
      <w:r w:rsidR="006226EA">
        <w:rPr>
          <w:rFonts w:ascii="Arial" w:eastAsia="Times New Roman" w:hAnsi="Arial" w:cs="Arial"/>
        </w:rPr>
        <w:t>antipsicotici</w:t>
      </w:r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Drba</w:t>
      </w:r>
      <w:r w:rsidRPr="00034DDA">
        <w:rPr>
          <w:rFonts w:ascii="Arial" w:eastAsia="Times New Roman" w:hAnsi="Arial" w:cs="Arial"/>
        </w:rPr>
        <w:t>s</w:t>
      </w:r>
      <w:proofErr w:type="spellEnd"/>
      <w:r w:rsidRPr="00034DDA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.</w:t>
      </w:r>
      <w:r w:rsidRPr="00034DDA">
        <w:rPr>
          <w:rFonts w:ascii="Arial" w:eastAsia="Times New Roman" w:hAnsi="Arial" w:cs="Arial"/>
        </w:rPr>
        <w:t xml:space="preserve"> Altri farmaci potenzialme</w:t>
      </w:r>
      <w:r>
        <w:rPr>
          <w:rFonts w:ascii="Arial" w:eastAsia="Times New Roman" w:hAnsi="Arial" w:cs="Arial"/>
        </w:rPr>
        <w:t>nte in grado di causare questi disturbi</w:t>
      </w:r>
      <w:r w:rsidRPr="00034DDA">
        <w:rPr>
          <w:rFonts w:ascii="Arial" w:eastAsia="Times New Roman" w:hAnsi="Arial" w:cs="Arial"/>
        </w:rPr>
        <w:t xml:space="preserve"> sono alcuni calcio-antagonisti utilizzati per vertigini e cefalea (</w:t>
      </w:r>
      <w:proofErr w:type="spellStart"/>
      <w:r w:rsidRPr="00034DDA">
        <w:rPr>
          <w:rFonts w:ascii="Arial" w:eastAsia="Times New Roman" w:hAnsi="Arial" w:cs="Arial"/>
        </w:rPr>
        <w:t>flunarizina</w:t>
      </w:r>
      <w:proofErr w:type="spellEnd"/>
      <w:r w:rsidRPr="00034DDA">
        <w:rPr>
          <w:rFonts w:ascii="Arial" w:eastAsia="Times New Roman" w:hAnsi="Arial" w:cs="Arial"/>
        </w:rPr>
        <w:t xml:space="preserve">, </w:t>
      </w:r>
      <w:proofErr w:type="spellStart"/>
      <w:r w:rsidRPr="00034DDA">
        <w:rPr>
          <w:rFonts w:ascii="Arial" w:eastAsia="Times New Roman" w:hAnsi="Arial" w:cs="Arial"/>
        </w:rPr>
        <w:t>cinnarizina</w:t>
      </w:r>
      <w:proofErr w:type="spellEnd"/>
      <w:r w:rsidRPr="00034DDA">
        <w:rPr>
          <w:rFonts w:ascii="Arial" w:eastAsia="Times New Roman" w:hAnsi="Arial" w:cs="Arial"/>
        </w:rPr>
        <w:t xml:space="preserve">), stabilizzatori dell’umore (litio e </w:t>
      </w:r>
      <w:proofErr w:type="spellStart"/>
      <w:r w:rsidRPr="00034DDA">
        <w:rPr>
          <w:rFonts w:ascii="Arial" w:eastAsia="Times New Roman" w:hAnsi="Arial" w:cs="Arial"/>
        </w:rPr>
        <w:t>valproato</w:t>
      </w:r>
      <w:proofErr w:type="spellEnd"/>
      <w:r w:rsidRPr="00034DDA">
        <w:rPr>
          <w:rFonts w:ascii="Arial" w:eastAsia="Times New Roman" w:hAnsi="Arial" w:cs="Arial"/>
        </w:rPr>
        <w:t xml:space="preserve">), gli antidepressivi </w:t>
      </w:r>
      <w:proofErr w:type="spellStart"/>
      <w:r w:rsidRPr="00034DDA">
        <w:rPr>
          <w:rFonts w:ascii="Arial" w:eastAsia="Times New Roman" w:hAnsi="Arial" w:cs="Arial"/>
        </w:rPr>
        <w:t>Ssri</w:t>
      </w:r>
      <w:proofErr w:type="spellEnd"/>
      <w:r w:rsidRPr="00034DDA">
        <w:rPr>
          <w:rFonts w:ascii="Arial" w:eastAsia="Times New Roman" w:hAnsi="Arial" w:cs="Arial"/>
        </w:rPr>
        <w:t xml:space="preserve"> (</w:t>
      </w:r>
      <w:proofErr w:type="spellStart"/>
      <w:r w:rsidRPr="00034DDA">
        <w:rPr>
          <w:rFonts w:ascii="Arial" w:eastAsia="Times New Roman" w:hAnsi="Arial" w:cs="Arial"/>
        </w:rPr>
        <w:t>fluoxetina</w:t>
      </w:r>
      <w:proofErr w:type="spellEnd"/>
      <w:r w:rsidRPr="00034DDA">
        <w:rPr>
          <w:rFonts w:ascii="Arial" w:eastAsia="Times New Roman" w:hAnsi="Arial" w:cs="Arial"/>
        </w:rPr>
        <w:t xml:space="preserve">, etc.), e alcuni farmaci utilizzati in ambito </w:t>
      </w:r>
      <w:r>
        <w:rPr>
          <w:rFonts w:ascii="Arial" w:eastAsia="Times New Roman" w:hAnsi="Arial" w:cs="Arial"/>
        </w:rPr>
        <w:t>medico</w:t>
      </w:r>
      <w:r w:rsidRPr="00034DDA">
        <w:rPr>
          <w:rFonts w:ascii="Arial" w:eastAsia="Times New Roman" w:hAnsi="Arial" w:cs="Arial"/>
        </w:rPr>
        <w:t xml:space="preserve"> (antistaminici, antibiotici, immunosoppressori).</w:t>
      </w:r>
    </w:p>
    <w:p w:rsidR="006226EA" w:rsidRDefault="00034DDA" w:rsidP="00034DD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034DDA">
        <w:rPr>
          <w:rFonts w:ascii="Arial" w:eastAsia="Times New Roman" w:hAnsi="Arial" w:cs="Arial"/>
          <w:b/>
        </w:rPr>
        <w:t>Sono quest</w:t>
      </w:r>
      <w:r w:rsidRPr="006226EA">
        <w:rPr>
          <w:rFonts w:ascii="Arial" w:eastAsia="Times New Roman" w:hAnsi="Arial" w:cs="Arial"/>
          <w:b/>
        </w:rPr>
        <w:t>e le tema</w:t>
      </w:r>
      <w:r w:rsidR="006226EA" w:rsidRPr="006226EA">
        <w:rPr>
          <w:rFonts w:ascii="Arial" w:eastAsia="Times New Roman" w:hAnsi="Arial" w:cs="Arial"/>
          <w:b/>
        </w:rPr>
        <w:t xml:space="preserve">tiche affrontate in uno studio recentemente </w:t>
      </w:r>
      <w:r w:rsidRPr="006226EA">
        <w:rPr>
          <w:rFonts w:ascii="Arial" w:eastAsia="Times New Roman" w:hAnsi="Arial" w:cs="Arial"/>
          <w:b/>
        </w:rPr>
        <w:t xml:space="preserve">pubblicato </w:t>
      </w:r>
      <w:r w:rsidRPr="00034DDA">
        <w:rPr>
          <w:rFonts w:ascii="Arial" w:eastAsia="Times New Roman" w:hAnsi="Arial" w:cs="Arial"/>
          <w:b/>
        </w:rPr>
        <w:t xml:space="preserve">sulla rivista statunitense The Lancet of </w:t>
      </w:r>
      <w:proofErr w:type="spellStart"/>
      <w:r w:rsidRPr="00034DDA">
        <w:rPr>
          <w:rFonts w:ascii="Arial" w:eastAsia="Times New Roman" w:hAnsi="Arial" w:cs="Arial"/>
          <w:b/>
        </w:rPr>
        <w:t>Neurology</w:t>
      </w:r>
      <w:proofErr w:type="spellEnd"/>
      <w:r w:rsidRPr="00034DDA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Si tratta di una</w:t>
      </w:r>
      <w:r w:rsidRPr="00034DDA">
        <w:rPr>
          <w:rFonts w:ascii="Arial" w:eastAsia="Times New Roman" w:hAnsi="Arial" w:cs="Arial"/>
        </w:rPr>
        <w:t xml:space="preserve"> revisione della letteratura degli ultimi 5 anni dal titolo “</w:t>
      </w:r>
      <w:proofErr w:type="spellStart"/>
      <w:r w:rsidRPr="00034DDA">
        <w:rPr>
          <w:rFonts w:ascii="Arial" w:eastAsia="Times New Roman" w:hAnsi="Arial" w:cs="Arial"/>
        </w:rPr>
        <w:t>Recent</w:t>
      </w:r>
      <w:proofErr w:type="spellEnd"/>
      <w:r w:rsidRPr="00034DDA">
        <w:rPr>
          <w:rFonts w:ascii="Arial" w:eastAsia="Times New Roman" w:hAnsi="Arial" w:cs="Arial"/>
        </w:rPr>
        <w:t xml:space="preserve"> </w:t>
      </w:r>
      <w:proofErr w:type="spellStart"/>
      <w:r w:rsidRPr="00034DDA">
        <w:rPr>
          <w:rFonts w:ascii="Arial" w:eastAsia="Times New Roman" w:hAnsi="Arial" w:cs="Arial"/>
        </w:rPr>
        <w:t>developments</w:t>
      </w:r>
      <w:proofErr w:type="spellEnd"/>
      <w:r w:rsidRPr="00034DDA">
        <w:rPr>
          <w:rFonts w:ascii="Arial" w:eastAsia="Times New Roman" w:hAnsi="Arial" w:cs="Arial"/>
        </w:rPr>
        <w:t xml:space="preserve"> in </w:t>
      </w:r>
      <w:proofErr w:type="spellStart"/>
      <w:r w:rsidRPr="00034DDA">
        <w:rPr>
          <w:rFonts w:ascii="Arial" w:eastAsia="Times New Roman" w:hAnsi="Arial" w:cs="Arial"/>
        </w:rPr>
        <w:t>drug-induced</w:t>
      </w:r>
      <w:proofErr w:type="spellEnd"/>
      <w:r w:rsidRPr="00034DDA">
        <w:rPr>
          <w:rFonts w:ascii="Arial" w:eastAsia="Times New Roman" w:hAnsi="Arial" w:cs="Arial"/>
        </w:rPr>
        <w:t xml:space="preserve"> </w:t>
      </w:r>
      <w:proofErr w:type="spellStart"/>
      <w:r w:rsidRPr="00034DDA">
        <w:rPr>
          <w:rFonts w:ascii="Arial" w:eastAsia="Times New Roman" w:hAnsi="Arial" w:cs="Arial"/>
        </w:rPr>
        <w:t>move</w:t>
      </w:r>
      <w:r>
        <w:rPr>
          <w:rFonts w:ascii="Arial" w:eastAsia="Times New Roman" w:hAnsi="Arial" w:cs="Arial"/>
        </w:rPr>
        <w:t>ment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disorders</w:t>
      </w:r>
      <w:proofErr w:type="spellEnd"/>
      <w:r>
        <w:rPr>
          <w:rFonts w:ascii="Arial" w:eastAsia="Times New Roman" w:hAnsi="Arial" w:cs="Arial"/>
        </w:rPr>
        <w:t xml:space="preserve">: a </w:t>
      </w:r>
      <w:proofErr w:type="spellStart"/>
      <w:r>
        <w:rPr>
          <w:rFonts w:ascii="Arial" w:eastAsia="Times New Roman" w:hAnsi="Arial" w:cs="Arial"/>
        </w:rPr>
        <w:t>mixed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picture</w:t>
      </w:r>
      <w:proofErr w:type="spellEnd"/>
      <w:r w:rsidRPr="00034DDA">
        <w:rPr>
          <w:rFonts w:ascii="Arial" w:eastAsia="Times New Roman" w:hAnsi="Arial" w:cs="Arial"/>
        </w:rPr>
        <w:t>“</w:t>
      </w:r>
      <w:proofErr w:type="gramEnd"/>
      <w:r>
        <w:rPr>
          <w:rFonts w:ascii="Arial" w:eastAsia="Times New Roman" w:hAnsi="Arial" w:cs="Arial"/>
        </w:rPr>
        <w:t>, coordinata da</w:t>
      </w:r>
      <w:r w:rsidRPr="00034DDA">
        <w:rPr>
          <w:rFonts w:ascii="Arial" w:eastAsia="Times New Roman" w:hAnsi="Arial" w:cs="Arial"/>
        </w:rPr>
        <w:t xml:space="preserve"> Stewart </w:t>
      </w:r>
      <w:proofErr w:type="spellStart"/>
      <w:r w:rsidRPr="00034DDA">
        <w:rPr>
          <w:rFonts w:ascii="Arial" w:eastAsia="Times New Roman" w:hAnsi="Arial" w:cs="Arial"/>
        </w:rPr>
        <w:t>Factor</w:t>
      </w:r>
      <w:proofErr w:type="spellEnd"/>
      <w:r>
        <w:rPr>
          <w:rFonts w:ascii="Arial" w:eastAsia="Times New Roman" w:hAnsi="Arial" w:cs="Arial"/>
        </w:rPr>
        <w:t>, docente</w:t>
      </w:r>
      <w:r w:rsidRPr="00034DDA">
        <w:rPr>
          <w:rFonts w:ascii="Arial" w:eastAsia="Times New Roman" w:hAnsi="Arial" w:cs="Arial"/>
        </w:rPr>
        <w:t xml:space="preserve"> dell’ </w:t>
      </w:r>
      <w:proofErr w:type="spellStart"/>
      <w:r w:rsidRPr="00034DDA">
        <w:rPr>
          <w:rFonts w:ascii="Arial" w:eastAsia="Times New Roman" w:hAnsi="Arial" w:cs="Arial"/>
        </w:rPr>
        <w:t>Emor</w:t>
      </w:r>
      <w:r>
        <w:rPr>
          <w:rFonts w:ascii="Arial" w:eastAsia="Times New Roman" w:hAnsi="Arial" w:cs="Arial"/>
        </w:rPr>
        <w:t>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University</w:t>
      </w:r>
      <w:proofErr w:type="spellEnd"/>
      <w:r>
        <w:rPr>
          <w:rFonts w:ascii="Arial" w:eastAsia="Times New Roman" w:hAnsi="Arial" w:cs="Arial"/>
        </w:rPr>
        <w:t xml:space="preserve"> School of Medicine di</w:t>
      </w:r>
      <w:r w:rsidRPr="00034DDA">
        <w:rPr>
          <w:rFonts w:ascii="Arial" w:eastAsia="Times New Roman" w:hAnsi="Arial" w:cs="Arial"/>
        </w:rPr>
        <w:t xml:space="preserve"> </w:t>
      </w:r>
      <w:proofErr w:type="spellStart"/>
      <w:r w:rsidRPr="00034DDA">
        <w:rPr>
          <w:rFonts w:ascii="Arial" w:eastAsia="Times New Roman" w:hAnsi="Arial" w:cs="Arial"/>
        </w:rPr>
        <w:t>Altanta</w:t>
      </w:r>
      <w:proofErr w:type="spellEnd"/>
      <w:r w:rsidRPr="00034DDA">
        <w:rPr>
          <w:rFonts w:ascii="Arial" w:eastAsia="Times New Roman" w:hAnsi="Arial" w:cs="Arial"/>
        </w:rPr>
        <w:t xml:space="preserve">, uno dei massimi esperti mondiali nei </w:t>
      </w:r>
      <w:proofErr w:type="spellStart"/>
      <w:r w:rsidRPr="00034DDA">
        <w:rPr>
          <w:rFonts w:ascii="Arial" w:eastAsia="Times New Roman" w:hAnsi="Arial" w:cs="Arial"/>
        </w:rPr>
        <w:t>Dmfi</w:t>
      </w:r>
      <w:proofErr w:type="spellEnd"/>
      <w:r w:rsidRPr="00034DDA">
        <w:rPr>
          <w:rFonts w:ascii="Arial" w:eastAsia="Times New Roman" w:hAnsi="Arial" w:cs="Arial"/>
        </w:rPr>
        <w:t>, in collaborazione con altri autori</w:t>
      </w:r>
      <w:r>
        <w:rPr>
          <w:rFonts w:ascii="Arial" w:eastAsia="Times New Roman" w:hAnsi="Arial" w:cs="Arial"/>
        </w:rPr>
        <w:t>, e da</w:t>
      </w:r>
      <w:r w:rsidRPr="00034DDA">
        <w:rPr>
          <w:rFonts w:ascii="Arial" w:eastAsia="Times New Roman" w:hAnsi="Arial" w:cs="Arial"/>
        </w:rPr>
        <w:t xml:space="preserve"> Michele </w:t>
      </w:r>
      <w:proofErr w:type="spellStart"/>
      <w:r w:rsidRPr="00034DDA">
        <w:rPr>
          <w:rFonts w:ascii="Arial" w:eastAsia="Times New Roman" w:hAnsi="Arial" w:cs="Arial"/>
        </w:rPr>
        <w:t>Tinazzi</w:t>
      </w:r>
      <w:proofErr w:type="spellEnd"/>
      <w:r w:rsidR="006226EA">
        <w:rPr>
          <w:rFonts w:ascii="Arial" w:eastAsia="Times New Roman" w:hAnsi="Arial" w:cs="Arial"/>
        </w:rPr>
        <w:t>,</w:t>
      </w:r>
      <w:r w:rsidR="006226EA" w:rsidRPr="006226EA">
        <w:rPr>
          <w:rFonts w:ascii="Arial" w:eastAsia="Times New Roman" w:hAnsi="Arial" w:cs="Arial"/>
        </w:rPr>
        <w:t xml:space="preserve"> </w:t>
      </w:r>
      <w:r w:rsidR="006226EA">
        <w:rPr>
          <w:rFonts w:ascii="Arial" w:eastAsia="Times New Roman" w:hAnsi="Arial" w:cs="Arial"/>
        </w:rPr>
        <w:t>docente di Neurologia nel dipartimento di Neuroscienze</w:t>
      </w:r>
      <w:r w:rsidR="006226EA" w:rsidRPr="00034DDA">
        <w:rPr>
          <w:rFonts w:ascii="Arial" w:eastAsia="Times New Roman" w:hAnsi="Arial" w:cs="Arial"/>
        </w:rPr>
        <w:t>, Biome</w:t>
      </w:r>
      <w:r w:rsidR="006226EA">
        <w:rPr>
          <w:rFonts w:ascii="Arial" w:eastAsia="Times New Roman" w:hAnsi="Arial" w:cs="Arial"/>
        </w:rPr>
        <w:t>dicina</w:t>
      </w:r>
      <w:r w:rsidR="006226EA" w:rsidRPr="00034DDA">
        <w:rPr>
          <w:rFonts w:ascii="Arial" w:eastAsia="Times New Roman" w:hAnsi="Arial" w:cs="Arial"/>
        </w:rPr>
        <w:t xml:space="preserve"> e Movimento</w:t>
      </w:r>
      <w:r w:rsidR="00111975">
        <w:rPr>
          <w:rFonts w:ascii="Arial" w:eastAsia="Times New Roman" w:hAnsi="Arial" w:cs="Arial"/>
        </w:rPr>
        <w:t>, diretto da Andrea Sbarbati,</w:t>
      </w:r>
      <w:r w:rsidR="006226EA" w:rsidRPr="00034DDA">
        <w:rPr>
          <w:rFonts w:ascii="Arial" w:eastAsia="Times New Roman" w:hAnsi="Arial" w:cs="Arial"/>
        </w:rPr>
        <w:t xml:space="preserve"> dell’università di Verona</w:t>
      </w:r>
      <w:r w:rsidR="006226EA">
        <w:rPr>
          <w:rFonts w:ascii="Arial" w:eastAsia="Times New Roman" w:hAnsi="Arial" w:cs="Arial"/>
        </w:rPr>
        <w:t>.</w:t>
      </w:r>
    </w:p>
    <w:p w:rsidR="00034DDA" w:rsidRPr="00034DDA" w:rsidRDefault="006226EA" w:rsidP="00034DD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“La revisione</w:t>
      </w:r>
      <w:r w:rsidR="00034DDA" w:rsidRPr="00034DDA">
        <w:rPr>
          <w:rFonts w:ascii="Arial" w:eastAsia="Times New Roman" w:hAnsi="Arial" w:cs="Arial"/>
        </w:rPr>
        <w:t xml:space="preserve"> - spiega </w:t>
      </w:r>
      <w:proofErr w:type="spellStart"/>
      <w:r w:rsidR="00034DDA" w:rsidRPr="00034DDA">
        <w:rPr>
          <w:rFonts w:ascii="Arial" w:eastAsia="Times New Roman" w:hAnsi="Arial" w:cs="Arial"/>
          <w:b/>
        </w:rPr>
        <w:t>Ti</w:t>
      </w:r>
      <w:r w:rsidRPr="006226EA">
        <w:rPr>
          <w:rFonts w:ascii="Arial" w:eastAsia="Times New Roman" w:hAnsi="Arial" w:cs="Arial"/>
          <w:b/>
        </w:rPr>
        <w:t>nazzi</w:t>
      </w:r>
      <w:proofErr w:type="spellEnd"/>
      <w:r>
        <w:rPr>
          <w:rFonts w:ascii="Arial" w:eastAsia="Times New Roman" w:hAnsi="Arial" w:cs="Arial"/>
        </w:rPr>
        <w:t xml:space="preserve"> - ha messo in evidenza come, </w:t>
      </w:r>
      <w:r w:rsidR="00034DDA" w:rsidRPr="00034DDA">
        <w:rPr>
          <w:rFonts w:ascii="Arial" w:eastAsia="Times New Roman" w:hAnsi="Arial" w:cs="Arial"/>
        </w:rPr>
        <w:t>nonostante gli antipsicotici di nuova generazione abbiano ridotto il rischio di sviluppare disturbi del movimento</w:t>
      </w:r>
      <w:r>
        <w:rPr>
          <w:rFonts w:ascii="Arial" w:eastAsia="Times New Roman" w:hAnsi="Arial" w:cs="Arial"/>
        </w:rPr>
        <w:t>,</w:t>
      </w:r>
      <w:r w:rsidR="00034DDA" w:rsidRPr="00034DDA">
        <w:rPr>
          <w:rFonts w:ascii="Arial" w:eastAsia="Times New Roman" w:hAnsi="Arial" w:cs="Arial"/>
        </w:rPr>
        <w:t xml:space="preserve"> essi risultano ancora comuni</w:t>
      </w:r>
      <w:r>
        <w:rPr>
          <w:rFonts w:ascii="Arial" w:eastAsia="Times New Roman" w:hAnsi="Arial" w:cs="Arial"/>
        </w:rPr>
        <w:t xml:space="preserve"> e molto diffusi,</w:t>
      </w:r>
      <w:r w:rsidR="00034DDA" w:rsidRPr="00034DDA">
        <w:rPr>
          <w:rFonts w:ascii="Arial" w:eastAsia="Times New Roman" w:hAnsi="Arial" w:cs="Arial"/>
        </w:rPr>
        <w:t xml:space="preserve"> per il fatto che la </w:t>
      </w:r>
      <w:r>
        <w:rPr>
          <w:rFonts w:ascii="Arial" w:eastAsia="Times New Roman" w:hAnsi="Arial" w:cs="Arial"/>
        </w:rPr>
        <w:t>prescrizione di questi farmaci</w:t>
      </w:r>
      <w:r w:rsidR="00034DDA" w:rsidRPr="00034DDA">
        <w:rPr>
          <w:rFonts w:ascii="Arial" w:eastAsia="Times New Roman" w:hAnsi="Arial" w:cs="Arial"/>
        </w:rPr>
        <w:t xml:space="preserve"> è significativamente aumentata negli ul</w:t>
      </w:r>
      <w:r>
        <w:rPr>
          <w:rFonts w:ascii="Arial" w:eastAsia="Times New Roman" w:hAnsi="Arial" w:cs="Arial"/>
        </w:rPr>
        <w:t>timi 15 anni sia negli Stati Uniti</w:t>
      </w:r>
      <w:r w:rsidR="00034DDA" w:rsidRPr="00034DDA">
        <w:rPr>
          <w:rFonts w:ascii="Arial" w:eastAsia="Times New Roman" w:hAnsi="Arial" w:cs="Arial"/>
        </w:rPr>
        <w:t xml:space="preserve"> che in Europa</w:t>
      </w:r>
      <w:r>
        <w:rPr>
          <w:rFonts w:ascii="Arial" w:eastAsia="Times New Roman" w:hAnsi="Arial" w:cs="Arial"/>
        </w:rPr>
        <w:t>,</w:t>
      </w:r>
      <w:r w:rsidR="00034DDA" w:rsidRPr="00034DDA">
        <w:rPr>
          <w:rFonts w:ascii="Arial" w:eastAsia="Times New Roman" w:hAnsi="Arial" w:cs="Arial"/>
        </w:rPr>
        <w:t xml:space="preserve"> soprattutto nelle categorie di pazienti più vulnerabili come anziani, bambini e adolescenti. Si stima che negli U</w:t>
      </w:r>
      <w:r w:rsidRPr="00034DDA">
        <w:rPr>
          <w:rFonts w:ascii="Arial" w:eastAsia="Times New Roman" w:hAnsi="Arial" w:cs="Arial"/>
        </w:rPr>
        <w:t>sa</w:t>
      </w:r>
      <w:r w:rsidR="00034DDA" w:rsidRPr="00034DDA">
        <w:rPr>
          <w:rFonts w:ascii="Arial" w:eastAsia="Times New Roman" w:hAnsi="Arial" w:cs="Arial"/>
        </w:rPr>
        <w:t xml:space="preserve"> circa 5 milioni di pazienti siano esposti ogni anno a tali farmaci. Pertanto, dato l’alto tasso di prescrizione di farmaci antipsicotici e l’elevato rischio di sviluppare </w:t>
      </w:r>
      <w:r w:rsidR="00034DDA" w:rsidRPr="00034DDA">
        <w:rPr>
          <w:rFonts w:ascii="Arial" w:eastAsia="Times New Roman" w:hAnsi="Arial" w:cs="Arial"/>
        </w:rPr>
        <w:lastRenderedPageBreak/>
        <w:t>disturbi del movimento, sono necessari una migliore educazione, aggiornamento e consapevolezza tra i medici al fine di riconoscere e trattare precocemente tali disturbi con l’obiettivo di migliorare la qualità di vita dei pazienti e famigliari</w:t>
      </w:r>
      <w:r>
        <w:rPr>
          <w:rFonts w:ascii="Arial" w:eastAsia="Times New Roman" w:hAnsi="Arial" w:cs="Arial"/>
        </w:rPr>
        <w:t>”</w:t>
      </w:r>
      <w:r w:rsidR="00034DDA" w:rsidRPr="00034DDA">
        <w:rPr>
          <w:rFonts w:ascii="Arial" w:eastAsia="Times New Roman" w:hAnsi="Arial" w:cs="Arial"/>
        </w:rPr>
        <w:t xml:space="preserve">. </w:t>
      </w:r>
    </w:p>
    <w:p w:rsidR="00034DDA" w:rsidRPr="00034DDA" w:rsidRDefault="00034DDA" w:rsidP="00034DD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034DDA">
        <w:rPr>
          <w:rFonts w:ascii="Arial" w:eastAsia="Times New Roman" w:hAnsi="Arial" w:cs="Arial"/>
        </w:rPr>
        <w:t>Un contributo fondamentale alla conoscenza dei meccanismi e alla gestione d</w:t>
      </w:r>
      <w:r w:rsidR="006226EA">
        <w:rPr>
          <w:rFonts w:ascii="Arial" w:eastAsia="Times New Roman" w:hAnsi="Arial" w:cs="Arial"/>
        </w:rPr>
        <w:t>i questi disturbi farmaco indotti</w:t>
      </w:r>
      <w:r w:rsidRPr="00034DDA">
        <w:rPr>
          <w:rFonts w:ascii="Arial" w:eastAsia="Times New Roman" w:hAnsi="Arial" w:cs="Arial"/>
        </w:rPr>
        <w:t xml:space="preserve"> è arrivato da numerosi studi pilota e multicentrici clinici e di </w:t>
      </w:r>
      <w:proofErr w:type="spellStart"/>
      <w:r w:rsidRPr="00034DDA">
        <w:rPr>
          <w:rFonts w:ascii="Arial" w:eastAsia="Times New Roman" w:hAnsi="Arial" w:cs="Arial"/>
        </w:rPr>
        <w:t>neuroimaging</w:t>
      </w:r>
      <w:proofErr w:type="spellEnd"/>
      <w:r w:rsidRPr="00034DDA">
        <w:rPr>
          <w:rFonts w:ascii="Arial" w:eastAsia="Times New Roman" w:hAnsi="Arial" w:cs="Arial"/>
        </w:rPr>
        <w:t xml:space="preserve"> condotti in questi ultimi 10 anni dal team coordinato da Michele </w:t>
      </w:r>
      <w:proofErr w:type="spellStart"/>
      <w:r w:rsidRPr="00034DDA">
        <w:rPr>
          <w:rFonts w:ascii="Arial" w:eastAsia="Times New Roman" w:hAnsi="Arial" w:cs="Arial"/>
        </w:rPr>
        <w:t>Tinazzi</w:t>
      </w:r>
      <w:proofErr w:type="spellEnd"/>
      <w:r w:rsidRPr="00034DDA">
        <w:rPr>
          <w:rFonts w:ascii="Arial" w:eastAsia="Times New Roman" w:hAnsi="Arial" w:cs="Arial"/>
        </w:rPr>
        <w:t xml:space="preserve">, in collaborazione con Corrado </w:t>
      </w:r>
      <w:proofErr w:type="spellStart"/>
      <w:r w:rsidRPr="00034DDA">
        <w:rPr>
          <w:rFonts w:ascii="Arial" w:eastAsia="Times New Roman" w:hAnsi="Arial" w:cs="Arial"/>
        </w:rPr>
        <w:t>Barbui</w:t>
      </w:r>
      <w:proofErr w:type="spellEnd"/>
      <w:r w:rsidR="006226EA">
        <w:rPr>
          <w:rFonts w:ascii="Arial" w:eastAsia="Times New Roman" w:hAnsi="Arial" w:cs="Arial"/>
        </w:rPr>
        <w:t xml:space="preserve">, docente di </w:t>
      </w:r>
      <w:r w:rsidRPr="00034DDA">
        <w:rPr>
          <w:rFonts w:ascii="Arial" w:eastAsia="Times New Roman" w:hAnsi="Arial" w:cs="Arial"/>
        </w:rPr>
        <w:t xml:space="preserve">Psichiatria </w:t>
      </w:r>
      <w:r w:rsidR="006226EA">
        <w:rPr>
          <w:rFonts w:ascii="Arial" w:eastAsia="Times New Roman" w:hAnsi="Arial" w:cs="Arial"/>
        </w:rPr>
        <w:t>in ateneo.</w:t>
      </w:r>
      <w:r w:rsidRPr="00034DDA">
        <w:rPr>
          <w:rFonts w:ascii="Arial" w:eastAsia="Times New Roman" w:hAnsi="Arial" w:cs="Arial"/>
        </w:rPr>
        <w:t xml:space="preserve"> Questi studi hanno permesso di approfondire le conoscenze sulla fisiopatologia del parkinsonismo </w:t>
      </w:r>
      <w:r w:rsidR="00ED38B2">
        <w:rPr>
          <w:rFonts w:ascii="Arial" w:eastAsia="Times New Roman" w:hAnsi="Arial" w:cs="Arial"/>
        </w:rPr>
        <w:t>da farmaci (</w:t>
      </w:r>
      <w:r w:rsidRPr="00034DDA">
        <w:rPr>
          <w:rFonts w:ascii="Arial" w:eastAsia="Times New Roman" w:hAnsi="Arial" w:cs="Arial"/>
        </w:rPr>
        <w:t>iatrogeno</w:t>
      </w:r>
      <w:r w:rsidR="00ED38B2">
        <w:rPr>
          <w:rFonts w:ascii="Arial" w:eastAsia="Times New Roman" w:hAnsi="Arial" w:cs="Arial"/>
        </w:rPr>
        <w:t>)</w:t>
      </w:r>
      <w:r w:rsidRPr="00034DDA">
        <w:rPr>
          <w:rFonts w:ascii="Arial" w:eastAsia="Times New Roman" w:hAnsi="Arial" w:cs="Arial"/>
        </w:rPr>
        <w:t xml:space="preserve"> tracciando nuovi percorsi diagnostico-terapeutici attualmente utilizzati a livello internazionale, come l’utilizzo della scintigrafia cerebrale per diagnosticare la concomitante presenza di un parkinsonismo degenerativo (nel 40% dei casi), identificare i pazienti a rischio di progressione di malattia, predire la risposta al trattamento con</w:t>
      </w:r>
      <w:r w:rsidR="006226EA">
        <w:rPr>
          <w:rFonts w:ascii="Arial" w:eastAsia="Times New Roman" w:hAnsi="Arial" w:cs="Arial"/>
        </w:rPr>
        <w:t xml:space="preserve"> il farmaco</w:t>
      </w:r>
      <w:r w:rsidRPr="00034DDA">
        <w:rPr>
          <w:rFonts w:ascii="Arial" w:eastAsia="Times New Roman" w:hAnsi="Arial" w:cs="Arial"/>
        </w:rPr>
        <w:t xml:space="preserve"> </w:t>
      </w:r>
      <w:proofErr w:type="spellStart"/>
      <w:r w:rsidRPr="00034DDA">
        <w:rPr>
          <w:rFonts w:ascii="Arial" w:eastAsia="Times New Roman" w:hAnsi="Arial" w:cs="Arial"/>
        </w:rPr>
        <w:t>Levodopa</w:t>
      </w:r>
      <w:proofErr w:type="spellEnd"/>
      <w:r w:rsidR="006226EA">
        <w:rPr>
          <w:rFonts w:ascii="Arial" w:eastAsia="Times New Roman" w:hAnsi="Arial" w:cs="Arial"/>
        </w:rPr>
        <w:t>,</w:t>
      </w:r>
      <w:r w:rsidRPr="00034DDA">
        <w:rPr>
          <w:rFonts w:ascii="Arial" w:eastAsia="Times New Roman" w:hAnsi="Arial" w:cs="Arial"/>
        </w:rPr>
        <w:t xml:space="preserve"> che in questi studi è risultata essere efficace senza effetti collaterali psichiatrici. </w:t>
      </w:r>
    </w:p>
    <w:p w:rsidR="00034DDA" w:rsidRPr="00034DDA" w:rsidRDefault="006226EA" w:rsidP="00034DD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034DDA" w:rsidRPr="00034DDA">
        <w:rPr>
          <w:rFonts w:ascii="Arial" w:eastAsia="Times New Roman" w:hAnsi="Arial" w:cs="Arial"/>
        </w:rPr>
        <w:t>Uno dei messaggi chiave contenuti in questa</w:t>
      </w:r>
      <w:r>
        <w:rPr>
          <w:rFonts w:ascii="Arial" w:eastAsia="Times New Roman" w:hAnsi="Arial" w:cs="Arial"/>
        </w:rPr>
        <w:t xml:space="preserve"> revisione scientifica - continua </w:t>
      </w:r>
      <w:proofErr w:type="spellStart"/>
      <w:r>
        <w:rPr>
          <w:rFonts w:ascii="Arial" w:eastAsia="Times New Roman" w:hAnsi="Arial" w:cs="Arial"/>
        </w:rPr>
        <w:t>Tinazzi</w:t>
      </w:r>
      <w:proofErr w:type="spellEnd"/>
      <w:r>
        <w:rPr>
          <w:rFonts w:ascii="Arial" w:eastAsia="Times New Roman" w:hAnsi="Arial" w:cs="Arial"/>
        </w:rPr>
        <w:t xml:space="preserve"> -</w:t>
      </w:r>
      <w:r w:rsidR="00034DDA" w:rsidRPr="00034DDA">
        <w:rPr>
          <w:rFonts w:ascii="Arial" w:eastAsia="Times New Roman" w:hAnsi="Arial" w:cs="Arial"/>
        </w:rPr>
        <w:t xml:space="preserve"> sta nel fatto che nella pratica clinica, ogni qualvolta visitiamo pazienti con disturbi del movimento è necessaria una anamnesi farmacologica dettagliata</w:t>
      </w:r>
      <w:r w:rsidR="00ED38B2">
        <w:rPr>
          <w:rFonts w:ascii="Arial" w:eastAsia="Times New Roman" w:hAnsi="Arial" w:cs="Arial"/>
        </w:rPr>
        <w:t>,</w:t>
      </w:r>
      <w:r w:rsidR="00034DDA" w:rsidRPr="00034DDA">
        <w:rPr>
          <w:rFonts w:ascii="Arial" w:eastAsia="Times New Roman" w:hAnsi="Arial" w:cs="Arial"/>
        </w:rPr>
        <w:t xml:space="preserve"> in quanto tali disturbi possono essere completamente indotti da alcuni farmaci anche a dosaggi non tossici, o, in caso di malattia di Parkinson coesistente, possono peggiorare i sintomi motori talvolta confondendo la diagnosi</w:t>
      </w:r>
      <w:r w:rsidR="00ED38B2">
        <w:rPr>
          <w:rFonts w:ascii="Arial" w:eastAsia="Times New Roman" w:hAnsi="Arial" w:cs="Arial"/>
        </w:rPr>
        <w:t>”</w:t>
      </w:r>
      <w:r w:rsidR="00034DDA" w:rsidRPr="00034DDA">
        <w:rPr>
          <w:rFonts w:ascii="Arial" w:eastAsia="Times New Roman" w:hAnsi="Arial" w:cs="Arial"/>
        </w:rPr>
        <w:t xml:space="preserve">. </w:t>
      </w:r>
    </w:p>
    <w:p w:rsidR="00034DDA" w:rsidRPr="00034DDA" w:rsidRDefault="00034DDA" w:rsidP="00034DD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proofErr w:type="spellStart"/>
      <w:r w:rsidRPr="00034DDA">
        <w:rPr>
          <w:rFonts w:ascii="Arial" w:eastAsia="Times New Roman" w:hAnsi="Arial" w:cs="Arial"/>
        </w:rPr>
        <w:t>Tinazzi</w:t>
      </w:r>
      <w:proofErr w:type="spellEnd"/>
      <w:r w:rsidRPr="00034DDA">
        <w:rPr>
          <w:rFonts w:ascii="Arial" w:eastAsia="Times New Roman" w:hAnsi="Arial" w:cs="Arial"/>
        </w:rPr>
        <w:t xml:space="preserve"> è </w:t>
      </w:r>
      <w:r w:rsidR="00ED38B2">
        <w:rPr>
          <w:rFonts w:ascii="Arial" w:eastAsia="Times New Roman" w:hAnsi="Arial" w:cs="Arial"/>
        </w:rPr>
        <w:t>il responsabile del Centro regionale s</w:t>
      </w:r>
      <w:r w:rsidRPr="00034DDA">
        <w:rPr>
          <w:rFonts w:ascii="Arial" w:eastAsia="Times New Roman" w:hAnsi="Arial" w:cs="Arial"/>
        </w:rPr>
        <w:t>pecializzato per la Malatt</w:t>
      </w:r>
      <w:r w:rsidR="00ED38B2">
        <w:rPr>
          <w:rFonts w:ascii="Arial" w:eastAsia="Times New Roman" w:hAnsi="Arial" w:cs="Arial"/>
        </w:rPr>
        <w:t>ia di Parkinson e Disturbi del m</w:t>
      </w:r>
      <w:r w:rsidRPr="00034DDA">
        <w:rPr>
          <w:rFonts w:ascii="Arial" w:eastAsia="Times New Roman" w:hAnsi="Arial" w:cs="Arial"/>
        </w:rPr>
        <w:t>ovimento, che opera all’interno dell’Azienda Ospedaliera-Universi</w:t>
      </w:r>
      <w:r w:rsidR="00ED38B2">
        <w:rPr>
          <w:rFonts w:ascii="Arial" w:eastAsia="Times New Roman" w:hAnsi="Arial" w:cs="Arial"/>
        </w:rPr>
        <w:t>taria integrata di Verona</w:t>
      </w:r>
      <w:r w:rsidRPr="00034DDA">
        <w:rPr>
          <w:rFonts w:ascii="Arial" w:eastAsia="Times New Roman" w:hAnsi="Arial" w:cs="Arial"/>
        </w:rPr>
        <w:t xml:space="preserve"> e costituisce a tutt’oggi un punto di riferimento nazionale per tali patologie. Le attività di ricerca, di didattica e formazione, cliniche e assistenziale del Centro si avvalgono dell’interazione di diverse strutture e figure professionali, sia universitarie che ospedaliere. In tutti questi anni il Centro ha svolto e sviluppato tali attività, attraverso linee strategiche volte a stabilire un’intensa collaborazione scientifica nazionale e internazionale, forte interdisciplinarietà all’interno dell’at</w:t>
      </w:r>
      <w:r w:rsidR="00ED38B2">
        <w:rPr>
          <w:rFonts w:ascii="Arial" w:eastAsia="Times New Roman" w:hAnsi="Arial" w:cs="Arial"/>
        </w:rPr>
        <w:t>eneo e stretta interazione tra u</w:t>
      </w:r>
      <w:r w:rsidRPr="00034DDA">
        <w:rPr>
          <w:rFonts w:ascii="Arial" w:eastAsia="Times New Roman" w:hAnsi="Arial" w:cs="Arial"/>
        </w:rPr>
        <w:t>niversità, A</w:t>
      </w:r>
      <w:r w:rsidR="00ED38B2">
        <w:rPr>
          <w:rFonts w:ascii="Arial" w:eastAsia="Times New Roman" w:hAnsi="Arial" w:cs="Arial"/>
        </w:rPr>
        <w:t>zienda ospedaliera</w:t>
      </w:r>
      <w:r w:rsidRPr="00034DDA">
        <w:rPr>
          <w:rFonts w:ascii="Arial" w:eastAsia="Times New Roman" w:hAnsi="Arial" w:cs="Arial"/>
        </w:rPr>
        <w:t xml:space="preserve"> e Regione Veneto. Tutto questo ha contribuito a valorizzare quest’area neurologica come dimostrato dall’elevata produttività scientifica. </w:t>
      </w:r>
    </w:p>
    <w:p w:rsidR="00034DDA" w:rsidRPr="00034DDA" w:rsidRDefault="00034DDA" w:rsidP="00034DDA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34DDA">
        <w:rPr>
          <w:rFonts w:ascii="Arial" w:eastAsia="Times New Roman" w:hAnsi="Arial" w:cs="Arial"/>
        </w:rPr>
        <w:t>Per inte</w:t>
      </w:r>
      <w:r w:rsidR="00ED38B2">
        <w:rPr>
          <w:rFonts w:ascii="Arial" w:eastAsia="Times New Roman" w:hAnsi="Arial" w:cs="Arial"/>
        </w:rPr>
        <w:t>rviste e approfondimenti –</w:t>
      </w:r>
      <w:r w:rsidRPr="00034DDA">
        <w:rPr>
          <w:rFonts w:ascii="Arial" w:eastAsia="Times New Roman" w:hAnsi="Arial" w:cs="Arial"/>
        </w:rPr>
        <w:t xml:space="preserve"> Michele </w:t>
      </w:r>
      <w:proofErr w:type="spellStart"/>
      <w:r w:rsidRPr="00034DDA">
        <w:rPr>
          <w:rFonts w:ascii="Arial" w:eastAsia="Times New Roman" w:hAnsi="Arial" w:cs="Arial"/>
        </w:rPr>
        <w:t>Tinazzi</w:t>
      </w:r>
      <w:proofErr w:type="spellEnd"/>
      <w:r w:rsidRPr="00034DDA">
        <w:rPr>
          <w:rFonts w:ascii="Arial" w:eastAsia="Times New Roman" w:hAnsi="Arial" w:cs="Arial"/>
        </w:rPr>
        <w:t xml:space="preserve"> 3480172554 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8E2D8E" w:rsidRPr="00DC3F1E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DC3F1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DC3F1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DC3F1E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34DDA"/>
    <w:rsid w:val="000A5203"/>
    <w:rsid w:val="000D2C05"/>
    <w:rsid w:val="00102277"/>
    <w:rsid w:val="00103FB6"/>
    <w:rsid w:val="001045C2"/>
    <w:rsid w:val="00111975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92699"/>
    <w:rsid w:val="004D2960"/>
    <w:rsid w:val="004E577B"/>
    <w:rsid w:val="004F095E"/>
    <w:rsid w:val="00552B3B"/>
    <w:rsid w:val="00592108"/>
    <w:rsid w:val="006226EA"/>
    <w:rsid w:val="00631259"/>
    <w:rsid w:val="00677F53"/>
    <w:rsid w:val="006967C9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5663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DC3F1E"/>
    <w:rsid w:val="00E45240"/>
    <w:rsid w:val="00E469EC"/>
    <w:rsid w:val="00E6497D"/>
    <w:rsid w:val="00E867DD"/>
    <w:rsid w:val="00EC3AB5"/>
    <w:rsid w:val="00EC3C70"/>
    <w:rsid w:val="00ED38B2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2019-07-15T10:48:00Z</dcterms:created>
  <dcterms:modified xsi:type="dcterms:W3CDTF">2019-07-15T11:22:00Z</dcterms:modified>
</cp:coreProperties>
</file>