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DC0D82" w14:textId="72B780FB" w:rsidR="006B199E" w:rsidRPr="00DD02FC" w:rsidRDefault="006B199E" w:rsidP="006B199E">
      <w:pPr>
        <w:tabs>
          <w:tab w:val="center" w:pos="4819"/>
        </w:tabs>
        <w:spacing w:after="0" w:line="360" w:lineRule="auto"/>
        <w:ind w:left="-284" w:right="-149" w:firstLine="142"/>
        <w:jc w:val="center"/>
        <w:rPr>
          <w:rFonts w:eastAsia="MS Mincho" w:cs="Arial"/>
          <w:b/>
          <w:noProof/>
          <w:sz w:val="40"/>
          <w:szCs w:val="40"/>
          <w:lang w:eastAsia="it-IT"/>
        </w:rPr>
      </w:pPr>
      <w:bookmarkStart w:id="0" w:name="_Toc455392960"/>
      <w:r w:rsidRPr="00DD02FC">
        <w:rPr>
          <w:rFonts w:eastAsia="MS Mincho" w:cs="Arial"/>
          <w:b/>
          <w:noProof/>
          <w:sz w:val="40"/>
          <w:szCs w:val="40"/>
          <w:lang w:eastAsia="it-IT"/>
        </w:rPr>
        <w:t>Documento Progettazione del C</w:t>
      </w:r>
      <w:r w:rsidR="00D0137C">
        <w:rPr>
          <w:rFonts w:eastAsia="MS Mincho" w:cs="Arial"/>
          <w:b/>
          <w:noProof/>
          <w:sz w:val="40"/>
          <w:szCs w:val="40"/>
          <w:lang w:eastAsia="it-IT"/>
        </w:rPr>
        <w:t xml:space="preserve">orso </w:t>
      </w:r>
      <w:r w:rsidRPr="00DD02FC">
        <w:rPr>
          <w:rFonts w:eastAsia="MS Mincho" w:cs="Arial"/>
          <w:b/>
          <w:noProof/>
          <w:sz w:val="40"/>
          <w:szCs w:val="40"/>
          <w:lang w:eastAsia="it-IT"/>
        </w:rPr>
        <w:t>d</w:t>
      </w:r>
      <w:r w:rsidR="00D0137C">
        <w:rPr>
          <w:rFonts w:eastAsia="MS Mincho" w:cs="Arial"/>
          <w:b/>
          <w:noProof/>
          <w:sz w:val="40"/>
          <w:szCs w:val="40"/>
          <w:lang w:eastAsia="it-IT"/>
        </w:rPr>
        <w:t xml:space="preserve">i </w:t>
      </w:r>
      <w:r w:rsidRPr="00DD02FC">
        <w:rPr>
          <w:rFonts w:eastAsia="MS Mincho" w:cs="Arial"/>
          <w:b/>
          <w:noProof/>
          <w:sz w:val="40"/>
          <w:szCs w:val="40"/>
          <w:lang w:eastAsia="it-IT"/>
        </w:rPr>
        <w:t>S</w:t>
      </w:r>
      <w:r w:rsidR="00D0137C">
        <w:rPr>
          <w:rFonts w:eastAsia="MS Mincho" w:cs="Arial"/>
          <w:b/>
          <w:noProof/>
          <w:sz w:val="40"/>
          <w:szCs w:val="40"/>
          <w:lang w:eastAsia="it-IT"/>
        </w:rPr>
        <w:t>tudio</w:t>
      </w:r>
    </w:p>
    <w:p w14:paraId="01FF03BB" w14:textId="77777777" w:rsidR="006B199E" w:rsidRPr="00DD02FC" w:rsidRDefault="006B199E" w:rsidP="006B199E">
      <w:pPr>
        <w:tabs>
          <w:tab w:val="center" w:pos="4819"/>
        </w:tabs>
        <w:spacing w:after="0" w:line="360" w:lineRule="auto"/>
        <w:ind w:left="-284" w:right="-149" w:firstLine="142"/>
        <w:jc w:val="center"/>
        <w:rPr>
          <w:rFonts w:eastAsia="MS Mincho" w:cs="Arial"/>
          <w:noProof/>
          <w:sz w:val="32"/>
          <w:szCs w:val="32"/>
          <w:lang w:eastAsia="it-IT"/>
        </w:rPr>
      </w:pPr>
      <w:r w:rsidRPr="00DD02FC">
        <w:rPr>
          <w:rFonts w:eastAsia="MS Mincho" w:cs="Arial"/>
          <w:noProof/>
          <w:sz w:val="32"/>
          <w:szCs w:val="32"/>
          <w:lang w:eastAsia="it-IT"/>
        </w:rPr>
        <w:t>Corso di laurea/laurea magistrale in …</w:t>
      </w:r>
    </w:p>
    <w:p w14:paraId="2F3EC5B2" w14:textId="77777777" w:rsidR="006B199E" w:rsidRDefault="006B199E" w:rsidP="006B199E">
      <w:pPr>
        <w:tabs>
          <w:tab w:val="center" w:pos="4819"/>
        </w:tabs>
        <w:spacing w:after="0" w:line="360" w:lineRule="auto"/>
        <w:ind w:left="-284" w:right="-149" w:firstLine="142"/>
        <w:jc w:val="center"/>
        <w:rPr>
          <w:rFonts w:eastAsia="MS Mincho" w:cs="Arial"/>
          <w:noProof/>
          <w:sz w:val="32"/>
          <w:szCs w:val="32"/>
          <w:lang w:eastAsia="it-IT"/>
        </w:rPr>
      </w:pPr>
      <w:r w:rsidRPr="00DD02FC">
        <w:rPr>
          <w:rFonts w:eastAsia="MS Mincho" w:cs="Arial"/>
          <w:noProof/>
          <w:sz w:val="32"/>
          <w:szCs w:val="32"/>
          <w:lang w:eastAsia="it-IT"/>
        </w:rPr>
        <w:t>A.A. ….</w:t>
      </w:r>
    </w:p>
    <w:p w14:paraId="595E0297" w14:textId="77777777" w:rsidR="00383B92" w:rsidRDefault="00383B92" w:rsidP="002F0009">
      <w:pPr>
        <w:spacing w:before="120" w:after="0" w:line="240" w:lineRule="auto"/>
        <w:ind w:firstLine="425"/>
        <w:jc w:val="both"/>
        <w:rPr>
          <w:rFonts w:eastAsia="Times New Roman" w:cs="Arial"/>
          <w:lang w:eastAsia="it-IT"/>
        </w:rPr>
      </w:pPr>
    </w:p>
    <w:p w14:paraId="60F20020" w14:textId="4D065F21" w:rsidR="00383B92" w:rsidRDefault="00383B92" w:rsidP="00383B92">
      <w:pPr>
        <w:pStyle w:val="Titolo2"/>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kinsoku w:val="0"/>
        <w:overflowPunct w:val="0"/>
        <w:spacing w:before="0" w:after="0"/>
        <w:jc w:val="center"/>
        <w:rPr>
          <w:rFonts w:cs="Arial"/>
          <w:spacing w:val="-10"/>
          <w:szCs w:val="24"/>
          <w:u w:val="single"/>
        </w:rPr>
      </w:pPr>
      <w:r w:rsidRPr="00956A15">
        <w:rPr>
          <w:rFonts w:cs="Arial"/>
          <w:spacing w:val="-1"/>
          <w:szCs w:val="24"/>
          <w:u w:val="single"/>
        </w:rPr>
        <w:t>Suggerimenti</w:t>
      </w:r>
      <w:r w:rsidRPr="00956A15">
        <w:rPr>
          <w:rFonts w:cs="Arial"/>
          <w:spacing w:val="-10"/>
          <w:szCs w:val="24"/>
          <w:u w:val="single"/>
        </w:rPr>
        <w:t xml:space="preserve"> del Presidio </w:t>
      </w:r>
      <w:r>
        <w:rPr>
          <w:rFonts w:cs="Arial"/>
          <w:spacing w:val="-10"/>
          <w:szCs w:val="24"/>
          <w:u w:val="single"/>
        </w:rPr>
        <w:t xml:space="preserve">DELLA QUALITA’ </w:t>
      </w:r>
      <w:r w:rsidRPr="00956A15">
        <w:rPr>
          <w:rFonts w:cs="Arial"/>
          <w:spacing w:val="-10"/>
          <w:szCs w:val="24"/>
          <w:u w:val="single"/>
        </w:rPr>
        <w:t xml:space="preserve">per la redazione del progetto di </w:t>
      </w:r>
      <w:r>
        <w:rPr>
          <w:rFonts w:cs="Arial"/>
          <w:spacing w:val="-10"/>
          <w:szCs w:val="24"/>
          <w:u w:val="single"/>
        </w:rPr>
        <w:t>REVISIONE DI UN</w:t>
      </w:r>
      <w:r w:rsidRPr="00956A15">
        <w:rPr>
          <w:rFonts w:cs="Arial"/>
          <w:spacing w:val="-10"/>
          <w:szCs w:val="24"/>
          <w:u w:val="single"/>
        </w:rPr>
        <w:t xml:space="preserve"> </w:t>
      </w:r>
    </w:p>
    <w:p w14:paraId="4F814935" w14:textId="3A729505" w:rsidR="00383B92" w:rsidRDefault="00383B92" w:rsidP="00383B92">
      <w:pPr>
        <w:pStyle w:val="Titolo2"/>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kinsoku w:val="0"/>
        <w:overflowPunct w:val="0"/>
        <w:spacing w:before="0" w:after="0"/>
        <w:jc w:val="center"/>
        <w:rPr>
          <w:rFonts w:cs="Arial"/>
          <w:spacing w:val="-10"/>
          <w:szCs w:val="24"/>
          <w:u w:val="single"/>
        </w:rPr>
      </w:pPr>
      <w:r w:rsidRPr="00956A15">
        <w:rPr>
          <w:rFonts w:cs="Arial"/>
          <w:spacing w:val="-10"/>
          <w:szCs w:val="24"/>
          <w:u w:val="single"/>
        </w:rPr>
        <w:t>CdS</w:t>
      </w:r>
      <w:r>
        <w:rPr>
          <w:rFonts w:cs="Arial"/>
          <w:spacing w:val="-10"/>
          <w:szCs w:val="24"/>
          <w:u w:val="single"/>
        </w:rPr>
        <w:t xml:space="preserve"> GIA’ ESISTENTE</w:t>
      </w:r>
      <w:r w:rsidRPr="00956A15">
        <w:rPr>
          <w:rFonts w:cs="Arial"/>
          <w:spacing w:val="-10"/>
          <w:szCs w:val="24"/>
          <w:u w:val="single"/>
        </w:rPr>
        <w:t xml:space="preserve"> </w:t>
      </w:r>
      <w:r w:rsidR="00FA6F1E">
        <w:rPr>
          <w:rFonts w:cs="Arial"/>
          <w:spacing w:val="-10"/>
          <w:szCs w:val="24"/>
          <w:u w:val="single"/>
        </w:rPr>
        <w:t xml:space="preserve"> (scadenza: 16 luglio)</w:t>
      </w:r>
    </w:p>
    <w:p w14:paraId="78E056BD" w14:textId="77777777" w:rsidR="00C15BB5" w:rsidRPr="00C15BB5" w:rsidRDefault="00C15BB5" w:rsidP="00C15BB5"/>
    <w:p w14:paraId="00D8431F" w14:textId="77777777" w:rsidR="00F32048" w:rsidRDefault="00FA6F1E" w:rsidP="00FA6F1E">
      <w:pPr>
        <w:spacing w:before="120" w:after="0" w:line="240" w:lineRule="auto"/>
        <w:ind w:firstLine="425"/>
        <w:jc w:val="both"/>
        <w:rPr>
          <w:rFonts w:eastAsia="Times New Roman" w:cs="Arial"/>
          <w:lang w:eastAsia="it-IT"/>
        </w:rPr>
      </w:pPr>
      <w:r>
        <w:rPr>
          <w:rFonts w:eastAsia="Times New Roman" w:cs="Arial"/>
          <w:lang w:eastAsia="it-IT"/>
        </w:rPr>
        <w:t xml:space="preserve">Il presente documento serve a dimostrare la </w:t>
      </w:r>
      <w:r w:rsidRPr="007B58EF">
        <w:rPr>
          <w:rFonts w:eastAsia="Times New Roman" w:cs="Arial"/>
          <w:b/>
          <w:lang w:eastAsia="it-IT"/>
        </w:rPr>
        <w:t>qualità della progettazione complessiva del corso</w:t>
      </w:r>
      <w:r>
        <w:rPr>
          <w:rFonts w:eastAsia="Times New Roman" w:cs="Arial"/>
          <w:lang w:eastAsia="it-IT"/>
        </w:rPr>
        <w:t xml:space="preserve"> che si intende modificare.</w:t>
      </w:r>
      <w:r w:rsidR="00F32048">
        <w:rPr>
          <w:rFonts w:eastAsia="Times New Roman" w:cs="Arial"/>
          <w:lang w:eastAsia="it-IT"/>
        </w:rPr>
        <w:t xml:space="preserve"> </w:t>
      </w:r>
    </w:p>
    <w:p w14:paraId="2811BCC3" w14:textId="0393B6C9" w:rsidR="00C15BB5" w:rsidRDefault="00FA6F1E" w:rsidP="00FA6F1E">
      <w:pPr>
        <w:spacing w:before="120" w:after="0" w:line="240" w:lineRule="auto"/>
        <w:ind w:firstLine="425"/>
        <w:jc w:val="both"/>
        <w:rPr>
          <w:rFonts w:eastAsia="Times New Roman" w:cs="Arial"/>
          <w:lang w:eastAsia="it-IT"/>
        </w:rPr>
      </w:pPr>
      <w:r>
        <w:rPr>
          <w:rFonts w:eastAsia="Times New Roman" w:cs="Arial"/>
          <w:lang w:eastAsia="it-IT"/>
        </w:rPr>
        <w:t xml:space="preserve"> Una modifica di ordinamento impone particolare attenzione perché CUN e ANVUR valuteranno non solo le singole variazioni proposte, ma anche l’intero CdS. </w:t>
      </w:r>
      <w:r w:rsidR="00C15BB5">
        <w:rPr>
          <w:rFonts w:eastAsia="Times New Roman" w:cs="Arial"/>
          <w:lang w:eastAsia="it-IT"/>
        </w:rPr>
        <w:t xml:space="preserve">Per questo motivo, in fase di modifica è necessario </w:t>
      </w:r>
      <w:proofErr w:type="spellStart"/>
      <w:r w:rsidR="002043F3">
        <w:rPr>
          <w:rFonts w:eastAsia="Times New Roman" w:cs="Arial"/>
          <w:lang w:eastAsia="it-IT"/>
        </w:rPr>
        <w:t>ri</w:t>
      </w:r>
      <w:proofErr w:type="spellEnd"/>
      <w:r w:rsidR="002043F3">
        <w:rPr>
          <w:rFonts w:eastAsia="Times New Roman" w:cs="Arial"/>
          <w:lang w:eastAsia="it-IT"/>
        </w:rPr>
        <w:t>-</w:t>
      </w:r>
      <w:r w:rsidR="00C15BB5">
        <w:rPr>
          <w:rFonts w:eastAsia="Times New Roman" w:cs="Arial"/>
          <w:lang w:eastAsia="it-IT"/>
        </w:rPr>
        <w:t xml:space="preserve">verificare </w:t>
      </w:r>
      <w:r w:rsidR="002043F3">
        <w:rPr>
          <w:rFonts w:eastAsia="Times New Roman" w:cs="Arial"/>
          <w:lang w:eastAsia="it-IT"/>
        </w:rPr>
        <w:t>tutti gli aspetti dei CdS</w:t>
      </w:r>
      <w:r w:rsidR="00F32048">
        <w:rPr>
          <w:rFonts w:eastAsia="Times New Roman" w:cs="Arial"/>
          <w:lang w:eastAsia="it-IT"/>
        </w:rPr>
        <w:t xml:space="preserve"> (profili professionali, obiettivi, requisiti di ammissione ecc)</w:t>
      </w:r>
      <w:r w:rsidR="00C15BB5">
        <w:rPr>
          <w:rFonts w:eastAsia="Times New Roman" w:cs="Arial"/>
          <w:lang w:eastAsia="it-IT"/>
        </w:rPr>
        <w:t>.</w:t>
      </w:r>
    </w:p>
    <w:p w14:paraId="0C2DD53A" w14:textId="0A966540" w:rsidR="00634A9F" w:rsidRDefault="00F32048" w:rsidP="00634A9F">
      <w:pPr>
        <w:spacing w:before="120" w:after="0" w:line="240" w:lineRule="auto"/>
        <w:ind w:firstLine="425"/>
        <w:jc w:val="both"/>
        <w:rPr>
          <w:bCs/>
          <w:iCs/>
        </w:rPr>
      </w:pPr>
      <w:r>
        <w:rPr>
          <w:bCs/>
          <w:iCs/>
        </w:rPr>
        <w:t>Le modifiche di ordinamento</w:t>
      </w:r>
      <w:r w:rsidR="00D5318E" w:rsidRPr="00556AA2">
        <w:rPr>
          <w:bCs/>
          <w:iCs/>
        </w:rPr>
        <w:t xml:space="preserve"> </w:t>
      </w:r>
      <w:r w:rsidR="00383B92" w:rsidRPr="00556AA2">
        <w:rPr>
          <w:bCs/>
          <w:iCs/>
          <w:lang w:val="x-none"/>
        </w:rPr>
        <w:t>richied</w:t>
      </w:r>
      <w:r>
        <w:rPr>
          <w:bCs/>
          <w:iCs/>
        </w:rPr>
        <w:t>ono</w:t>
      </w:r>
      <w:r w:rsidR="00634A9F" w:rsidRPr="00556AA2">
        <w:rPr>
          <w:bCs/>
          <w:iCs/>
        </w:rPr>
        <w:t xml:space="preserve"> </w:t>
      </w:r>
      <w:r w:rsidR="00383B92" w:rsidRPr="00556AA2">
        <w:rPr>
          <w:bCs/>
          <w:iCs/>
          <w:lang w:val="x-none"/>
        </w:rPr>
        <w:t>particolare attenzione alla coerenza con il sistema di assicurazione della qualità e alla sostenibilità</w:t>
      </w:r>
      <w:r w:rsidR="00556AA2" w:rsidRPr="00556AA2">
        <w:rPr>
          <w:bCs/>
          <w:iCs/>
        </w:rPr>
        <w:t>;</w:t>
      </w:r>
      <w:r w:rsidR="00634A9F" w:rsidRPr="00556AA2">
        <w:rPr>
          <w:bCs/>
          <w:iCs/>
        </w:rPr>
        <w:t xml:space="preserve"> p</w:t>
      </w:r>
      <w:proofErr w:type="spellStart"/>
      <w:r w:rsidR="007D566B" w:rsidRPr="00556AA2">
        <w:rPr>
          <w:bCs/>
          <w:iCs/>
          <w:lang w:val="x-none"/>
        </w:rPr>
        <w:t>er</w:t>
      </w:r>
      <w:proofErr w:type="spellEnd"/>
      <w:r w:rsidR="00383B92" w:rsidRPr="00556AA2">
        <w:rPr>
          <w:bCs/>
          <w:iCs/>
          <w:lang w:val="x-none"/>
        </w:rPr>
        <w:t xml:space="preserve"> questa ragione vanno presentate al Senato Accademico </w:t>
      </w:r>
      <w:r w:rsidR="00D5318E" w:rsidRPr="00556AA2">
        <w:rPr>
          <w:bCs/>
          <w:iCs/>
        </w:rPr>
        <w:t xml:space="preserve">e al Consiglio di Amministrazione </w:t>
      </w:r>
      <w:r w:rsidR="00383B92" w:rsidRPr="00556AA2">
        <w:rPr>
          <w:bCs/>
          <w:iCs/>
          <w:lang w:val="x-none"/>
        </w:rPr>
        <w:t xml:space="preserve">con una proposta  redatta seguendo le regole di </w:t>
      </w:r>
      <w:r w:rsidR="00383B92" w:rsidRPr="00383B92">
        <w:rPr>
          <w:bCs/>
          <w:iCs/>
          <w:lang w:val="x-none"/>
        </w:rPr>
        <w:t xml:space="preserve">progettazione specifica che spieghi le motivazioni </w:t>
      </w:r>
      <w:r>
        <w:rPr>
          <w:bCs/>
          <w:iCs/>
        </w:rPr>
        <w:t xml:space="preserve">scientifiche e culturali e le esigenze professionali </w:t>
      </w:r>
      <w:r w:rsidR="00383B92" w:rsidRPr="00383B92">
        <w:rPr>
          <w:bCs/>
          <w:iCs/>
          <w:lang w:val="x-none"/>
        </w:rPr>
        <w:t>che hanno portato a richiedere una modifica del corso di studio esistente</w:t>
      </w:r>
      <w:r>
        <w:rPr>
          <w:bCs/>
          <w:iCs/>
        </w:rPr>
        <w:t>,</w:t>
      </w:r>
      <w:r w:rsidR="00383B92" w:rsidRPr="00383B92">
        <w:rPr>
          <w:bCs/>
          <w:iCs/>
          <w:lang w:val="x-none"/>
        </w:rPr>
        <w:t xml:space="preserve"> anche in relazione a quanto emerso in sede di riesame ciclico.</w:t>
      </w:r>
      <w:r>
        <w:rPr>
          <w:bCs/>
          <w:iCs/>
        </w:rPr>
        <w:t xml:space="preserve"> La proposta di modifica</w:t>
      </w:r>
      <w:r w:rsidRPr="00F32048">
        <w:rPr>
          <w:rFonts w:eastAsia="Times New Roman" w:cs="Arial"/>
          <w:lang w:eastAsia="it-IT"/>
        </w:rPr>
        <w:t xml:space="preserve"> </w:t>
      </w:r>
      <w:r w:rsidRPr="00556AA2">
        <w:rPr>
          <w:rFonts w:eastAsia="Times New Roman" w:cs="Arial"/>
          <w:lang w:eastAsia="it-IT"/>
        </w:rPr>
        <w:t>deve</w:t>
      </w:r>
      <w:r>
        <w:rPr>
          <w:rFonts w:eastAsia="Times New Roman" w:cs="Arial"/>
          <w:lang w:eastAsia="it-IT"/>
        </w:rPr>
        <w:t xml:space="preserve"> inoltre </w:t>
      </w:r>
      <w:r w:rsidRPr="00556AA2">
        <w:rPr>
          <w:rFonts w:eastAsia="Times New Roman" w:cs="Arial"/>
          <w:lang w:eastAsia="it-IT"/>
        </w:rPr>
        <w:t xml:space="preserve"> collegarsi ai criteri e alle priorità stabilite </w:t>
      </w:r>
      <w:r w:rsidRPr="007B58EF">
        <w:rPr>
          <w:rFonts w:eastAsia="Times New Roman" w:cs="Arial"/>
          <w:lang w:eastAsia="it-IT"/>
        </w:rPr>
        <w:t xml:space="preserve">nelle “Politiche di Ateneo e Programmazione dell’Offerta Formativa” e al piano degli obiettivi del Dipartimento/Scuola. E’ necessario esplicitare il </w:t>
      </w:r>
      <w:r w:rsidRPr="007B58EF">
        <w:rPr>
          <w:rFonts w:eastAsia="Times New Roman" w:cs="Arial"/>
          <w:b/>
          <w:lang w:eastAsia="it-IT"/>
        </w:rPr>
        <w:t>confronto con corsi di studio analoghi</w:t>
      </w:r>
      <w:r w:rsidRPr="007B58EF">
        <w:rPr>
          <w:rFonts w:eastAsia="Times New Roman" w:cs="Arial"/>
          <w:lang w:eastAsia="it-IT"/>
        </w:rPr>
        <w:t xml:space="preserve"> (dell’Ateneo e di altri Atenei), anche in termini di esiti occupazionali</w:t>
      </w:r>
    </w:p>
    <w:p w14:paraId="0ED3F715" w14:textId="27E77AE9" w:rsidR="00743AF4" w:rsidRDefault="00743AF4" w:rsidP="00743AF4">
      <w:pPr>
        <w:spacing w:before="120" w:after="0" w:line="240" w:lineRule="auto"/>
        <w:ind w:firstLine="425"/>
        <w:jc w:val="both"/>
        <w:rPr>
          <w:rFonts w:eastAsia="Times New Roman" w:cs="Arial"/>
          <w:lang w:eastAsia="it-IT"/>
        </w:rPr>
      </w:pPr>
      <w:r>
        <w:rPr>
          <w:rFonts w:eastAsia="Times New Roman" w:cs="Arial"/>
          <w:lang w:eastAsia="it-IT"/>
        </w:rPr>
        <w:t xml:space="preserve">E’ importante che emerga </w:t>
      </w:r>
      <w:r w:rsidRPr="00743AF4">
        <w:rPr>
          <w:rFonts w:eastAsia="Times New Roman" w:cs="Arial"/>
          <w:lang w:eastAsia="it-IT"/>
        </w:rPr>
        <w:t xml:space="preserve">come la </w:t>
      </w:r>
      <w:r>
        <w:rPr>
          <w:rFonts w:eastAsia="Times New Roman" w:cs="Arial"/>
          <w:b/>
          <w:lang w:eastAsia="it-IT"/>
        </w:rPr>
        <w:t>logica di progettazione</w:t>
      </w:r>
      <w:r w:rsidRPr="00743AF4">
        <w:rPr>
          <w:rFonts w:eastAsia="Times New Roman" w:cs="Arial"/>
          <w:b/>
          <w:lang w:eastAsia="it-IT"/>
        </w:rPr>
        <w:t xml:space="preserve"> del CdS</w:t>
      </w:r>
      <w:r>
        <w:rPr>
          <w:rFonts w:eastAsia="Times New Roman" w:cs="Arial"/>
          <w:b/>
          <w:lang w:eastAsia="it-IT"/>
        </w:rPr>
        <w:t xml:space="preserve"> in modifica di ordinamento</w:t>
      </w:r>
      <w:r w:rsidRPr="00743AF4">
        <w:rPr>
          <w:rFonts w:eastAsia="Times New Roman" w:cs="Arial"/>
          <w:lang w:eastAsia="it-IT"/>
        </w:rPr>
        <w:t xml:space="preserve"> sia condivisa con le parti sociali secondo un percorso ciclico, allo scopo di assicurare la </w:t>
      </w:r>
      <w:r w:rsidRPr="00300D5D">
        <w:rPr>
          <w:rFonts w:eastAsia="Times New Roman" w:cs="Arial"/>
          <w:b/>
          <w:lang w:eastAsia="it-IT"/>
        </w:rPr>
        <w:t>corrispondenza tra il profilo professionale individuato e l’effettiva realizzazione del percorso formativo</w:t>
      </w:r>
      <w:r w:rsidRPr="00743AF4">
        <w:rPr>
          <w:rFonts w:eastAsia="Times New Roman" w:cs="Arial"/>
          <w:lang w:eastAsia="it-IT"/>
        </w:rPr>
        <w:t xml:space="preserve">. </w:t>
      </w:r>
    </w:p>
    <w:p w14:paraId="6AB38735" w14:textId="27A7E41A" w:rsidR="00CE72EB" w:rsidRDefault="00743AF4" w:rsidP="00743AF4">
      <w:pPr>
        <w:spacing w:before="120" w:after="0" w:line="240" w:lineRule="auto"/>
        <w:ind w:firstLine="425"/>
        <w:jc w:val="both"/>
        <w:rPr>
          <w:rFonts w:eastAsia="Times New Roman" w:cs="Arial"/>
          <w:lang w:eastAsia="it-IT"/>
        </w:rPr>
      </w:pPr>
      <w:r w:rsidRPr="00A750F7">
        <w:rPr>
          <w:rFonts w:eastAsia="Times New Roman" w:cs="Arial"/>
          <w:b/>
          <w:i/>
          <w:noProof/>
          <w:lang w:eastAsia="it-IT"/>
        </w:rPr>
        <w:drawing>
          <wp:anchor distT="0" distB="0" distL="114300" distR="114300" simplePos="0" relativeHeight="251659264" behindDoc="0" locked="0" layoutInCell="1" allowOverlap="1" wp14:anchorId="634B17BA" wp14:editId="12652E3A">
            <wp:simplePos x="0" y="0"/>
            <wp:positionH relativeFrom="column">
              <wp:posOffset>251460</wp:posOffset>
            </wp:positionH>
            <wp:positionV relativeFrom="paragraph">
              <wp:posOffset>145415</wp:posOffset>
            </wp:positionV>
            <wp:extent cx="6058535" cy="2138680"/>
            <wp:effectExtent l="0" t="57150" r="0" b="13970"/>
            <wp:wrapSquare wrapText="bothSides"/>
            <wp:docPr id="1" name="Diagram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r w:rsidR="00CE72EB">
        <w:rPr>
          <w:rFonts w:eastAsia="Times New Roman" w:cs="Arial"/>
          <w:lang w:eastAsia="it-IT"/>
        </w:rPr>
        <w:t xml:space="preserve">La coerenza tra i risultati di apprendimento attesi e le attività didattiche è verificata attraverso la compilazione dello </w:t>
      </w:r>
      <w:r w:rsidR="00CE72EB">
        <w:rPr>
          <w:rFonts w:eastAsia="Times New Roman" w:cs="Arial"/>
          <w:b/>
          <w:lang w:eastAsia="it-IT"/>
        </w:rPr>
        <w:t>S</w:t>
      </w:r>
      <w:r w:rsidR="00CE72EB" w:rsidRPr="001B15A9">
        <w:rPr>
          <w:rFonts w:eastAsia="Times New Roman" w:cs="Arial"/>
          <w:b/>
          <w:lang w:eastAsia="it-IT"/>
        </w:rPr>
        <w:t>chema a matrice</w:t>
      </w:r>
      <w:r w:rsidR="005B0DC4">
        <w:rPr>
          <w:rFonts w:eastAsia="Times New Roman" w:cs="Arial"/>
          <w:lang w:eastAsia="it-IT"/>
        </w:rPr>
        <w:t xml:space="preserve"> (riportato in calce</w:t>
      </w:r>
      <w:r w:rsidR="00CE72EB">
        <w:rPr>
          <w:rFonts w:eastAsia="Times New Roman" w:cs="Arial"/>
          <w:lang w:eastAsia="it-IT"/>
        </w:rPr>
        <w:t>).</w:t>
      </w:r>
    </w:p>
    <w:p w14:paraId="6477AE16" w14:textId="1F874DF1" w:rsidR="00B434E6" w:rsidRPr="00B434E6" w:rsidRDefault="00B434E6" w:rsidP="00B434E6">
      <w:pPr>
        <w:spacing w:before="120" w:after="0" w:line="240" w:lineRule="auto"/>
        <w:ind w:firstLine="425"/>
        <w:jc w:val="both"/>
        <w:rPr>
          <w:rFonts w:eastAsia="Times New Roman" w:cs="Arial"/>
          <w:lang w:eastAsia="it-IT"/>
        </w:rPr>
      </w:pPr>
      <w:r w:rsidRPr="00B434E6">
        <w:rPr>
          <w:rFonts w:eastAsia="Times New Roman" w:cs="Arial"/>
          <w:lang w:eastAsia="it-IT"/>
        </w:rPr>
        <w:t xml:space="preserve">Il documento andrà allegato alla Scheda SUA-CdS (parte Qualità, quadro D5). </w:t>
      </w:r>
    </w:p>
    <w:p w14:paraId="6C077E7D" w14:textId="20764DD4" w:rsidR="00753E5D" w:rsidRPr="00753E5D" w:rsidRDefault="00753E5D" w:rsidP="00E104AB">
      <w:pPr>
        <w:pBdr>
          <w:top w:val="single" w:sz="4" w:space="1" w:color="5F497A" w:themeColor="accent4" w:themeShade="BF"/>
          <w:left w:val="single" w:sz="4" w:space="4" w:color="5F497A" w:themeColor="accent4" w:themeShade="BF"/>
          <w:bottom w:val="single" w:sz="4" w:space="1" w:color="5F497A" w:themeColor="accent4" w:themeShade="BF"/>
          <w:right w:val="single" w:sz="4" w:space="5" w:color="5F497A" w:themeColor="accent4" w:themeShade="BF"/>
        </w:pBdr>
        <w:shd w:val="clear" w:color="auto" w:fill="CCC0D9" w:themeFill="accent4" w:themeFillTint="66"/>
        <w:spacing w:before="0" w:after="0" w:line="240" w:lineRule="auto"/>
        <w:ind w:right="57"/>
        <w:jc w:val="center"/>
        <w:outlineLvl w:val="4"/>
        <w:rPr>
          <w:rFonts w:eastAsia="Times New Roman" w:cs="Arial"/>
          <w:b/>
          <w:bCs/>
          <w:iCs/>
          <w:smallCaps/>
          <w:sz w:val="40"/>
          <w:lang w:eastAsia="it-IT"/>
        </w:rPr>
      </w:pPr>
      <w:r w:rsidRPr="00753E5D">
        <w:rPr>
          <w:rFonts w:eastAsia="MS Mincho" w:cs="Arial"/>
          <w:b/>
          <w:smallCaps/>
          <w:noProof/>
          <w:sz w:val="32"/>
          <w:szCs w:val="32"/>
          <w:lang w:eastAsia="it-IT"/>
        </w:rPr>
        <w:lastRenderedPageBreak/>
        <w:t>Indicazioni per la stesura del Documento di Progettazione del CdS</w:t>
      </w:r>
      <w:r w:rsidR="00E104AB">
        <w:rPr>
          <w:rFonts w:eastAsia="MS Mincho" w:cs="Arial"/>
          <w:b/>
          <w:smallCaps/>
          <w:noProof/>
          <w:sz w:val="32"/>
          <w:szCs w:val="32"/>
          <w:lang w:eastAsia="it-IT"/>
        </w:rPr>
        <w:t xml:space="preserve"> </w:t>
      </w:r>
    </w:p>
    <w:p w14:paraId="519FAE84" w14:textId="77777777" w:rsidR="006E29D8" w:rsidRDefault="006E29D8" w:rsidP="006E29D8">
      <w:pPr>
        <w:tabs>
          <w:tab w:val="center" w:pos="4819"/>
        </w:tabs>
        <w:spacing w:before="0" w:after="0" w:line="240" w:lineRule="auto"/>
        <w:ind w:right="-147" w:firstLine="425"/>
        <w:jc w:val="both"/>
        <w:rPr>
          <w:rFonts w:eastAsia="Times New Roman" w:cs="Arial"/>
          <w:lang w:eastAsia="it-IT"/>
        </w:rPr>
      </w:pPr>
    </w:p>
    <w:p w14:paraId="4080A1BD" w14:textId="42CAB0A0" w:rsidR="00E0735B" w:rsidRDefault="001B6D26" w:rsidP="001B6D26">
      <w:pPr>
        <w:spacing w:before="120" w:after="0" w:line="240" w:lineRule="auto"/>
        <w:ind w:firstLine="425"/>
        <w:jc w:val="both"/>
        <w:rPr>
          <w:rFonts w:eastAsia="Times New Roman" w:cs="Arial"/>
          <w:lang w:eastAsia="it-IT"/>
        </w:rPr>
      </w:pPr>
      <w:r>
        <w:rPr>
          <w:rFonts w:eastAsia="Times New Roman" w:cs="Arial"/>
          <w:lang w:eastAsia="it-IT"/>
        </w:rPr>
        <w:t>Il Documento di Progettazione del CdS</w:t>
      </w:r>
      <w:r w:rsidR="00E0735B">
        <w:rPr>
          <w:rFonts w:eastAsia="Times New Roman" w:cs="Arial"/>
          <w:lang w:eastAsia="it-IT"/>
        </w:rPr>
        <w:t xml:space="preserve"> </w:t>
      </w:r>
      <w:r w:rsidR="009579FA">
        <w:rPr>
          <w:rFonts w:eastAsia="Times New Roman" w:cs="Arial"/>
          <w:lang w:eastAsia="it-IT"/>
        </w:rPr>
        <w:t>prevede</w:t>
      </w:r>
      <w:r w:rsidR="00E0735B">
        <w:rPr>
          <w:rFonts w:eastAsia="Times New Roman" w:cs="Arial"/>
          <w:lang w:eastAsia="it-IT"/>
        </w:rPr>
        <w:t>:</w:t>
      </w:r>
    </w:p>
    <w:p w14:paraId="302036A4" w14:textId="4E74252E" w:rsidR="009579FA" w:rsidRDefault="009579FA" w:rsidP="009579FA">
      <w:pPr>
        <w:pStyle w:val="Paragrafoelenco"/>
        <w:numPr>
          <w:ilvl w:val="0"/>
          <w:numId w:val="22"/>
        </w:numPr>
        <w:spacing w:before="120" w:after="0" w:line="240" w:lineRule="auto"/>
        <w:jc w:val="both"/>
        <w:rPr>
          <w:rFonts w:eastAsia="Times New Roman" w:cs="Arial"/>
          <w:lang w:eastAsia="it-IT"/>
        </w:rPr>
      </w:pPr>
      <w:r>
        <w:rPr>
          <w:rFonts w:eastAsia="Times New Roman" w:cs="Arial"/>
          <w:lang w:eastAsia="it-IT"/>
        </w:rPr>
        <w:t xml:space="preserve">una </w:t>
      </w:r>
      <w:r w:rsidR="00414413" w:rsidRPr="009579FA">
        <w:rPr>
          <w:rFonts w:eastAsia="Times New Roman" w:cs="Arial"/>
          <w:lang w:eastAsia="it-IT"/>
        </w:rPr>
        <w:t xml:space="preserve"> prima parte</w:t>
      </w:r>
      <w:r>
        <w:rPr>
          <w:rFonts w:eastAsia="Times New Roman" w:cs="Arial"/>
          <w:lang w:eastAsia="it-IT"/>
        </w:rPr>
        <w:t xml:space="preserve"> in cui sono</w:t>
      </w:r>
      <w:r w:rsidR="00414413" w:rsidRPr="009579FA">
        <w:rPr>
          <w:rFonts w:eastAsia="Times New Roman" w:cs="Arial"/>
          <w:lang w:eastAsia="it-IT"/>
        </w:rPr>
        <w:t xml:space="preserve"> illustrate le modifiche al </w:t>
      </w:r>
      <w:r w:rsidR="008D7A0D">
        <w:rPr>
          <w:rFonts w:eastAsia="Times New Roman" w:cs="Arial"/>
          <w:lang w:eastAsia="it-IT"/>
        </w:rPr>
        <w:t>C</w:t>
      </w:r>
      <w:r w:rsidR="00414413" w:rsidRPr="009579FA">
        <w:rPr>
          <w:rFonts w:eastAsia="Times New Roman" w:cs="Arial"/>
          <w:lang w:eastAsia="it-IT"/>
        </w:rPr>
        <w:t>d</w:t>
      </w:r>
      <w:r w:rsidR="008D7A0D">
        <w:rPr>
          <w:rFonts w:eastAsia="Times New Roman" w:cs="Arial"/>
          <w:lang w:eastAsia="it-IT"/>
        </w:rPr>
        <w:t>S</w:t>
      </w:r>
      <w:r w:rsidR="00414413" w:rsidRPr="009579FA">
        <w:rPr>
          <w:rFonts w:eastAsia="Times New Roman" w:cs="Arial"/>
          <w:lang w:eastAsia="it-IT"/>
        </w:rPr>
        <w:t xml:space="preserve"> </w:t>
      </w:r>
      <w:r w:rsidRPr="009579FA">
        <w:rPr>
          <w:rFonts w:eastAsia="Times New Roman" w:cs="Arial"/>
          <w:lang w:eastAsia="it-IT"/>
        </w:rPr>
        <w:t xml:space="preserve"> spiegando brevemente  le motivazioni per cui tali modifiche vengono proposte </w:t>
      </w:r>
    </w:p>
    <w:p w14:paraId="252C6D37" w14:textId="4973ED1C" w:rsidR="009579FA" w:rsidRDefault="009579FA" w:rsidP="009579FA">
      <w:pPr>
        <w:pStyle w:val="Paragrafoelenco"/>
        <w:numPr>
          <w:ilvl w:val="0"/>
          <w:numId w:val="22"/>
        </w:numPr>
        <w:spacing w:before="120" w:after="0" w:line="240" w:lineRule="auto"/>
        <w:jc w:val="both"/>
        <w:rPr>
          <w:rFonts w:eastAsia="Times New Roman" w:cs="Arial"/>
          <w:lang w:eastAsia="it-IT"/>
        </w:rPr>
      </w:pPr>
      <w:r>
        <w:rPr>
          <w:rFonts w:eastAsia="Times New Roman" w:cs="Arial"/>
          <w:lang w:eastAsia="it-IT"/>
        </w:rPr>
        <w:t xml:space="preserve">una seconda parte in cui </w:t>
      </w:r>
      <w:r w:rsidR="005C6ED1">
        <w:rPr>
          <w:rFonts w:eastAsia="Times New Roman" w:cs="Arial"/>
          <w:lang w:eastAsia="it-IT"/>
        </w:rPr>
        <w:t xml:space="preserve"> sono riproposte</w:t>
      </w:r>
      <w:r w:rsidR="005C6ED1" w:rsidRPr="001B6D26">
        <w:rPr>
          <w:rFonts w:eastAsia="Times New Roman" w:cs="Arial"/>
          <w:b/>
          <w:lang w:eastAsia="it-IT"/>
        </w:rPr>
        <w:t xml:space="preserve"> tutte le domande previste dalle Linee Guida ANVUR per l’accreditamento iniziale dei Corsi di Studio di nuova attivazione</w:t>
      </w:r>
      <w:r w:rsidR="005C6ED1">
        <w:rPr>
          <w:rFonts w:eastAsia="Times New Roman" w:cs="Arial"/>
          <w:b/>
          <w:lang w:eastAsia="it-IT"/>
        </w:rPr>
        <w:t xml:space="preserve">, </w:t>
      </w:r>
      <w:r w:rsidR="000B2844">
        <w:rPr>
          <w:rFonts w:eastAsia="Times New Roman" w:cs="Arial"/>
          <w:lang w:eastAsia="it-IT"/>
        </w:rPr>
        <w:t>relative alle seguenti tematiche</w:t>
      </w:r>
      <w:r w:rsidRPr="005C6ED1">
        <w:rPr>
          <w:rFonts w:eastAsia="Times New Roman" w:cs="Arial"/>
          <w:lang w:eastAsia="it-IT"/>
        </w:rPr>
        <w:t>:</w:t>
      </w:r>
    </w:p>
    <w:p w14:paraId="53784C68" w14:textId="7662FAC2" w:rsidR="001B6D26" w:rsidRPr="001B6D26" w:rsidRDefault="001B6D26" w:rsidP="001B6D26">
      <w:pPr>
        <w:numPr>
          <w:ilvl w:val="0"/>
          <w:numId w:val="21"/>
        </w:numPr>
        <w:tabs>
          <w:tab w:val="center" w:pos="4819"/>
        </w:tabs>
        <w:spacing w:before="0" w:after="0" w:line="240" w:lineRule="auto"/>
        <w:ind w:right="-147"/>
        <w:contextualSpacing/>
        <w:jc w:val="both"/>
        <w:rPr>
          <w:rFonts w:eastAsia="Times New Roman" w:cs="Arial"/>
          <w:lang w:eastAsia="it-IT"/>
        </w:rPr>
      </w:pPr>
      <w:r w:rsidRPr="001B6D26">
        <w:rPr>
          <w:rFonts w:eastAsia="Times New Roman" w:cs="Arial"/>
          <w:lang w:eastAsia="it-IT"/>
        </w:rPr>
        <w:t>Definizione dei profili culturali e professionali e architettura del CdS</w:t>
      </w:r>
      <w:r w:rsidR="000B2844">
        <w:rPr>
          <w:rFonts w:eastAsia="Times New Roman" w:cs="Arial"/>
          <w:lang w:eastAsia="it-IT"/>
        </w:rPr>
        <w:t>;</w:t>
      </w:r>
      <w:r w:rsidR="007808A3">
        <w:rPr>
          <w:rFonts w:eastAsia="Times New Roman" w:cs="Arial"/>
          <w:lang w:eastAsia="it-IT"/>
        </w:rPr>
        <w:t xml:space="preserve"> </w:t>
      </w:r>
    </w:p>
    <w:p w14:paraId="49180C4B" w14:textId="77777777" w:rsidR="001B6D26" w:rsidRPr="001B6D26" w:rsidRDefault="001B6D26" w:rsidP="00BE1926">
      <w:pPr>
        <w:numPr>
          <w:ilvl w:val="0"/>
          <w:numId w:val="21"/>
        </w:numPr>
        <w:tabs>
          <w:tab w:val="center" w:pos="4819"/>
        </w:tabs>
        <w:spacing w:before="0" w:after="0" w:line="240" w:lineRule="auto"/>
        <w:ind w:right="-147"/>
        <w:contextualSpacing/>
        <w:jc w:val="both"/>
        <w:rPr>
          <w:rFonts w:eastAsia="Times New Roman" w:cs="Arial"/>
          <w:lang w:eastAsia="it-IT"/>
        </w:rPr>
      </w:pPr>
      <w:r w:rsidRPr="001B6D26">
        <w:rPr>
          <w:rFonts w:eastAsia="Times New Roman" w:cs="Arial"/>
          <w:lang w:eastAsia="it-IT"/>
        </w:rPr>
        <w:t>L’esperienza dello studente;</w:t>
      </w:r>
    </w:p>
    <w:p w14:paraId="3A9C8345" w14:textId="77777777" w:rsidR="001B6D26" w:rsidRPr="001B6D26" w:rsidRDefault="001B6D26" w:rsidP="00BE1926">
      <w:pPr>
        <w:numPr>
          <w:ilvl w:val="0"/>
          <w:numId w:val="21"/>
        </w:numPr>
        <w:tabs>
          <w:tab w:val="center" w:pos="4819"/>
        </w:tabs>
        <w:spacing w:before="0" w:after="0" w:line="240" w:lineRule="auto"/>
        <w:ind w:right="-147"/>
        <w:contextualSpacing/>
        <w:jc w:val="both"/>
        <w:rPr>
          <w:rFonts w:eastAsia="Times New Roman" w:cs="Arial"/>
          <w:lang w:eastAsia="it-IT"/>
        </w:rPr>
      </w:pPr>
      <w:r w:rsidRPr="001B6D26">
        <w:rPr>
          <w:rFonts w:eastAsia="Times New Roman" w:cs="Arial"/>
          <w:lang w:eastAsia="it-IT"/>
        </w:rPr>
        <w:t>Risorse del CdS;</w:t>
      </w:r>
    </w:p>
    <w:p w14:paraId="2164C8BB" w14:textId="77777777" w:rsidR="001B6D26" w:rsidRDefault="001B6D26" w:rsidP="00BE1926">
      <w:pPr>
        <w:numPr>
          <w:ilvl w:val="0"/>
          <w:numId w:val="21"/>
        </w:numPr>
        <w:tabs>
          <w:tab w:val="center" w:pos="4819"/>
        </w:tabs>
        <w:spacing w:before="0" w:after="0" w:line="240" w:lineRule="auto"/>
        <w:ind w:right="-147"/>
        <w:contextualSpacing/>
        <w:jc w:val="both"/>
        <w:rPr>
          <w:rFonts w:eastAsia="Times New Roman" w:cs="Arial"/>
          <w:lang w:eastAsia="it-IT"/>
        </w:rPr>
      </w:pPr>
      <w:r w:rsidRPr="001B6D26">
        <w:rPr>
          <w:rFonts w:eastAsia="Times New Roman" w:cs="Arial"/>
          <w:lang w:eastAsia="it-IT"/>
        </w:rPr>
        <w:t>Monitoraggio e revisione del CdS.</w:t>
      </w:r>
    </w:p>
    <w:p w14:paraId="2DAEB275" w14:textId="77777777" w:rsidR="00BE1926" w:rsidRDefault="00BE1926" w:rsidP="00BE1926">
      <w:pPr>
        <w:tabs>
          <w:tab w:val="center" w:pos="4819"/>
        </w:tabs>
        <w:spacing w:before="0" w:after="0" w:line="240" w:lineRule="auto"/>
        <w:ind w:left="572" w:right="-147"/>
        <w:contextualSpacing/>
        <w:jc w:val="both"/>
        <w:rPr>
          <w:rFonts w:eastAsia="Times New Roman" w:cs="Arial"/>
          <w:lang w:eastAsia="it-IT"/>
        </w:rPr>
      </w:pPr>
    </w:p>
    <w:p w14:paraId="098D0ADC" w14:textId="77777777" w:rsidR="005C6ED1" w:rsidRDefault="00BE1926" w:rsidP="00BE1926">
      <w:pPr>
        <w:tabs>
          <w:tab w:val="center" w:pos="4819"/>
        </w:tabs>
        <w:spacing w:before="0" w:after="0" w:line="240" w:lineRule="auto"/>
        <w:ind w:left="572" w:right="-147"/>
        <w:contextualSpacing/>
        <w:jc w:val="both"/>
        <w:rPr>
          <w:rFonts w:eastAsia="Times New Roman" w:cs="Arial"/>
          <w:lang w:eastAsia="it-IT"/>
        </w:rPr>
      </w:pPr>
      <w:r>
        <w:rPr>
          <w:rFonts w:eastAsia="Times New Roman" w:cs="Arial"/>
          <w:lang w:eastAsia="it-IT"/>
        </w:rPr>
        <w:t>Questa seconda parte serve a</w:t>
      </w:r>
    </w:p>
    <w:p w14:paraId="7D0C291E" w14:textId="7A327347" w:rsidR="0069370D" w:rsidRPr="0069370D" w:rsidRDefault="00BE1926" w:rsidP="0069370D">
      <w:pPr>
        <w:pStyle w:val="Paragrafoelenco"/>
        <w:numPr>
          <w:ilvl w:val="1"/>
          <w:numId w:val="22"/>
        </w:numPr>
        <w:tabs>
          <w:tab w:val="center" w:pos="4819"/>
        </w:tabs>
        <w:spacing w:before="0" w:after="0" w:line="240" w:lineRule="auto"/>
        <w:ind w:left="993" w:right="-147"/>
        <w:jc w:val="both"/>
        <w:rPr>
          <w:rFonts w:eastAsia="Times New Roman" w:cs="Arial"/>
          <w:lang w:eastAsia="it-IT"/>
        </w:rPr>
      </w:pPr>
      <w:proofErr w:type="spellStart"/>
      <w:r w:rsidRPr="0069370D">
        <w:rPr>
          <w:rFonts w:eastAsia="Times New Roman" w:cs="Arial"/>
          <w:lang w:eastAsia="it-IT"/>
        </w:rPr>
        <w:t>ri</w:t>
      </w:r>
      <w:proofErr w:type="spellEnd"/>
      <w:r w:rsidRPr="0069370D">
        <w:rPr>
          <w:rFonts w:eastAsia="Times New Roman" w:cs="Arial"/>
          <w:lang w:eastAsia="it-IT"/>
        </w:rPr>
        <w:t>-verificare  i presupposti della progettazione iniziale del CdS</w:t>
      </w:r>
      <w:r w:rsidR="0069370D">
        <w:rPr>
          <w:rFonts w:eastAsia="Times New Roman" w:cs="Arial"/>
          <w:lang w:eastAsia="it-IT"/>
        </w:rPr>
        <w:t xml:space="preserve"> </w:t>
      </w:r>
      <w:r w:rsidRPr="0069370D">
        <w:rPr>
          <w:rFonts w:eastAsia="Times New Roman" w:cs="Arial"/>
          <w:lang w:eastAsia="it-IT"/>
        </w:rPr>
        <w:t xml:space="preserve"> </w:t>
      </w:r>
    </w:p>
    <w:p w14:paraId="2200F7F7" w14:textId="06A781F6" w:rsidR="00BE1926" w:rsidRPr="0069370D" w:rsidRDefault="00BE1926" w:rsidP="0069370D">
      <w:pPr>
        <w:pStyle w:val="Paragrafoelenco"/>
        <w:numPr>
          <w:ilvl w:val="1"/>
          <w:numId w:val="22"/>
        </w:numPr>
        <w:tabs>
          <w:tab w:val="center" w:pos="4819"/>
        </w:tabs>
        <w:spacing w:before="0" w:after="0" w:line="240" w:lineRule="auto"/>
        <w:ind w:left="993" w:right="-147"/>
        <w:jc w:val="both"/>
        <w:rPr>
          <w:rFonts w:eastAsia="Times New Roman" w:cs="Arial"/>
          <w:lang w:eastAsia="it-IT"/>
        </w:rPr>
      </w:pPr>
      <w:r w:rsidRPr="0069370D">
        <w:rPr>
          <w:rFonts w:eastAsia="Times New Roman" w:cs="Arial"/>
          <w:lang w:eastAsia="it-IT"/>
        </w:rPr>
        <w:t>assicurare che le modifiche proposte siano coerenti  con i profili professionali, gli obiettivi formativi</w:t>
      </w:r>
      <w:r w:rsidR="005C6ED1" w:rsidRPr="0069370D">
        <w:rPr>
          <w:rFonts w:eastAsia="Times New Roman" w:cs="Arial"/>
          <w:lang w:eastAsia="it-IT"/>
        </w:rPr>
        <w:t>/risultati di apprendimento</w:t>
      </w:r>
      <w:r w:rsidRPr="0069370D">
        <w:rPr>
          <w:rFonts w:eastAsia="Times New Roman" w:cs="Arial"/>
          <w:lang w:eastAsia="it-IT"/>
        </w:rPr>
        <w:t xml:space="preserve"> e le attività didattiche previste.</w:t>
      </w:r>
    </w:p>
    <w:p w14:paraId="015FF7A4" w14:textId="7C7D5137" w:rsidR="005C6ED1" w:rsidRDefault="005C6ED1" w:rsidP="00BE1926">
      <w:pPr>
        <w:tabs>
          <w:tab w:val="center" w:pos="4819"/>
        </w:tabs>
        <w:spacing w:before="0" w:after="0" w:line="240" w:lineRule="auto"/>
        <w:ind w:left="572" w:right="-147"/>
        <w:contextualSpacing/>
        <w:jc w:val="both"/>
        <w:rPr>
          <w:rFonts w:eastAsia="Times New Roman" w:cs="Arial"/>
          <w:lang w:eastAsia="it-IT"/>
        </w:rPr>
      </w:pPr>
      <w:r w:rsidRPr="001B6D26">
        <w:rPr>
          <w:rFonts w:eastAsia="Times New Roman" w:cs="Arial"/>
          <w:lang w:eastAsia="it-IT"/>
        </w:rPr>
        <w:t>Il documento di progettazione deve integrare la scheda SUA-CdS</w:t>
      </w:r>
      <w:r>
        <w:rPr>
          <w:rFonts w:eastAsia="Times New Roman" w:cs="Arial"/>
          <w:lang w:eastAsia="it-IT"/>
        </w:rPr>
        <w:t>, che va quindi rivista in parallelo al documento di progetto. Non è necessario ripetere quanto già indicato nelle singole voci della scheda SUA</w:t>
      </w:r>
      <w:r w:rsidRPr="001B6D26">
        <w:rPr>
          <w:rFonts w:eastAsia="Times New Roman" w:cs="Arial"/>
          <w:lang w:eastAsia="it-IT"/>
        </w:rPr>
        <w:t xml:space="preserve">, </w:t>
      </w:r>
      <w:r>
        <w:rPr>
          <w:rFonts w:eastAsia="Times New Roman" w:cs="Arial"/>
          <w:lang w:eastAsia="it-IT"/>
        </w:rPr>
        <w:t xml:space="preserve">occorre invece evidenziare il percorso logico di progettazione e </w:t>
      </w:r>
      <w:r w:rsidRPr="005C6ED1">
        <w:rPr>
          <w:rFonts w:eastAsia="Times New Roman" w:cs="Arial"/>
          <w:b/>
          <w:lang w:eastAsia="it-IT"/>
        </w:rPr>
        <w:t>la coerenza</w:t>
      </w:r>
      <w:r>
        <w:rPr>
          <w:rFonts w:eastAsia="Times New Roman" w:cs="Arial"/>
          <w:b/>
          <w:lang w:eastAsia="it-IT"/>
        </w:rPr>
        <w:t xml:space="preserve"> tra le varie parti</w:t>
      </w:r>
      <w:r w:rsidR="0069370D">
        <w:rPr>
          <w:rFonts w:eastAsia="Times New Roman" w:cs="Arial"/>
          <w:b/>
          <w:lang w:eastAsia="it-IT"/>
        </w:rPr>
        <w:t>.</w:t>
      </w:r>
    </w:p>
    <w:p w14:paraId="32757F88" w14:textId="58C3347E" w:rsidR="001B6D26" w:rsidRDefault="005C6ED1" w:rsidP="005C6ED1">
      <w:pPr>
        <w:pStyle w:val="Paragrafoelenco"/>
        <w:numPr>
          <w:ilvl w:val="0"/>
          <w:numId w:val="22"/>
        </w:numPr>
        <w:spacing w:before="120" w:after="0" w:line="240" w:lineRule="auto"/>
        <w:jc w:val="both"/>
        <w:rPr>
          <w:rFonts w:eastAsia="Times New Roman" w:cs="Arial"/>
          <w:lang w:eastAsia="it-IT"/>
        </w:rPr>
      </w:pPr>
      <w:r>
        <w:rPr>
          <w:rFonts w:eastAsia="Times New Roman" w:cs="Arial"/>
          <w:lang w:eastAsia="it-IT"/>
        </w:rPr>
        <w:t>E’ necessario infine</w:t>
      </w:r>
      <w:r w:rsidR="00BE1926" w:rsidRPr="001B6D26">
        <w:rPr>
          <w:rFonts w:eastAsia="Times New Roman" w:cs="Arial"/>
          <w:lang w:eastAsia="it-IT"/>
        </w:rPr>
        <w:t xml:space="preserve"> compilare lo </w:t>
      </w:r>
      <w:r w:rsidR="00BE1926" w:rsidRPr="001B6D26">
        <w:rPr>
          <w:rFonts w:eastAsia="Times New Roman" w:cs="Arial"/>
          <w:b/>
          <w:lang w:eastAsia="it-IT"/>
        </w:rPr>
        <w:t>Schema a matrice</w:t>
      </w:r>
      <w:r w:rsidR="00BE1926" w:rsidRPr="001B6D26">
        <w:rPr>
          <w:rFonts w:eastAsia="Times New Roman" w:cs="Arial"/>
          <w:lang w:eastAsia="it-IT"/>
        </w:rPr>
        <w:t xml:space="preserve"> riportato in calce, per verificare la coerenza tra i risultati di apprendimento attesi e le attività didattiche</w:t>
      </w:r>
      <w:r w:rsidR="008D7A0D">
        <w:rPr>
          <w:rFonts w:eastAsia="Times New Roman" w:cs="Arial"/>
          <w:lang w:eastAsia="it-IT"/>
        </w:rPr>
        <w:t>.</w:t>
      </w:r>
    </w:p>
    <w:p w14:paraId="58E820A9" w14:textId="77777777" w:rsidR="005C6ED1" w:rsidRDefault="005C6ED1" w:rsidP="005C6ED1">
      <w:pPr>
        <w:pStyle w:val="Paragrafoelenco"/>
        <w:spacing w:before="120" w:after="0" w:line="240" w:lineRule="auto"/>
        <w:ind w:left="575"/>
        <w:jc w:val="both"/>
        <w:rPr>
          <w:rFonts w:eastAsia="Times New Roman" w:cs="Arial"/>
          <w:lang w:eastAsia="it-IT"/>
        </w:rPr>
      </w:pPr>
    </w:p>
    <w:p w14:paraId="7ED37069" w14:textId="4E3AE73A" w:rsidR="001B6D26" w:rsidRPr="001B6D26" w:rsidRDefault="001B6D26" w:rsidP="001B6D26">
      <w:pPr>
        <w:tabs>
          <w:tab w:val="center" w:pos="4819"/>
        </w:tabs>
        <w:spacing w:before="0" w:after="0" w:line="240" w:lineRule="auto"/>
        <w:ind w:right="-147" w:firstLine="425"/>
        <w:jc w:val="both"/>
        <w:rPr>
          <w:rFonts w:eastAsia="Times New Roman" w:cs="Arial"/>
          <w:lang w:eastAsia="it-IT"/>
        </w:rPr>
      </w:pPr>
      <w:r w:rsidRPr="001B6D26">
        <w:rPr>
          <w:rFonts w:eastAsia="Times New Roman" w:cs="Arial"/>
          <w:lang w:eastAsia="it-IT"/>
        </w:rPr>
        <w:t xml:space="preserve">In ogni sezione sono </w:t>
      </w:r>
      <w:r w:rsidR="0080456E">
        <w:rPr>
          <w:rFonts w:eastAsia="Times New Roman" w:cs="Arial"/>
          <w:lang w:eastAsia="it-IT"/>
        </w:rPr>
        <w:t>fornite</w:t>
      </w:r>
      <w:r w:rsidR="0080456E" w:rsidRPr="001B6D26">
        <w:rPr>
          <w:rFonts w:eastAsia="Times New Roman" w:cs="Arial"/>
          <w:lang w:eastAsia="it-IT"/>
        </w:rPr>
        <w:t xml:space="preserve"> </w:t>
      </w:r>
      <w:r w:rsidRPr="001B6D26">
        <w:rPr>
          <w:rFonts w:eastAsia="Times New Roman" w:cs="Arial"/>
          <w:lang w:eastAsia="it-IT"/>
        </w:rPr>
        <w:t xml:space="preserve">istruzioni per la compilazione e una serie di punti di attenzione (sotto forma di domande) a ciascuno dei quali va data obbligatoriamente risposta. </w:t>
      </w:r>
    </w:p>
    <w:p w14:paraId="108C5B91" w14:textId="77777777" w:rsidR="001B6D26" w:rsidRPr="001B6D26" w:rsidRDefault="001B6D26" w:rsidP="001B6D26">
      <w:pPr>
        <w:tabs>
          <w:tab w:val="center" w:pos="4819"/>
        </w:tabs>
        <w:spacing w:before="0" w:after="0" w:line="240" w:lineRule="auto"/>
        <w:ind w:right="-147"/>
        <w:jc w:val="both"/>
        <w:rPr>
          <w:rFonts w:eastAsia="Times New Roman" w:cs="Arial"/>
          <w:lang w:eastAsia="it-IT"/>
        </w:rPr>
      </w:pPr>
      <w:r w:rsidRPr="001B6D26">
        <w:rPr>
          <w:rFonts w:eastAsia="Times New Roman" w:cs="Arial"/>
          <w:lang w:eastAsia="it-IT"/>
        </w:rPr>
        <w:t>Prima dell’invio dei documenti, eliminare tutte le parti informative e lasciare solo il testo proposto che dovrà essere inserito nel riquadro in calce a ciascun paragrafo avendo cura di riportare per ogni singolo punto di attenzione la domanda e la relativa risposta come segue:</w:t>
      </w:r>
    </w:p>
    <w:p w14:paraId="73A1810C" w14:textId="77777777" w:rsidR="001B6D26" w:rsidRPr="001B6D26" w:rsidRDefault="001B6D26" w:rsidP="001B6D26">
      <w:pPr>
        <w:tabs>
          <w:tab w:val="center" w:pos="4819"/>
        </w:tabs>
        <w:spacing w:before="0" w:after="0" w:line="240" w:lineRule="auto"/>
        <w:ind w:right="-147"/>
        <w:jc w:val="both"/>
        <w:rPr>
          <w:rFonts w:eastAsia="Times New Roman" w:cs="Arial"/>
          <w:lang w:eastAsia="it-IT"/>
        </w:rPr>
      </w:pPr>
    </w:p>
    <w:p w14:paraId="15E08C1E" w14:textId="77777777" w:rsidR="001B6D26" w:rsidRPr="001B6D26" w:rsidRDefault="001B6D26" w:rsidP="001B6D26">
      <w:pPr>
        <w:tabs>
          <w:tab w:val="center" w:pos="4819"/>
        </w:tabs>
        <w:spacing w:before="0" w:after="0" w:line="240" w:lineRule="auto"/>
        <w:ind w:right="-147"/>
        <w:jc w:val="both"/>
        <w:rPr>
          <w:rFonts w:eastAsia="Times New Roman" w:cs="Arial"/>
          <w:lang w:eastAsia="it-IT"/>
        </w:rPr>
      </w:pPr>
      <w:r w:rsidRPr="001B6D26">
        <w:rPr>
          <w:rFonts w:eastAsia="Times New Roman" w:cs="Arial"/>
          <w:lang w:eastAsia="it-IT"/>
        </w:rPr>
        <w:t xml:space="preserve">1. Testo della domanda del primo punto di attenzione </w:t>
      </w:r>
    </w:p>
    <w:p w14:paraId="626C1DCF" w14:textId="77777777" w:rsidR="001B6D26" w:rsidRPr="001B6D26" w:rsidRDefault="001B6D26" w:rsidP="001B6D26">
      <w:pPr>
        <w:tabs>
          <w:tab w:val="center" w:pos="4819"/>
        </w:tabs>
        <w:spacing w:before="0" w:after="0" w:line="240" w:lineRule="auto"/>
        <w:ind w:right="-147"/>
        <w:jc w:val="both"/>
        <w:rPr>
          <w:rFonts w:eastAsia="Times New Roman" w:cs="Arial"/>
          <w:lang w:eastAsia="it-IT"/>
        </w:rPr>
      </w:pPr>
      <w:r w:rsidRPr="001B6D26">
        <w:rPr>
          <w:rFonts w:eastAsia="Times New Roman" w:cs="Arial"/>
          <w:lang w:eastAsia="it-IT"/>
        </w:rPr>
        <w:t>Risposta</w:t>
      </w:r>
    </w:p>
    <w:p w14:paraId="68C06FE7" w14:textId="77777777" w:rsidR="001B6D26" w:rsidRPr="001B6D26" w:rsidRDefault="001B6D26" w:rsidP="001B6D26">
      <w:pPr>
        <w:tabs>
          <w:tab w:val="center" w:pos="4819"/>
        </w:tabs>
        <w:spacing w:before="0" w:after="0" w:line="240" w:lineRule="auto"/>
        <w:ind w:right="-147"/>
        <w:jc w:val="both"/>
        <w:rPr>
          <w:rFonts w:eastAsia="Times New Roman" w:cs="Arial"/>
          <w:lang w:eastAsia="it-IT"/>
        </w:rPr>
      </w:pPr>
      <w:r w:rsidRPr="001B6D26">
        <w:rPr>
          <w:rFonts w:eastAsia="Times New Roman" w:cs="Arial"/>
          <w:lang w:eastAsia="it-IT"/>
        </w:rPr>
        <w:t xml:space="preserve">2. Testo della domanda del secondo punto di attenzione </w:t>
      </w:r>
    </w:p>
    <w:p w14:paraId="3991EBBA" w14:textId="77777777" w:rsidR="001B6D26" w:rsidRPr="001B6D26" w:rsidRDefault="001B6D26" w:rsidP="001B6D26">
      <w:pPr>
        <w:tabs>
          <w:tab w:val="center" w:pos="4819"/>
        </w:tabs>
        <w:spacing w:before="0" w:after="0" w:line="240" w:lineRule="auto"/>
        <w:ind w:right="-147"/>
        <w:jc w:val="both"/>
        <w:rPr>
          <w:rFonts w:eastAsia="Times New Roman" w:cs="Arial"/>
          <w:lang w:eastAsia="it-IT"/>
        </w:rPr>
      </w:pPr>
      <w:r w:rsidRPr="001B6D26">
        <w:rPr>
          <w:rFonts w:eastAsia="Times New Roman" w:cs="Arial"/>
          <w:lang w:eastAsia="it-IT"/>
        </w:rPr>
        <w:t>Risposta</w:t>
      </w:r>
    </w:p>
    <w:p w14:paraId="2E0D0D3F" w14:textId="77777777" w:rsidR="001B6D26" w:rsidRPr="001B6D26" w:rsidRDefault="001B6D26" w:rsidP="001B6D26">
      <w:pPr>
        <w:tabs>
          <w:tab w:val="center" w:pos="4819"/>
        </w:tabs>
        <w:spacing w:before="0" w:after="0" w:line="240" w:lineRule="auto"/>
        <w:ind w:right="-147"/>
        <w:jc w:val="both"/>
        <w:rPr>
          <w:rFonts w:eastAsia="Times New Roman" w:cs="Arial"/>
          <w:lang w:eastAsia="it-IT"/>
        </w:rPr>
      </w:pPr>
    </w:p>
    <w:p w14:paraId="45C1F916" w14:textId="77777777" w:rsidR="001B6D26" w:rsidRPr="001B6D26" w:rsidRDefault="001B6D26" w:rsidP="001B6D26">
      <w:pPr>
        <w:tabs>
          <w:tab w:val="center" w:pos="4819"/>
        </w:tabs>
        <w:spacing w:before="0" w:after="0" w:line="240" w:lineRule="auto"/>
        <w:ind w:right="-147"/>
        <w:jc w:val="both"/>
        <w:rPr>
          <w:rFonts w:eastAsia="Times New Roman" w:cs="Arial"/>
          <w:lang w:eastAsia="it-IT"/>
        </w:rPr>
      </w:pPr>
      <w:r w:rsidRPr="001B6D26">
        <w:rPr>
          <w:rFonts w:eastAsia="Times New Roman" w:cs="Arial"/>
          <w:lang w:eastAsia="it-IT"/>
        </w:rPr>
        <w:t>E così via.</w:t>
      </w:r>
    </w:p>
    <w:p w14:paraId="15D3CBD4" w14:textId="77777777" w:rsidR="005902AF" w:rsidRDefault="005902AF" w:rsidP="00403AB2">
      <w:pPr>
        <w:spacing w:before="120" w:after="0" w:line="240" w:lineRule="auto"/>
        <w:ind w:firstLine="425"/>
        <w:jc w:val="both"/>
        <w:rPr>
          <w:rFonts w:eastAsia="Times New Roman" w:cs="Arial"/>
          <w:lang w:eastAsia="it-IT"/>
        </w:rPr>
      </w:pPr>
    </w:p>
    <w:p w14:paraId="61CBF00F" w14:textId="66E78ACD" w:rsidR="005902AF" w:rsidRPr="005902AF" w:rsidRDefault="00105BEC" w:rsidP="005902AF">
      <w:pPr>
        <w:pBdr>
          <w:top w:val="single" w:sz="4" w:space="1" w:color="5F497A" w:themeColor="accent4" w:themeShade="BF"/>
          <w:left w:val="single" w:sz="4" w:space="4" w:color="5F497A" w:themeColor="accent4" w:themeShade="BF"/>
          <w:bottom w:val="single" w:sz="4" w:space="1" w:color="5F497A" w:themeColor="accent4" w:themeShade="BF"/>
          <w:right w:val="single" w:sz="4" w:space="5" w:color="5F497A" w:themeColor="accent4" w:themeShade="BF"/>
        </w:pBdr>
        <w:shd w:val="clear" w:color="auto" w:fill="CCC0D9" w:themeFill="accent4" w:themeFillTint="66"/>
        <w:spacing w:before="0" w:after="0" w:line="240" w:lineRule="auto"/>
        <w:ind w:right="57"/>
        <w:outlineLvl w:val="4"/>
        <w:rPr>
          <w:rFonts w:eastAsia="MS Mincho" w:cs="Arial"/>
          <w:b/>
          <w:smallCaps/>
          <w:noProof/>
          <w:sz w:val="24"/>
          <w:szCs w:val="24"/>
          <w:lang w:eastAsia="it-IT"/>
        </w:rPr>
      </w:pPr>
      <w:r>
        <w:rPr>
          <w:rFonts w:eastAsia="MS Mincho" w:cs="Arial"/>
          <w:b/>
          <w:smallCaps/>
          <w:noProof/>
          <w:sz w:val="24"/>
          <w:szCs w:val="24"/>
          <w:lang w:eastAsia="it-IT"/>
        </w:rPr>
        <w:t>Elenco delle modifiche</w:t>
      </w:r>
    </w:p>
    <w:p w14:paraId="793F3AB6" w14:textId="6BEB97E7" w:rsidR="005902AF" w:rsidRPr="000B2844" w:rsidRDefault="000B2844" w:rsidP="00403AB2">
      <w:pPr>
        <w:spacing w:before="120" w:after="0" w:line="240" w:lineRule="auto"/>
        <w:ind w:firstLine="425"/>
        <w:jc w:val="both"/>
        <w:rPr>
          <w:rFonts w:eastAsia="Times New Roman" w:cs="Arial"/>
          <w:lang w:eastAsia="it-IT"/>
        </w:rPr>
      </w:pPr>
      <w:r w:rsidRPr="000B2844">
        <w:rPr>
          <w:rFonts w:eastAsia="Times New Roman" w:cs="Arial"/>
          <w:lang w:eastAsia="it-IT"/>
        </w:rPr>
        <w:t>Illustrare le</w:t>
      </w:r>
      <w:r w:rsidR="00105BEC" w:rsidRPr="000B2844">
        <w:rPr>
          <w:rFonts w:eastAsia="Times New Roman" w:cs="Arial"/>
          <w:lang w:eastAsia="it-IT"/>
        </w:rPr>
        <w:t xml:space="preserve"> modifiche proposte</w:t>
      </w:r>
      <w:r w:rsidRPr="000B2844">
        <w:rPr>
          <w:rFonts w:eastAsia="Times New Roman" w:cs="Arial"/>
          <w:lang w:eastAsia="it-IT"/>
        </w:rPr>
        <w:t xml:space="preserve"> </w:t>
      </w:r>
      <w:r w:rsidRPr="000B2844">
        <w:rPr>
          <w:bCs/>
          <w:iCs/>
        </w:rPr>
        <w:t>spiegando</w:t>
      </w:r>
      <w:r w:rsidRPr="000B2844">
        <w:rPr>
          <w:bCs/>
          <w:iCs/>
          <w:lang w:val="x-none"/>
        </w:rPr>
        <w:t xml:space="preserve"> le motivazioni </w:t>
      </w:r>
      <w:r w:rsidRPr="000B2844">
        <w:rPr>
          <w:bCs/>
          <w:iCs/>
        </w:rPr>
        <w:t xml:space="preserve">scientifiche e culturali e le esigenze professionali </w:t>
      </w:r>
      <w:r w:rsidRPr="000B2844">
        <w:rPr>
          <w:bCs/>
          <w:iCs/>
          <w:lang w:val="x-none"/>
        </w:rPr>
        <w:t>che hanno portato a richiedere una modifica</w:t>
      </w:r>
      <w:r w:rsidR="00637B47">
        <w:rPr>
          <w:bCs/>
          <w:iCs/>
        </w:rPr>
        <w:t xml:space="preserve"> e come si colloca nel piano strategico di Ateneo e di Dipartimento/Scuola</w:t>
      </w:r>
      <w:r w:rsidR="00105BEC" w:rsidRPr="000B2844">
        <w:rPr>
          <w:rFonts w:eastAsia="Times New Roman" w:cs="Arial"/>
          <w:lang w:eastAsia="it-IT"/>
        </w:rPr>
        <w:t>.</w:t>
      </w:r>
    </w:p>
    <w:p w14:paraId="630D705C" w14:textId="77777777" w:rsidR="000B2844" w:rsidRDefault="000B2844" w:rsidP="00403AB2">
      <w:pPr>
        <w:spacing w:before="120" w:after="0" w:line="240" w:lineRule="auto"/>
        <w:ind w:firstLine="425"/>
        <w:jc w:val="both"/>
        <w:rPr>
          <w:rFonts w:eastAsia="Times New Roman" w:cs="Arial"/>
          <w:lang w:eastAsia="it-IT"/>
        </w:rPr>
      </w:pPr>
      <w:r w:rsidRPr="000B2844">
        <w:rPr>
          <w:rFonts w:eastAsia="Times New Roman" w:cs="Arial"/>
          <w:lang w:eastAsia="it-IT"/>
        </w:rPr>
        <w:t>In base al tipo di modifica e alle motivazioni indicate, è opportuno, fare riferimento a specifici punti trattati  nei quadri successivi per supportare la proposta con elementi oggettivi .</w:t>
      </w:r>
    </w:p>
    <w:p w14:paraId="16FD0677" w14:textId="448A307A" w:rsidR="00637B47" w:rsidRPr="000B2844" w:rsidRDefault="00637B47" w:rsidP="00403AB2">
      <w:pPr>
        <w:spacing w:before="120" w:after="0" w:line="240" w:lineRule="auto"/>
        <w:ind w:firstLine="425"/>
        <w:jc w:val="both"/>
        <w:rPr>
          <w:rFonts w:eastAsia="Times New Roman" w:cs="Arial"/>
          <w:lang w:eastAsia="it-IT"/>
        </w:rPr>
      </w:pPr>
      <w:r>
        <w:rPr>
          <w:rFonts w:eastAsia="Times New Roman" w:cs="Arial"/>
          <w:lang w:eastAsia="it-IT"/>
        </w:rPr>
        <w:t xml:space="preserve">Citare inoltre gli esiti dei rapporti di riesame, le relazioni delle CP o altra documentazione interna </w:t>
      </w:r>
    </w:p>
    <w:p w14:paraId="6BCC1EEE" w14:textId="70DCE98F" w:rsidR="000B2844" w:rsidRDefault="000B2844" w:rsidP="00403AB2">
      <w:pPr>
        <w:spacing w:before="120" w:after="0" w:line="240" w:lineRule="auto"/>
        <w:ind w:firstLine="425"/>
        <w:jc w:val="both"/>
        <w:rPr>
          <w:rFonts w:eastAsia="Times New Roman" w:cs="Arial"/>
          <w:i/>
          <w:lang w:eastAsia="it-IT"/>
        </w:rPr>
      </w:pPr>
      <w:r>
        <w:rPr>
          <w:rFonts w:eastAsia="Times New Roman" w:cs="Arial"/>
          <w:i/>
          <w:lang w:eastAsia="it-IT"/>
        </w:rPr>
        <w:t>(</w:t>
      </w:r>
      <w:r w:rsidR="00637B47">
        <w:rPr>
          <w:rFonts w:eastAsia="Times New Roman" w:cs="Arial"/>
          <w:i/>
          <w:lang w:eastAsia="it-IT"/>
        </w:rPr>
        <w:t>alcuni esempi</w:t>
      </w:r>
      <w:r>
        <w:rPr>
          <w:rFonts w:eastAsia="Times New Roman" w:cs="Arial"/>
          <w:i/>
          <w:lang w:eastAsia="it-IT"/>
        </w:rPr>
        <w:t xml:space="preserve">: </w:t>
      </w:r>
    </w:p>
    <w:p w14:paraId="20CA4F4E" w14:textId="6A90F17D" w:rsidR="009D0912" w:rsidRDefault="000B2844" w:rsidP="00403AB2">
      <w:pPr>
        <w:spacing w:before="120" w:after="0" w:line="240" w:lineRule="auto"/>
        <w:ind w:firstLine="425"/>
        <w:jc w:val="both"/>
        <w:rPr>
          <w:rFonts w:eastAsia="Times New Roman" w:cs="Arial"/>
          <w:i/>
          <w:lang w:eastAsia="it-IT"/>
        </w:rPr>
      </w:pPr>
      <w:r>
        <w:rPr>
          <w:rFonts w:eastAsia="Times New Roman" w:cs="Arial"/>
          <w:i/>
          <w:lang w:eastAsia="it-IT"/>
        </w:rPr>
        <w:t>-se la modifica nasce dall’esigenza di fornire competenze utili nel mondo del lavoro, fare riferimento agli incontri con le parti sociali o studi di settore, che saranno illustrati nel quadro 1.2)</w:t>
      </w:r>
    </w:p>
    <w:p w14:paraId="558D32CF" w14:textId="4F28B985" w:rsidR="000B2844" w:rsidRDefault="000B2844" w:rsidP="00403AB2">
      <w:pPr>
        <w:spacing w:before="120" w:after="0" w:line="240" w:lineRule="auto"/>
        <w:ind w:firstLine="425"/>
        <w:jc w:val="both"/>
        <w:rPr>
          <w:rFonts w:eastAsia="Times New Roman" w:cs="Arial"/>
          <w:i/>
          <w:lang w:eastAsia="it-IT"/>
        </w:rPr>
      </w:pPr>
      <w:r>
        <w:rPr>
          <w:rFonts w:eastAsia="Times New Roman" w:cs="Arial"/>
          <w:i/>
          <w:lang w:eastAsia="it-IT"/>
        </w:rPr>
        <w:t xml:space="preserve">- se </w:t>
      </w:r>
      <w:r w:rsidR="00637B47">
        <w:rPr>
          <w:rFonts w:eastAsia="Times New Roman" w:cs="Arial"/>
          <w:i/>
          <w:lang w:eastAsia="it-IT"/>
        </w:rPr>
        <w:t>si modificano i requisiti di ammissione</w:t>
      </w:r>
      <w:r>
        <w:rPr>
          <w:rFonts w:eastAsia="Times New Roman" w:cs="Arial"/>
          <w:i/>
          <w:lang w:eastAsia="it-IT"/>
        </w:rPr>
        <w:t xml:space="preserve"> </w:t>
      </w:r>
      <w:r w:rsidR="00637B47">
        <w:rPr>
          <w:rFonts w:eastAsia="Times New Roman" w:cs="Arial"/>
          <w:i/>
          <w:lang w:eastAsia="it-IT"/>
        </w:rPr>
        <w:t>fare riferimento all’analisi effettuata nel quadro 2</w:t>
      </w:r>
    </w:p>
    <w:p w14:paraId="4ACC879F" w14:textId="66E721E8" w:rsidR="000B2844" w:rsidRDefault="00637B47" w:rsidP="00403AB2">
      <w:pPr>
        <w:spacing w:before="120" w:after="0" w:line="240" w:lineRule="auto"/>
        <w:ind w:firstLine="425"/>
        <w:jc w:val="both"/>
        <w:rPr>
          <w:rFonts w:eastAsia="Times New Roman" w:cs="Arial"/>
          <w:i/>
          <w:lang w:eastAsia="it-IT"/>
        </w:rPr>
      </w:pPr>
      <w:r>
        <w:rPr>
          <w:rFonts w:eastAsia="Times New Roman" w:cs="Arial"/>
          <w:i/>
          <w:lang w:eastAsia="it-IT"/>
        </w:rPr>
        <w:lastRenderedPageBreak/>
        <w:t>- se la modifica nasce da difficoltà riscontrate dagli studenti o dai docenti, analizzare nel dettaglio le problematiche nel successivo punto 4)</w:t>
      </w:r>
    </w:p>
    <w:p w14:paraId="237BCA49" w14:textId="77777777" w:rsidR="000B2844" w:rsidRPr="00105BEC" w:rsidRDefault="000B2844" w:rsidP="00403AB2">
      <w:pPr>
        <w:spacing w:before="120" w:after="0" w:line="240" w:lineRule="auto"/>
        <w:ind w:firstLine="425"/>
        <w:jc w:val="both"/>
        <w:rPr>
          <w:rFonts w:eastAsia="Times New Roman" w:cs="Arial"/>
          <w:i/>
          <w:lang w:eastAsia="it-IT"/>
        </w:rPr>
      </w:pPr>
    </w:p>
    <w:tbl>
      <w:tblPr>
        <w:tblW w:w="9639" w:type="dxa"/>
        <w:tblInd w:w="108" w:type="dxa"/>
        <w:tblBorders>
          <w:top w:val="single" w:sz="12" w:space="0" w:color="5F497A" w:themeColor="accent4" w:themeShade="BF"/>
          <w:left w:val="single" w:sz="12" w:space="0" w:color="5F497A" w:themeColor="accent4" w:themeShade="BF"/>
          <w:bottom w:val="single" w:sz="12" w:space="0" w:color="5F497A" w:themeColor="accent4" w:themeShade="BF"/>
          <w:right w:val="single" w:sz="12" w:space="0" w:color="5F497A" w:themeColor="accent4" w:themeShade="BF"/>
          <w:insideH w:val="single" w:sz="12" w:space="0" w:color="5F497A" w:themeColor="accent4" w:themeShade="BF"/>
          <w:insideV w:val="single" w:sz="12" w:space="0" w:color="5F497A" w:themeColor="accent4" w:themeShade="BF"/>
        </w:tblBorders>
        <w:tblLook w:val="01E0" w:firstRow="1" w:lastRow="1" w:firstColumn="1" w:lastColumn="1" w:noHBand="0" w:noVBand="0"/>
      </w:tblPr>
      <w:tblGrid>
        <w:gridCol w:w="9639"/>
      </w:tblGrid>
      <w:tr w:rsidR="009D0912" w:rsidRPr="00DD02FC" w14:paraId="01044EE5" w14:textId="77777777" w:rsidTr="009D0912">
        <w:trPr>
          <w:trHeight w:val="170"/>
        </w:trPr>
        <w:tc>
          <w:tcPr>
            <w:tcW w:w="9639" w:type="dxa"/>
            <w:shd w:val="clear" w:color="auto" w:fill="auto"/>
          </w:tcPr>
          <w:p w14:paraId="0C93111D" w14:textId="77777777" w:rsidR="009D0912" w:rsidRPr="00DD02FC" w:rsidRDefault="009D0912" w:rsidP="008D7A0D">
            <w:pPr>
              <w:widowControl w:val="0"/>
              <w:spacing w:before="0" w:after="0" w:line="192" w:lineRule="auto"/>
              <w:rPr>
                <w:rFonts w:eastAsia="Times New Roman" w:cs="Lucida Sans Unicode"/>
                <w:i/>
                <w:color w:val="000000"/>
                <w:sz w:val="18"/>
                <w:szCs w:val="18"/>
                <w:lang w:eastAsia="it-IT"/>
              </w:rPr>
            </w:pPr>
            <w:r w:rsidRPr="00DD02FC">
              <w:rPr>
                <w:rFonts w:eastAsia="Times New Roman" w:cs="Lucida Sans Unicode"/>
                <w:i/>
                <w:color w:val="000000"/>
                <w:sz w:val="18"/>
                <w:szCs w:val="18"/>
                <w:lang w:eastAsia="it-IT"/>
              </w:rPr>
              <w:t xml:space="preserve">Descrizione (senza vincoli di lunghezza del testo) </w:t>
            </w:r>
          </w:p>
        </w:tc>
      </w:tr>
    </w:tbl>
    <w:p w14:paraId="6404ACC3" w14:textId="77777777" w:rsidR="009D0912" w:rsidRDefault="009D0912" w:rsidP="00DE6811">
      <w:pPr>
        <w:spacing w:before="120" w:after="0" w:line="240" w:lineRule="auto"/>
        <w:jc w:val="both"/>
        <w:rPr>
          <w:rFonts w:eastAsia="Times New Roman" w:cs="Arial"/>
          <w:lang w:eastAsia="it-IT"/>
        </w:rPr>
      </w:pPr>
    </w:p>
    <w:p w14:paraId="23375F16" w14:textId="77777777" w:rsidR="00105BEC" w:rsidRDefault="00105BEC" w:rsidP="00403AB2">
      <w:pPr>
        <w:spacing w:before="120" w:after="0" w:line="240" w:lineRule="auto"/>
        <w:ind w:firstLine="425"/>
        <w:jc w:val="both"/>
        <w:rPr>
          <w:rFonts w:eastAsia="Times New Roman" w:cs="Arial"/>
          <w:lang w:eastAsia="it-IT"/>
        </w:rPr>
      </w:pPr>
    </w:p>
    <w:p w14:paraId="55973129" w14:textId="77777777" w:rsidR="00A14525" w:rsidRPr="00DD02FC" w:rsidRDefault="00A14525" w:rsidP="00D36DF4">
      <w:pPr>
        <w:pBdr>
          <w:top w:val="single" w:sz="4" w:space="1" w:color="5F497A" w:themeColor="accent4" w:themeShade="BF"/>
          <w:left w:val="single" w:sz="4" w:space="4" w:color="5F497A" w:themeColor="accent4" w:themeShade="BF"/>
          <w:bottom w:val="single" w:sz="4" w:space="1" w:color="5F497A" w:themeColor="accent4" w:themeShade="BF"/>
          <w:right w:val="single" w:sz="4" w:space="5" w:color="5F497A" w:themeColor="accent4" w:themeShade="BF"/>
        </w:pBdr>
        <w:shd w:val="clear" w:color="auto" w:fill="CCC0D9" w:themeFill="accent4" w:themeFillTint="66"/>
        <w:spacing w:before="0" w:after="0" w:line="240" w:lineRule="auto"/>
        <w:ind w:right="57"/>
        <w:outlineLvl w:val="4"/>
        <w:rPr>
          <w:rFonts w:eastAsia="MS Mincho" w:cs="Arial"/>
          <w:b/>
          <w:smallCaps/>
          <w:noProof/>
          <w:sz w:val="24"/>
          <w:szCs w:val="24"/>
          <w:lang w:eastAsia="it-IT"/>
        </w:rPr>
      </w:pPr>
      <w:r w:rsidRPr="00DD02FC">
        <w:rPr>
          <w:rFonts w:eastAsia="MS Mincho" w:cs="Arial"/>
          <w:b/>
          <w:smallCaps/>
          <w:noProof/>
          <w:sz w:val="24"/>
          <w:szCs w:val="24"/>
          <w:lang w:eastAsia="it-IT"/>
        </w:rPr>
        <w:t>1 – Definizione dei profili culturali e professionale e architettura del CdS</w:t>
      </w:r>
    </w:p>
    <w:p w14:paraId="2445E3A3" w14:textId="77777777" w:rsidR="00A14525" w:rsidRPr="00FE09F9" w:rsidRDefault="00A14525" w:rsidP="00A14525">
      <w:r w:rsidRPr="00FE09F9">
        <w:rPr>
          <w:rFonts w:eastAsiaTheme="minorHAnsi" w:cs="Lucida Sans Unicode"/>
          <w:b/>
          <w:color w:val="000000"/>
        </w:rPr>
        <w:t>Verifica dell’Indicatore R3.A: Accertare che siano chiaramente definiti i profili culturali e professionali della figura che il CdS intende formare e che siano proposte attività formative con essi coerenti</w:t>
      </w:r>
    </w:p>
    <w:p w14:paraId="283AB3B7" w14:textId="5BAAAF68" w:rsidR="00A14525" w:rsidRPr="00FE09F9" w:rsidRDefault="00A14525" w:rsidP="00EE7C06">
      <w:pPr>
        <w:pStyle w:val="Paragrafoelenco"/>
        <w:numPr>
          <w:ilvl w:val="1"/>
          <w:numId w:val="15"/>
        </w:numPr>
        <w:spacing w:before="120"/>
        <w:jc w:val="both"/>
        <w:rPr>
          <w:rFonts w:eastAsiaTheme="minorHAnsi" w:cs="Lucida Sans Unicode"/>
          <w:b/>
          <w:color w:val="000000"/>
        </w:rPr>
      </w:pPr>
      <w:r w:rsidRPr="00FE09F9">
        <w:rPr>
          <w:rFonts w:eastAsiaTheme="minorHAnsi" w:cs="Lucida Sans Unicode"/>
          <w:b/>
          <w:color w:val="000000"/>
        </w:rPr>
        <w:t>Prem</w:t>
      </w:r>
      <w:r w:rsidR="00556AA2">
        <w:rPr>
          <w:rFonts w:eastAsiaTheme="minorHAnsi" w:cs="Lucida Sans Unicode"/>
          <w:b/>
          <w:color w:val="000000"/>
        </w:rPr>
        <w:t>esse alla progettazione del CdS</w:t>
      </w:r>
      <w:r w:rsidRPr="00FE09F9">
        <w:rPr>
          <w:rFonts w:eastAsiaTheme="minorHAnsi" w:cs="Lucida Sans Unicode"/>
          <w:b/>
          <w:color w:val="000000"/>
        </w:rPr>
        <w:t xml:space="preserve"> (R3.A.1)</w:t>
      </w:r>
    </w:p>
    <w:p w14:paraId="391C9680" w14:textId="77777777" w:rsidR="008F5B91" w:rsidRPr="00556AA2" w:rsidRDefault="008F5B91" w:rsidP="00EE7C06">
      <w:pPr>
        <w:spacing w:before="0" w:after="0" w:line="240" w:lineRule="auto"/>
        <w:jc w:val="both"/>
        <w:rPr>
          <w:rFonts w:eastAsiaTheme="minorHAnsi" w:cs="Lucida Sans Unicode"/>
          <w:i/>
          <w:color w:val="000000"/>
        </w:rPr>
      </w:pPr>
      <w:r w:rsidRPr="00556AA2">
        <w:rPr>
          <w:rFonts w:eastAsiaTheme="minorHAnsi" w:cs="Lucida Sans Unicode"/>
          <w:i/>
          <w:color w:val="000000"/>
        </w:rPr>
        <w:t xml:space="preserve">Descrivere  le </w:t>
      </w:r>
      <w:r w:rsidRPr="00556AA2">
        <w:rPr>
          <w:rFonts w:eastAsiaTheme="minorHAnsi" w:cs="Lucida Sans Unicode"/>
          <w:b/>
          <w:i/>
          <w:color w:val="000000"/>
        </w:rPr>
        <w:t>motivazioni scientifiche e culturali</w:t>
      </w:r>
      <w:r w:rsidRPr="00556AA2">
        <w:rPr>
          <w:rFonts w:eastAsiaTheme="minorHAnsi" w:cs="Lucida Sans Unicode"/>
          <w:i/>
          <w:color w:val="000000"/>
        </w:rPr>
        <w:t xml:space="preserve"> che ispirano la proposta di revisione e come essa si inserisce nella </w:t>
      </w:r>
      <w:r w:rsidRPr="00556AA2">
        <w:rPr>
          <w:rFonts w:eastAsiaTheme="minorHAnsi" w:cs="Lucida Sans Unicode"/>
          <w:b/>
          <w:i/>
          <w:color w:val="000000"/>
        </w:rPr>
        <w:t>strategia dell’offerta formativa di Ateneo</w:t>
      </w:r>
      <w:r w:rsidRPr="00556AA2">
        <w:rPr>
          <w:rFonts w:eastAsiaTheme="minorHAnsi" w:cs="Lucida Sans Unicode"/>
          <w:i/>
          <w:color w:val="000000"/>
        </w:rPr>
        <w:t xml:space="preserve"> espressa nel documento “Politiche di Ateneo e Programmazione dell’Offerta Formativa” e nel piano degli obiettivi del Dipartimento/Scuola.  </w:t>
      </w:r>
      <w:r w:rsidRPr="00556AA2">
        <w:rPr>
          <w:rFonts w:eastAsiaTheme="minorHAnsi" w:cs="Lucida Sans Unicode"/>
          <w:b/>
          <w:i/>
          <w:color w:val="000000"/>
        </w:rPr>
        <w:t xml:space="preserve">La proposta va contestualizzata </w:t>
      </w:r>
      <w:r w:rsidRPr="00556AA2">
        <w:rPr>
          <w:rFonts w:eastAsiaTheme="minorHAnsi" w:cs="Lucida Sans Unicode"/>
          <w:i/>
          <w:color w:val="000000"/>
        </w:rPr>
        <w:t xml:space="preserve">nel quadro delle </w:t>
      </w:r>
      <w:r w:rsidRPr="00556AA2">
        <w:rPr>
          <w:rFonts w:eastAsiaTheme="minorHAnsi" w:cs="Lucida Sans Unicode"/>
          <w:b/>
          <w:i/>
          <w:color w:val="000000"/>
        </w:rPr>
        <w:t>iniziative formative analoghe già attivate sul</w:t>
      </w:r>
      <w:r w:rsidRPr="00556AA2">
        <w:rPr>
          <w:rFonts w:eastAsiaTheme="minorHAnsi" w:cs="Lucida Sans Unicode"/>
          <w:i/>
          <w:color w:val="000000"/>
        </w:rPr>
        <w:t xml:space="preserve"> </w:t>
      </w:r>
      <w:r w:rsidRPr="00556AA2">
        <w:rPr>
          <w:rFonts w:eastAsiaTheme="minorHAnsi" w:cs="Lucida Sans Unicode"/>
          <w:b/>
          <w:i/>
          <w:color w:val="000000"/>
        </w:rPr>
        <w:t>territorio</w:t>
      </w:r>
      <w:r w:rsidRPr="00556AA2">
        <w:rPr>
          <w:rFonts w:eastAsiaTheme="minorHAnsi" w:cs="Lucida Sans Unicode"/>
          <w:i/>
          <w:color w:val="000000"/>
        </w:rPr>
        <w:t xml:space="preserve">, presso il proprio Ateneo ed Atenei limitrofi, </w:t>
      </w:r>
      <w:r w:rsidRPr="00556AA2">
        <w:rPr>
          <w:rFonts w:eastAsiaTheme="minorHAnsi" w:cs="Lucida Sans Unicode"/>
          <w:b/>
          <w:i/>
          <w:color w:val="000000"/>
        </w:rPr>
        <w:t>evidenziando la</w:t>
      </w:r>
      <w:r w:rsidRPr="00556AA2">
        <w:rPr>
          <w:rFonts w:eastAsiaTheme="minorHAnsi" w:cs="Lucida Sans Unicode"/>
          <w:i/>
          <w:color w:val="000000"/>
        </w:rPr>
        <w:t xml:space="preserve"> </w:t>
      </w:r>
      <w:r w:rsidRPr="00556AA2">
        <w:rPr>
          <w:rFonts w:eastAsiaTheme="minorHAnsi" w:cs="Lucida Sans Unicode"/>
          <w:b/>
          <w:i/>
          <w:color w:val="000000"/>
        </w:rPr>
        <w:t>specificità del corso proposto</w:t>
      </w:r>
      <w:r w:rsidRPr="00556AA2">
        <w:rPr>
          <w:rFonts w:eastAsiaTheme="minorHAnsi" w:cs="Lucida Sans Unicode"/>
          <w:i/>
          <w:color w:val="000000"/>
        </w:rPr>
        <w:t>.</w:t>
      </w:r>
    </w:p>
    <w:p w14:paraId="7BE80F75" w14:textId="73707D13" w:rsidR="00C20FEA" w:rsidRPr="00556AA2" w:rsidRDefault="00C20FEA" w:rsidP="00EE7C06">
      <w:pPr>
        <w:spacing w:before="0" w:after="0" w:line="240" w:lineRule="auto"/>
        <w:jc w:val="both"/>
        <w:rPr>
          <w:rFonts w:eastAsiaTheme="minorHAnsi" w:cs="Lucida Sans Unicode"/>
          <w:i/>
          <w:color w:val="000000"/>
        </w:rPr>
      </w:pPr>
      <w:r w:rsidRPr="00556AA2">
        <w:rPr>
          <w:rFonts w:eastAsiaTheme="minorHAnsi" w:cs="Lucida Sans Unicode"/>
          <w:i/>
          <w:color w:val="000000"/>
        </w:rPr>
        <w:t>Dovranno essere specificate, inoltre, le</w:t>
      </w:r>
      <w:r w:rsidRPr="00556AA2">
        <w:rPr>
          <w:rFonts w:eastAsiaTheme="minorHAnsi" w:cs="Lucida Sans Unicode"/>
          <w:b/>
          <w:i/>
          <w:color w:val="000000"/>
        </w:rPr>
        <w:t xml:space="preserve"> motivazioni</w:t>
      </w:r>
      <w:r w:rsidRPr="00556AA2">
        <w:rPr>
          <w:rFonts w:eastAsiaTheme="minorHAnsi" w:cs="Lucida Sans Unicode"/>
          <w:i/>
          <w:color w:val="000000"/>
        </w:rPr>
        <w:t xml:space="preserve"> che spingono al</w:t>
      </w:r>
      <w:r w:rsidRPr="00556AA2">
        <w:rPr>
          <w:rFonts w:eastAsiaTheme="minorHAnsi" w:cs="Lucida Sans Unicode"/>
          <w:i/>
        </w:rPr>
        <w:t>l</w:t>
      </w:r>
      <w:r w:rsidR="00D52C82" w:rsidRPr="00556AA2">
        <w:rPr>
          <w:rFonts w:eastAsiaTheme="minorHAnsi" w:cs="Lucida Sans Unicode"/>
          <w:i/>
        </w:rPr>
        <w:t>a modifica di ordinamento</w:t>
      </w:r>
      <w:r w:rsidR="00D52C82" w:rsidRPr="00556AA2">
        <w:rPr>
          <w:rFonts w:eastAsiaTheme="minorHAnsi" w:cs="Lucida Sans Unicode"/>
          <w:i/>
          <w:color w:val="FF0000"/>
        </w:rPr>
        <w:t xml:space="preserve"> </w:t>
      </w:r>
      <w:r w:rsidRPr="00556AA2">
        <w:rPr>
          <w:rFonts w:eastAsiaTheme="minorHAnsi" w:cs="Lucida Sans Unicode"/>
          <w:i/>
          <w:color w:val="000000"/>
        </w:rPr>
        <w:t>in</w:t>
      </w:r>
      <w:r w:rsidRPr="00556AA2">
        <w:rPr>
          <w:rFonts w:eastAsiaTheme="minorHAnsi" w:cs="Lucida Sans Unicode"/>
          <w:b/>
          <w:i/>
          <w:color w:val="000000"/>
        </w:rPr>
        <w:t xml:space="preserve"> termini di occupabilità,</w:t>
      </w:r>
      <w:r w:rsidRPr="00556AA2">
        <w:rPr>
          <w:rFonts w:eastAsiaTheme="minorHAnsi" w:cs="Lucida Sans Unicode"/>
          <w:i/>
          <w:color w:val="000000"/>
        </w:rPr>
        <w:t xml:space="preserve"> in riferimento all’analisi degli esiti occupazionali dei laureati in classi analoghe a quella del nuovo corso (soprattutto, nel caso di esiti poco soddisfacenti).</w:t>
      </w:r>
    </w:p>
    <w:p w14:paraId="744D7E42" w14:textId="386E69AA" w:rsidR="008F5B91" w:rsidRPr="00556AA2" w:rsidRDefault="008F5B91" w:rsidP="00EE7C06">
      <w:pPr>
        <w:spacing w:before="0" w:after="0" w:line="240" w:lineRule="auto"/>
        <w:jc w:val="both"/>
        <w:rPr>
          <w:rFonts w:eastAsiaTheme="minorHAnsi" w:cs="Lucida Sans Unicode"/>
          <w:i/>
          <w:color w:val="000000"/>
        </w:rPr>
      </w:pPr>
      <w:r w:rsidRPr="00556AA2">
        <w:rPr>
          <w:rFonts w:eastAsiaTheme="minorHAnsi" w:cs="Lucida Sans Unicode"/>
          <w:i/>
          <w:color w:val="000000"/>
        </w:rPr>
        <w:t>E’ opportuno anche evidenziare la coerenza tra il progetto e le specifiche aree di competenza scientifica presenti nella struttura, oltre alla la qualificazione scientifica dei docenti coinvolti nel progetto, soprattutto per le lauree magistrali.</w:t>
      </w:r>
    </w:p>
    <w:p w14:paraId="6F0D429A" w14:textId="0D836BD6" w:rsidR="00A14525" w:rsidRDefault="00A14525" w:rsidP="00EE7C06">
      <w:pPr>
        <w:spacing w:before="0" w:after="0" w:line="240" w:lineRule="auto"/>
        <w:jc w:val="both"/>
        <w:rPr>
          <w:rFonts w:eastAsiaTheme="minorHAnsi" w:cs="Lucida Sans Unicode"/>
          <w:i/>
          <w:color w:val="000000"/>
        </w:rPr>
      </w:pPr>
      <w:r w:rsidRPr="00556AA2">
        <w:rPr>
          <w:rFonts w:eastAsiaTheme="minorHAnsi" w:cs="Lucida Sans Unicode"/>
          <w:i/>
          <w:color w:val="000000"/>
        </w:rPr>
        <w:t>Descrivere sinteticamente i principali</w:t>
      </w:r>
      <w:r w:rsidR="00556AA2" w:rsidRPr="00556AA2">
        <w:rPr>
          <w:rFonts w:eastAsiaTheme="minorHAnsi" w:cs="Lucida Sans Unicode"/>
          <w:i/>
          <w:color w:val="000000"/>
        </w:rPr>
        <w:t xml:space="preserve"> elementi di analisi a sostegno</w:t>
      </w:r>
      <w:r w:rsidRPr="00556AA2">
        <w:rPr>
          <w:rFonts w:eastAsiaTheme="minorHAnsi" w:cs="Lucida Sans Unicode"/>
          <w:i/>
          <w:color w:val="000000"/>
        </w:rPr>
        <w:t xml:space="preserve"> </w:t>
      </w:r>
      <w:r w:rsidR="00FE09F9" w:rsidRPr="00556AA2">
        <w:rPr>
          <w:rFonts w:eastAsiaTheme="minorHAnsi" w:cs="Lucida Sans Unicode"/>
          <w:i/>
          <w:color w:val="000000"/>
        </w:rPr>
        <w:t xml:space="preserve">della modifica </w:t>
      </w:r>
      <w:r w:rsidRPr="00556AA2">
        <w:rPr>
          <w:rFonts w:eastAsiaTheme="minorHAnsi" w:cs="Lucida Sans Unicode"/>
          <w:i/>
          <w:color w:val="000000"/>
        </w:rPr>
        <w:t>del CdS, in relazione alle esigenze</w:t>
      </w:r>
      <w:r w:rsidRPr="00FE09F9">
        <w:rPr>
          <w:rFonts w:eastAsiaTheme="minorHAnsi" w:cs="Lucida Sans Unicode"/>
          <w:i/>
          <w:color w:val="000000"/>
        </w:rPr>
        <w:t xml:space="preserve"> culturali e le potenzialità di sviluppo umanistico, scientifico, tecnologico, sanitario o economico-sociale, con riferimento ai quadri della </w:t>
      </w:r>
      <w:r w:rsidR="008F5B91">
        <w:rPr>
          <w:rFonts w:eastAsiaTheme="minorHAnsi" w:cs="Lucida Sans Unicode"/>
          <w:i/>
          <w:color w:val="000000"/>
        </w:rPr>
        <w:t>scheda SUA-CdS: A1.a, A1.b, A2.</w:t>
      </w:r>
    </w:p>
    <w:p w14:paraId="6AC106F4" w14:textId="77777777" w:rsidR="00A14525" w:rsidRPr="00FE09F9" w:rsidRDefault="00A14525" w:rsidP="00A14525">
      <w:pPr>
        <w:autoSpaceDE w:val="0"/>
        <w:autoSpaceDN w:val="0"/>
        <w:adjustRightInd w:val="0"/>
        <w:spacing w:before="240" w:line="240" w:lineRule="auto"/>
        <w:rPr>
          <w:rFonts w:eastAsiaTheme="minorHAnsi" w:cs="Lucida Sans Unicode"/>
          <w:b/>
          <w:i/>
          <w:color w:val="000000"/>
        </w:rPr>
      </w:pPr>
      <w:r w:rsidRPr="00FE09F9">
        <w:rPr>
          <w:rFonts w:eastAsiaTheme="minorHAnsi" w:cs="Lucida Sans Unicode"/>
          <w:b/>
          <w:i/>
          <w:color w:val="000000"/>
        </w:rPr>
        <w:t xml:space="preserve">Punti di attenzione raccomandati: </w:t>
      </w:r>
    </w:p>
    <w:p w14:paraId="0A34A5F8" w14:textId="77777777" w:rsidR="00A14525" w:rsidRPr="00FE09F9" w:rsidRDefault="00A14525" w:rsidP="00EE7C06">
      <w:pPr>
        <w:numPr>
          <w:ilvl w:val="0"/>
          <w:numId w:val="14"/>
        </w:numPr>
        <w:spacing w:before="0" w:after="0" w:line="216" w:lineRule="auto"/>
        <w:jc w:val="both"/>
        <w:rPr>
          <w:rFonts w:eastAsiaTheme="minorHAnsi" w:cs="Lucida Sans Unicode"/>
          <w:i/>
          <w:color w:val="000000"/>
        </w:rPr>
      </w:pPr>
      <w:r w:rsidRPr="00FE09F9">
        <w:rPr>
          <w:rFonts w:eastAsiaTheme="minorHAnsi" w:cs="Lucida Sans Unicode"/>
          <w:i/>
          <w:color w:val="000000"/>
        </w:rPr>
        <w:t xml:space="preserve">Quali sono le premesse che hanno portato alla dichiarazione del carattere del CdS, nei suoi aspetti culturali e professionalizzanti? </w:t>
      </w:r>
    </w:p>
    <w:p w14:paraId="20CFE114" w14:textId="77777777" w:rsidR="00A14525" w:rsidRDefault="00A14525" w:rsidP="00EE7C06">
      <w:pPr>
        <w:numPr>
          <w:ilvl w:val="0"/>
          <w:numId w:val="14"/>
        </w:numPr>
        <w:shd w:val="clear" w:color="auto" w:fill="FFFFFF" w:themeFill="background1"/>
        <w:spacing w:before="0" w:after="0" w:line="216" w:lineRule="auto"/>
        <w:jc w:val="both"/>
        <w:rPr>
          <w:rFonts w:eastAsiaTheme="minorHAnsi" w:cs="Lucida Sans Unicode"/>
          <w:i/>
          <w:color w:val="000000"/>
        </w:rPr>
      </w:pPr>
      <w:r w:rsidRPr="00FE09F9">
        <w:rPr>
          <w:rFonts w:eastAsiaTheme="minorHAnsi" w:cs="Lucida Sans Unicode"/>
          <w:i/>
          <w:color w:val="000000"/>
        </w:rPr>
        <w:t>In che misura si ritengono soddisfatte le esigenze e le potenzialità di sviluppo (umanistico, scientifico, tecnologico, sanitario o economico-sociale) dei settori di riferimento, anche in relazione con i cicli di studio successivi, se presenti?</w:t>
      </w:r>
    </w:p>
    <w:p w14:paraId="2A6C245C" w14:textId="77777777" w:rsidR="000A220E" w:rsidRPr="00556AA2" w:rsidRDefault="000A220E" w:rsidP="00EE7C06">
      <w:pPr>
        <w:numPr>
          <w:ilvl w:val="0"/>
          <w:numId w:val="14"/>
        </w:numPr>
        <w:autoSpaceDE w:val="0"/>
        <w:autoSpaceDN w:val="0"/>
        <w:adjustRightInd w:val="0"/>
        <w:spacing w:before="0" w:after="0" w:line="240" w:lineRule="auto"/>
        <w:jc w:val="both"/>
        <w:rPr>
          <w:rFonts w:eastAsia="Times New Roman" w:cs="Arial"/>
          <w:i/>
          <w:lang w:eastAsia="it-IT"/>
        </w:rPr>
      </w:pPr>
      <w:r w:rsidRPr="00556AA2">
        <w:rPr>
          <w:rFonts w:eastAsia="Times New Roman" w:cs="Arial"/>
          <w:i/>
          <w:lang w:eastAsia="it-IT"/>
        </w:rPr>
        <w:t xml:space="preserve">La proposta è contenuta nel Piano Strategico di Ateneo e nel piano Obiettivi del Dipartimento/Scuola? Come si inserisce nella strategia dell’offerta formativa di Ateneo? </w:t>
      </w:r>
    </w:p>
    <w:p w14:paraId="1C857B20" w14:textId="4469F30A" w:rsidR="000A220E" w:rsidRPr="00556AA2" w:rsidRDefault="000A220E" w:rsidP="00EE7C06">
      <w:pPr>
        <w:numPr>
          <w:ilvl w:val="0"/>
          <w:numId w:val="14"/>
        </w:numPr>
        <w:autoSpaceDE w:val="0"/>
        <w:autoSpaceDN w:val="0"/>
        <w:adjustRightInd w:val="0"/>
        <w:spacing w:before="0" w:after="0" w:line="240" w:lineRule="auto"/>
        <w:jc w:val="both"/>
        <w:rPr>
          <w:rFonts w:eastAsia="Times New Roman" w:cs="Arial"/>
          <w:i/>
          <w:lang w:eastAsia="it-IT"/>
        </w:rPr>
      </w:pPr>
      <w:r w:rsidRPr="00556AA2">
        <w:rPr>
          <w:rFonts w:eastAsia="Times New Roman" w:cs="Arial"/>
          <w:i/>
          <w:lang w:eastAsia="it-IT"/>
        </w:rPr>
        <w:t>Dove si sta orientando la formazione universitaria a livello internazionale nell’area di interesse? qual è l’offerta di formazione nel territorio di riferimento e nel panorama nazionale? esistono spazi ulteriori da coprire con l’offerta formativa proposta, o opportunità di differenziare l’offerta rispetto a quanto già esiste? (ad esempio, precisare se vi è ulteriore domanda di formazione o se vi è la necessità di specializzare ulteriormente l’offerta formativa esistente).</w:t>
      </w:r>
    </w:p>
    <w:p w14:paraId="61FA88C4" w14:textId="77777777" w:rsidR="00A14525" w:rsidRPr="00556AA2" w:rsidRDefault="00A14525" w:rsidP="00EE7C06">
      <w:pPr>
        <w:numPr>
          <w:ilvl w:val="0"/>
          <w:numId w:val="14"/>
        </w:numPr>
        <w:shd w:val="clear" w:color="auto" w:fill="FFFFFF" w:themeFill="background1"/>
        <w:spacing w:before="0" w:after="0" w:line="216" w:lineRule="auto"/>
        <w:jc w:val="both"/>
        <w:rPr>
          <w:rFonts w:eastAsiaTheme="minorHAnsi" w:cs="Lucida Sans Unicode"/>
          <w:i/>
          <w:color w:val="000000"/>
        </w:rPr>
      </w:pPr>
      <w:r w:rsidRPr="00556AA2">
        <w:rPr>
          <w:rFonts w:eastAsiaTheme="minorHAnsi" w:cs="Lucida Sans Unicode"/>
          <w:i/>
          <w:color w:val="000000"/>
        </w:rPr>
        <w:t>Le potenzialità di sviluppo sono state esaminate in relazione all'eventuale presenza di CdS della stessa classe, o comunque con profili formativi simili, nello stesso Ateneo o in Atenei della regione o di regioni limitrofe, con particolare attenzione ai loro esiti occupazionali? Quali sono le specificità del CdS proposto?</w:t>
      </w:r>
    </w:p>
    <w:p w14:paraId="2F9D972F" w14:textId="03A75977" w:rsidR="000A220E" w:rsidRPr="00556AA2" w:rsidRDefault="000A220E" w:rsidP="00EE7C06">
      <w:pPr>
        <w:numPr>
          <w:ilvl w:val="0"/>
          <w:numId w:val="14"/>
        </w:numPr>
        <w:shd w:val="clear" w:color="auto" w:fill="FFFFFF" w:themeFill="background1"/>
        <w:spacing w:before="0" w:after="0" w:line="216" w:lineRule="auto"/>
        <w:jc w:val="both"/>
        <w:rPr>
          <w:rFonts w:eastAsiaTheme="minorHAnsi" w:cs="Lucida Sans Unicode"/>
          <w:i/>
          <w:color w:val="000000"/>
        </w:rPr>
      </w:pPr>
      <w:r w:rsidRPr="00556AA2">
        <w:rPr>
          <w:rFonts w:eastAsiaTheme="minorHAnsi" w:cs="Lucida Sans Unicode"/>
          <w:i/>
          <w:color w:val="000000"/>
        </w:rPr>
        <w:t>La proposta è coerente con le aree di ricerca presenti in Ateneo e le competenze scientifiche dei docenti coinvolti?</w:t>
      </w:r>
    </w:p>
    <w:p w14:paraId="2D57F810" w14:textId="77777777" w:rsidR="00A14525" w:rsidRPr="00FE09F9" w:rsidRDefault="00A14525" w:rsidP="00EE7C06">
      <w:pPr>
        <w:spacing w:before="0" w:after="0" w:line="216" w:lineRule="auto"/>
        <w:ind w:left="1287"/>
        <w:jc w:val="both"/>
        <w:rPr>
          <w:rFonts w:eastAsiaTheme="minorHAnsi" w:cs="Lucida Sans Unicode"/>
          <w:i/>
          <w:color w:val="000000"/>
        </w:rPr>
      </w:pPr>
    </w:p>
    <w:tbl>
      <w:tblPr>
        <w:tblW w:w="9639" w:type="dxa"/>
        <w:tblInd w:w="108" w:type="dxa"/>
        <w:tblBorders>
          <w:top w:val="single" w:sz="12" w:space="0" w:color="7030A0"/>
          <w:left w:val="single" w:sz="12" w:space="0" w:color="7030A0"/>
          <w:bottom w:val="single" w:sz="12" w:space="0" w:color="7030A0"/>
          <w:right w:val="single" w:sz="12" w:space="0" w:color="7030A0"/>
        </w:tblBorders>
        <w:tblLook w:val="01E0" w:firstRow="1" w:lastRow="1" w:firstColumn="1" w:lastColumn="1" w:noHBand="0" w:noVBand="0"/>
      </w:tblPr>
      <w:tblGrid>
        <w:gridCol w:w="9639"/>
      </w:tblGrid>
      <w:tr w:rsidR="00A14525" w:rsidRPr="00FE09F9" w14:paraId="676A964E" w14:textId="77777777" w:rsidTr="00D36DF4">
        <w:trPr>
          <w:trHeight w:val="170"/>
        </w:trPr>
        <w:tc>
          <w:tcPr>
            <w:tcW w:w="9639" w:type="dxa"/>
            <w:shd w:val="clear" w:color="auto" w:fill="auto"/>
          </w:tcPr>
          <w:p w14:paraId="22D43AA8" w14:textId="14BFEBCA" w:rsidR="00A14525" w:rsidRPr="00FE09F9" w:rsidRDefault="00A14525" w:rsidP="008D7A0D">
            <w:pPr>
              <w:widowControl w:val="0"/>
              <w:spacing w:before="0" w:after="0" w:line="192" w:lineRule="auto"/>
              <w:rPr>
                <w:rFonts w:eastAsia="Times New Roman" w:cs="Lucida Sans Unicode"/>
                <w:b/>
                <w:i/>
                <w:color w:val="000000"/>
                <w:lang w:eastAsia="it-IT"/>
              </w:rPr>
            </w:pPr>
            <w:r w:rsidRPr="00FE09F9">
              <w:rPr>
                <w:rFonts w:eastAsia="Times New Roman" w:cs="Lucida Sans Unicode"/>
                <w:b/>
                <w:i/>
                <w:color w:val="000000"/>
                <w:lang w:eastAsia="it-IT"/>
              </w:rPr>
              <w:t xml:space="preserve">Premesse alla progettazione del CdS </w:t>
            </w:r>
          </w:p>
          <w:p w14:paraId="42DB0564" w14:textId="77777777" w:rsidR="00A14525" w:rsidRPr="00FE09F9" w:rsidRDefault="00A14525" w:rsidP="008D7A0D">
            <w:pPr>
              <w:widowControl w:val="0"/>
              <w:spacing w:before="0" w:after="0" w:line="192" w:lineRule="auto"/>
              <w:rPr>
                <w:rFonts w:eastAsia="Times New Roman" w:cs="Lucida Sans Unicode"/>
                <w:i/>
                <w:color w:val="000000"/>
                <w:lang w:eastAsia="it-IT"/>
              </w:rPr>
            </w:pPr>
            <w:r w:rsidRPr="00FE09F9">
              <w:rPr>
                <w:rFonts w:eastAsia="Times New Roman" w:cs="Lucida Sans Unicode"/>
                <w:i/>
                <w:color w:val="000000"/>
                <w:lang w:eastAsia="it-IT"/>
              </w:rPr>
              <w:t xml:space="preserve">Descrizione (senza vincoli di lunghezza del testo) </w:t>
            </w:r>
          </w:p>
        </w:tc>
      </w:tr>
    </w:tbl>
    <w:p w14:paraId="7F152B63" w14:textId="77777777" w:rsidR="00A14525" w:rsidRDefault="00A14525" w:rsidP="00A14525">
      <w:pPr>
        <w:spacing w:before="0" w:after="0" w:line="240" w:lineRule="auto"/>
        <w:rPr>
          <w:rFonts w:eastAsiaTheme="minorHAnsi" w:cs="Lucida Sans Unicode"/>
          <w:b/>
          <w:color w:val="000000"/>
          <w:sz w:val="18"/>
          <w:szCs w:val="18"/>
        </w:rPr>
      </w:pPr>
    </w:p>
    <w:p w14:paraId="765FABF0" w14:textId="77777777" w:rsidR="00D52C82" w:rsidRDefault="00D52C82" w:rsidP="00A14525">
      <w:pPr>
        <w:spacing w:before="0" w:after="0" w:line="240" w:lineRule="auto"/>
        <w:rPr>
          <w:rFonts w:eastAsiaTheme="minorHAnsi" w:cs="Lucida Sans Unicode"/>
          <w:b/>
          <w:color w:val="000000"/>
          <w:sz w:val="18"/>
          <w:szCs w:val="18"/>
        </w:rPr>
      </w:pPr>
    </w:p>
    <w:p w14:paraId="3BEB448E" w14:textId="074C8C01" w:rsidR="00D52C82" w:rsidRPr="00FE09F9" w:rsidRDefault="00556AA2" w:rsidP="00D52C82">
      <w:pPr>
        <w:pStyle w:val="Paragrafoelenco"/>
        <w:numPr>
          <w:ilvl w:val="1"/>
          <w:numId w:val="15"/>
        </w:numPr>
        <w:spacing w:before="120"/>
        <w:rPr>
          <w:rFonts w:eastAsiaTheme="minorHAnsi" w:cs="Lucida Sans Unicode"/>
          <w:b/>
          <w:color w:val="000000"/>
        </w:rPr>
      </w:pPr>
      <w:r w:rsidRPr="00556AA2">
        <w:rPr>
          <w:rFonts w:eastAsiaTheme="minorHAnsi" w:cs="Lucida Sans Unicode"/>
          <w:b/>
          <w:color w:val="000000"/>
        </w:rPr>
        <w:lastRenderedPageBreak/>
        <w:t>C</w:t>
      </w:r>
      <w:r w:rsidR="00D52C82" w:rsidRPr="00FE09F9">
        <w:rPr>
          <w:rFonts w:eastAsiaTheme="minorHAnsi" w:cs="Lucida Sans Unicode"/>
          <w:b/>
          <w:color w:val="000000"/>
        </w:rPr>
        <w:t>onsultazione con le parti interessate (R3.A.1)</w:t>
      </w:r>
    </w:p>
    <w:p w14:paraId="7D8B3BBE" w14:textId="77777777" w:rsidR="00D52C82" w:rsidRPr="00556AA2" w:rsidRDefault="00D52C82" w:rsidP="00D52C82">
      <w:pPr>
        <w:autoSpaceDE w:val="0"/>
        <w:autoSpaceDN w:val="0"/>
        <w:adjustRightInd w:val="0"/>
        <w:spacing w:before="0" w:after="0" w:line="240" w:lineRule="auto"/>
        <w:ind w:firstLine="284"/>
        <w:jc w:val="both"/>
        <w:rPr>
          <w:rFonts w:eastAsia="Times New Roman" w:cs="Arial"/>
          <w:i/>
          <w:lang w:eastAsia="it-IT"/>
        </w:rPr>
      </w:pPr>
      <w:r w:rsidRPr="00556AA2">
        <w:rPr>
          <w:rFonts w:eastAsia="Times New Roman" w:cs="Arial"/>
          <w:i/>
          <w:lang w:eastAsia="it-IT"/>
        </w:rPr>
        <w:t xml:space="preserve">Il coinvolgimento dei diversi portatori di interesse in fase di progettazione ha lo scopo di verificare la rilevanza dei profili professionali e la spendibilità delle competenze acquisite dal laureato. </w:t>
      </w:r>
    </w:p>
    <w:p w14:paraId="617FE587" w14:textId="77777777" w:rsidR="00D52C82" w:rsidRPr="00556AA2" w:rsidRDefault="00D52C82" w:rsidP="00D52C82">
      <w:pPr>
        <w:autoSpaceDE w:val="0"/>
        <w:autoSpaceDN w:val="0"/>
        <w:adjustRightInd w:val="0"/>
        <w:spacing w:before="0" w:after="0" w:line="240" w:lineRule="auto"/>
        <w:jc w:val="both"/>
        <w:rPr>
          <w:rFonts w:eastAsia="Times New Roman" w:cs="Arial"/>
          <w:i/>
          <w:lang w:eastAsia="it-IT"/>
        </w:rPr>
      </w:pPr>
      <w:r w:rsidRPr="00556AA2">
        <w:rPr>
          <w:rFonts w:eastAsia="Times New Roman" w:cs="Arial"/>
          <w:i/>
          <w:lang w:eastAsia="it-IT"/>
        </w:rPr>
        <w:t xml:space="preserve">La rilevanza dei profili professionali previsti dal corso di studio può essere verificata attraverso un insieme di fonti, formali e informali. </w:t>
      </w:r>
    </w:p>
    <w:p w14:paraId="02954F7A" w14:textId="77777777" w:rsidR="00D52C82" w:rsidRPr="00556AA2" w:rsidRDefault="00D52C82" w:rsidP="00D52C82">
      <w:pPr>
        <w:autoSpaceDE w:val="0"/>
        <w:autoSpaceDN w:val="0"/>
        <w:adjustRightInd w:val="0"/>
        <w:spacing w:before="0" w:after="0" w:line="240" w:lineRule="auto"/>
        <w:jc w:val="both"/>
        <w:rPr>
          <w:rFonts w:eastAsia="Times New Roman" w:cs="Arial"/>
          <w:i/>
          <w:lang w:eastAsia="it-IT"/>
        </w:rPr>
      </w:pPr>
      <w:r w:rsidRPr="00556AA2">
        <w:rPr>
          <w:rFonts w:eastAsia="Times New Roman" w:cs="Arial"/>
          <w:i/>
          <w:lang w:eastAsia="it-IT"/>
        </w:rPr>
        <w:t>Illustrare l’analisi effettuata in merito alla domanda di competenze del mercato del lavoro e del settore delle professioni tramite:</w:t>
      </w:r>
    </w:p>
    <w:p w14:paraId="3516B038" w14:textId="77777777" w:rsidR="00D52C82" w:rsidRPr="00556AA2" w:rsidRDefault="00D52C82" w:rsidP="00D52C82">
      <w:pPr>
        <w:numPr>
          <w:ilvl w:val="0"/>
          <w:numId w:val="17"/>
        </w:numPr>
        <w:autoSpaceDE w:val="0"/>
        <w:autoSpaceDN w:val="0"/>
        <w:adjustRightInd w:val="0"/>
        <w:spacing w:before="0" w:after="0" w:line="240" w:lineRule="auto"/>
        <w:contextualSpacing/>
        <w:jc w:val="both"/>
        <w:rPr>
          <w:rFonts w:eastAsia="Times New Roman" w:cs="Arial"/>
          <w:i/>
          <w:lang w:eastAsia="it-IT"/>
        </w:rPr>
      </w:pPr>
      <w:r w:rsidRPr="00556AA2">
        <w:rPr>
          <w:rFonts w:eastAsia="Times New Roman" w:cs="Arial"/>
          <w:i/>
          <w:lang w:eastAsia="it-IT"/>
        </w:rPr>
        <w:t>consultazioni dirette formali verbalizzate o comitati di indirizzo in base al format disponibile</w:t>
      </w:r>
    </w:p>
    <w:p w14:paraId="42733754" w14:textId="77777777" w:rsidR="00D52C82" w:rsidRPr="00556AA2" w:rsidRDefault="00D52C82" w:rsidP="00D52C82">
      <w:pPr>
        <w:numPr>
          <w:ilvl w:val="0"/>
          <w:numId w:val="17"/>
        </w:numPr>
        <w:autoSpaceDE w:val="0"/>
        <w:autoSpaceDN w:val="0"/>
        <w:adjustRightInd w:val="0"/>
        <w:spacing w:before="0" w:after="0" w:line="240" w:lineRule="auto"/>
        <w:contextualSpacing/>
        <w:jc w:val="both"/>
        <w:rPr>
          <w:rFonts w:eastAsia="Times New Roman" w:cs="Arial"/>
          <w:i/>
          <w:lang w:eastAsia="it-IT"/>
        </w:rPr>
      </w:pPr>
      <w:r w:rsidRPr="00556AA2">
        <w:rPr>
          <w:rFonts w:eastAsia="Times New Roman" w:cs="Arial"/>
          <w:i/>
          <w:lang w:eastAsia="it-IT"/>
        </w:rPr>
        <w:t>consultazioni dirette informali (comunque documentate): contatti di docenti con responsabili di imprese o reti professionali, contatti con enti o professionisti che ospitano attività di stage/tirocinio o che sono coinvolti in progetti di formazione post lauream</w:t>
      </w:r>
    </w:p>
    <w:p w14:paraId="591E59F8" w14:textId="77777777" w:rsidR="00D52C82" w:rsidRPr="00556AA2" w:rsidRDefault="00D52C82" w:rsidP="00D52C82">
      <w:pPr>
        <w:numPr>
          <w:ilvl w:val="0"/>
          <w:numId w:val="17"/>
        </w:numPr>
        <w:autoSpaceDE w:val="0"/>
        <w:autoSpaceDN w:val="0"/>
        <w:adjustRightInd w:val="0"/>
        <w:spacing w:before="0" w:after="0" w:line="240" w:lineRule="auto"/>
        <w:contextualSpacing/>
        <w:jc w:val="both"/>
        <w:rPr>
          <w:rFonts w:eastAsia="Times New Roman" w:cs="Arial"/>
          <w:i/>
          <w:lang w:eastAsia="it-IT"/>
        </w:rPr>
      </w:pPr>
      <w:r w:rsidRPr="00556AA2">
        <w:rPr>
          <w:rFonts w:eastAsia="Times New Roman" w:cs="Arial"/>
          <w:i/>
          <w:lang w:eastAsia="it-IT"/>
        </w:rPr>
        <w:t xml:space="preserve">consultazioni indirette: questionari, analisi di eventuali studi di settore e rapporti sull’occupazione aggiornati a livello regionale, nazionale, internazionale </w:t>
      </w:r>
    </w:p>
    <w:p w14:paraId="7C6E71BB" w14:textId="77777777" w:rsidR="00D52C82" w:rsidRPr="00556AA2" w:rsidRDefault="00D52C82" w:rsidP="00D52C82">
      <w:pPr>
        <w:numPr>
          <w:ilvl w:val="0"/>
          <w:numId w:val="17"/>
        </w:numPr>
        <w:autoSpaceDE w:val="0"/>
        <w:autoSpaceDN w:val="0"/>
        <w:adjustRightInd w:val="0"/>
        <w:spacing w:before="0" w:after="0" w:line="240" w:lineRule="auto"/>
        <w:contextualSpacing/>
        <w:jc w:val="both"/>
        <w:rPr>
          <w:rFonts w:eastAsia="Times New Roman" w:cs="Arial"/>
          <w:i/>
          <w:lang w:eastAsia="it-IT"/>
        </w:rPr>
      </w:pPr>
      <w:r w:rsidRPr="00556AA2">
        <w:rPr>
          <w:rFonts w:eastAsia="Times New Roman" w:cs="Arial"/>
          <w:i/>
          <w:lang w:eastAsia="it-IT"/>
        </w:rPr>
        <w:t xml:space="preserve">analisi della richiesta di formazione da parte di potenziali studenti e loro famiglie: contatti con referenti di orientamento e docenti delle scuole secondarie, incontri con </w:t>
      </w:r>
      <w:proofErr w:type="spellStart"/>
      <w:r w:rsidRPr="00556AA2">
        <w:rPr>
          <w:rFonts w:eastAsia="Times New Roman" w:cs="Arial"/>
          <w:i/>
          <w:lang w:eastAsia="it-IT"/>
        </w:rPr>
        <w:t>Alumni</w:t>
      </w:r>
      <w:proofErr w:type="spellEnd"/>
      <w:r w:rsidRPr="00556AA2">
        <w:rPr>
          <w:rFonts w:eastAsia="Times New Roman" w:cs="Arial"/>
          <w:i/>
          <w:lang w:eastAsia="it-IT"/>
        </w:rPr>
        <w:t xml:space="preserve">, studenti coinvolti in attività di formazione post lauream, focus </w:t>
      </w:r>
      <w:proofErr w:type="spellStart"/>
      <w:r w:rsidRPr="00556AA2">
        <w:rPr>
          <w:rFonts w:eastAsia="Times New Roman" w:cs="Arial"/>
          <w:i/>
          <w:lang w:eastAsia="it-IT"/>
        </w:rPr>
        <w:t>groups</w:t>
      </w:r>
      <w:proofErr w:type="spellEnd"/>
      <w:r w:rsidRPr="00556AA2">
        <w:rPr>
          <w:rFonts w:eastAsia="Times New Roman" w:cs="Arial"/>
          <w:i/>
          <w:lang w:eastAsia="it-IT"/>
        </w:rPr>
        <w:t>.</w:t>
      </w:r>
    </w:p>
    <w:p w14:paraId="340E0FB1" w14:textId="77777777" w:rsidR="00D52C82" w:rsidRPr="00556AA2" w:rsidRDefault="00D52C82" w:rsidP="00D52C82">
      <w:pPr>
        <w:autoSpaceDE w:val="0"/>
        <w:autoSpaceDN w:val="0"/>
        <w:adjustRightInd w:val="0"/>
        <w:spacing w:before="0" w:after="0" w:line="240" w:lineRule="auto"/>
        <w:jc w:val="both"/>
        <w:rPr>
          <w:rFonts w:eastAsia="Times New Roman" w:cs="Arial"/>
          <w:i/>
          <w:lang w:eastAsia="it-IT"/>
        </w:rPr>
      </w:pPr>
    </w:p>
    <w:p w14:paraId="1A7CBD6A" w14:textId="21BDC984" w:rsidR="00D52C82" w:rsidRPr="00556AA2" w:rsidRDefault="00D52C82" w:rsidP="00D52C82">
      <w:pPr>
        <w:autoSpaceDE w:val="0"/>
        <w:autoSpaceDN w:val="0"/>
        <w:adjustRightInd w:val="0"/>
        <w:spacing w:before="0" w:after="0" w:line="240" w:lineRule="auto"/>
        <w:jc w:val="both"/>
        <w:rPr>
          <w:rFonts w:eastAsia="Times New Roman" w:cs="Arial"/>
          <w:b/>
          <w:i/>
          <w:lang w:eastAsia="it-IT"/>
        </w:rPr>
      </w:pPr>
      <w:r w:rsidRPr="00556AA2">
        <w:rPr>
          <w:rFonts w:eastAsia="Times New Roman" w:cs="Arial"/>
          <w:b/>
          <w:i/>
          <w:lang w:eastAsia="it-IT"/>
        </w:rPr>
        <w:t>N.B.: il Regolamento Didattico di Ateneo ha proposto la costituzione di specifici comitati delle parti interessate (cd. comitati d’indirizzo per Linee guida ANVUR) per dare sistematicità alle iniziative di collegamento formali, in modo da poter elaborare successivamente e restituire le informazioni sull’andamento del corso di studio e i risultati lavorativi dei laureati.</w:t>
      </w:r>
    </w:p>
    <w:p w14:paraId="3E7B4341" w14:textId="77777777" w:rsidR="00D52C82" w:rsidRPr="00556AA2" w:rsidRDefault="00D52C82" w:rsidP="00D52C82">
      <w:pPr>
        <w:autoSpaceDE w:val="0"/>
        <w:autoSpaceDN w:val="0"/>
        <w:adjustRightInd w:val="0"/>
        <w:spacing w:before="0" w:after="0" w:line="240" w:lineRule="auto"/>
        <w:jc w:val="both"/>
        <w:rPr>
          <w:rFonts w:eastAsia="Times New Roman" w:cs="Arial"/>
          <w:i/>
          <w:lang w:eastAsia="it-IT"/>
        </w:rPr>
      </w:pPr>
    </w:p>
    <w:p w14:paraId="19CFF3DA" w14:textId="77777777" w:rsidR="00D52C82" w:rsidRPr="00D52C82" w:rsidRDefault="00D52C82" w:rsidP="00D52C82">
      <w:pPr>
        <w:autoSpaceDE w:val="0"/>
        <w:autoSpaceDN w:val="0"/>
        <w:adjustRightInd w:val="0"/>
        <w:spacing w:before="0" w:after="0" w:line="240" w:lineRule="auto"/>
        <w:jc w:val="both"/>
        <w:rPr>
          <w:rFonts w:eastAsia="Times New Roman" w:cs="Arial"/>
          <w:i/>
          <w:lang w:eastAsia="it-IT"/>
        </w:rPr>
      </w:pPr>
      <w:r w:rsidRPr="00556AA2">
        <w:rPr>
          <w:rFonts w:eastAsia="Times New Roman" w:cs="Arial"/>
          <w:i/>
          <w:lang w:eastAsia="it-IT"/>
        </w:rPr>
        <w:t>Deve essere specificato come le esigenze individuate sono state tradotte in ruoli professionali e funzioni, allo scopo di soddisfare l'incontro tra la domanda di competenze e la richiesta di formazione.</w:t>
      </w:r>
    </w:p>
    <w:p w14:paraId="59CAA080" w14:textId="77777777" w:rsidR="00D52C82" w:rsidRPr="00D52C82" w:rsidRDefault="00D52C82" w:rsidP="00D52C82">
      <w:pPr>
        <w:autoSpaceDE w:val="0"/>
        <w:autoSpaceDN w:val="0"/>
        <w:adjustRightInd w:val="0"/>
        <w:spacing w:before="0" w:after="0" w:line="240" w:lineRule="auto"/>
        <w:jc w:val="both"/>
        <w:rPr>
          <w:rFonts w:eastAsia="Times New Roman" w:cs="Arial"/>
          <w:i/>
          <w:lang w:eastAsia="it-IT"/>
        </w:rPr>
      </w:pPr>
    </w:p>
    <w:p w14:paraId="4D7C3214" w14:textId="77777777" w:rsidR="00D52C82" w:rsidRPr="00D52C82" w:rsidRDefault="00D52C82" w:rsidP="00D52C82">
      <w:pPr>
        <w:autoSpaceDE w:val="0"/>
        <w:autoSpaceDN w:val="0"/>
        <w:adjustRightInd w:val="0"/>
        <w:spacing w:before="0" w:after="0" w:line="240" w:lineRule="auto"/>
        <w:ind w:firstLine="357"/>
        <w:jc w:val="both"/>
        <w:rPr>
          <w:rFonts w:eastAsia="Times New Roman" w:cs="Arial"/>
          <w:b/>
          <w:i/>
          <w:lang w:eastAsia="it-IT"/>
        </w:rPr>
      </w:pPr>
      <w:r w:rsidRPr="00D52C82">
        <w:rPr>
          <w:rFonts w:eastAsia="Times New Roman" w:cs="Arial"/>
          <w:b/>
          <w:i/>
          <w:lang w:eastAsia="it-IT"/>
        </w:rPr>
        <w:t xml:space="preserve">Punti di attenzione raccomandati: </w:t>
      </w:r>
    </w:p>
    <w:p w14:paraId="309A1277" w14:textId="77777777" w:rsidR="00D52C82" w:rsidRPr="00D52C82" w:rsidRDefault="00D52C82" w:rsidP="00EE7C06">
      <w:pPr>
        <w:numPr>
          <w:ilvl w:val="0"/>
          <w:numId w:val="16"/>
        </w:numPr>
        <w:spacing w:before="0" w:after="0" w:line="0" w:lineRule="atLeast"/>
        <w:ind w:left="1281" w:hanging="357"/>
        <w:jc w:val="both"/>
        <w:rPr>
          <w:rFonts w:eastAsiaTheme="minorHAnsi" w:cs="Lucida Sans Unicode"/>
          <w:i/>
          <w:color w:val="000000"/>
        </w:rPr>
      </w:pPr>
      <w:r w:rsidRPr="00D52C82">
        <w:rPr>
          <w:rFonts w:eastAsiaTheme="minorHAnsi" w:cs="Lucida Sans Unicode"/>
          <w:i/>
          <w:color w:val="000000"/>
        </w:rPr>
        <w:t>Sono state identificate e consultate le principali parti interessate ai profili culturali/professionali in uscita (studenti, docenti, organizzazioni scientifiche e professionali, esponenti del mondo della cultura, della produzione, anche a livello internazionale in particolare nel caso delle Università per Stranieri), sia direttamente sia attraverso l'utilizzo di studi di settore?</w:t>
      </w:r>
    </w:p>
    <w:p w14:paraId="21C339F9" w14:textId="77777777" w:rsidR="00D52C82" w:rsidRPr="00D52C82" w:rsidRDefault="00D52C82" w:rsidP="00EE7C06">
      <w:pPr>
        <w:numPr>
          <w:ilvl w:val="0"/>
          <w:numId w:val="16"/>
        </w:numPr>
        <w:spacing w:before="0" w:after="0" w:line="0" w:lineRule="atLeast"/>
        <w:ind w:left="1281" w:hanging="357"/>
        <w:jc w:val="both"/>
        <w:rPr>
          <w:rFonts w:eastAsiaTheme="minorHAnsi" w:cs="Lucida Sans Unicode"/>
          <w:i/>
          <w:color w:val="000000"/>
        </w:rPr>
      </w:pPr>
      <w:r w:rsidRPr="00D52C82">
        <w:rPr>
          <w:rFonts w:eastAsiaTheme="minorHAnsi" w:cs="Lucida Sans Unicode"/>
          <w:i/>
          <w:color w:val="000000"/>
        </w:rPr>
        <w:t>Se non sono disponibili organizzazioni di categoria o studi di settore, è stato costituito un Comitato di Indirizzo che rappresenti delle parti interessate? La sua composizione è coerente con il progetto culturale e professionale?</w:t>
      </w:r>
    </w:p>
    <w:p w14:paraId="5993B7A8" w14:textId="77777777" w:rsidR="00D52C82" w:rsidRPr="00D52C82" w:rsidRDefault="00D52C82" w:rsidP="00EE7C06">
      <w:pPr>
        <w:numPr>
          <w:ilvl w:val="0"/>
          <w:numId w:val="16"/>
        </w:numPr>
        <w:spacing w:before="0" w:after="0" w:line="0" w:lineRule="atLeast"/>
        <w:ind w:left="1281" w:hanging="357"/>
        <w:jc w:val="both"/>
        <w:rPr>
          <w:rFonts w:eastAsiaTheme="minorHAnsi" w:cs="Lucida Sans Unicode"/>
          <w:i/>
          <w:color w:val="000000"/>
        </w:rPr>
      </w:pPr>
      <w:r w:rsidRPr="00D52C82">
        <w:rPr>
          <w:rFonts w:eastAsiaTheme="minorHAnsi" w:cs="Lucida Sans Unicode"/>
          <w:i/>
          <w:color w:val="000000"/>
        </w:rPr>
        <w:t>Le riflessioni emerse dalle consultazioni sono state prese in considerazione della progettazione dei CdS soprattutto con riferimento alle potenzialità occupazionali dei laureati e all’eventuale proseguimento di studi in cicli successivi?</w:t>
      </w:r>
    </w:p>
    <w:p w14:paraId="12F99CB3" w14:textId="77777777" w:rsidR="00D52C82" w:rsidRPr="00D52C82" w:rsidRDefault="00D52C82" w:rsidP="00EE7C06">
      <w:pPr>
        <w:autoSpaceDE w:val="0"/>
        <w:autoSpaceDN w:val="0"/>
        <w:adjustRightInd w:val="0"/>
        <w:spacing w:before="0" w:after="0" w:line="240" w:lineRule="auto"/>
        <w:jc w:val="both"/>
        <w:rPr>
          <w:rFonts w:eastAsia="Times New Roman" w:cs="Arial"/>
          <w:lang w:eastAsia="it-IT"/>
        </w:rPr>
      </w:pPr>
    </w:p>
    <w:tbl>
      <w:tblPr>
        <w:tblW w:w="9639" w:type="dxa"/>
        <w:tblInd w:w="108" w:type="dxa"/>
        <w:tblBorders>
          <w:top w:val="single" w:sz="12" w:space="0" w:color="8064A2" w:themeColor="accent4"/>
          <w:left w:val="single" w:sz="12" w:space="0" w:color="8064A2" w:themeColor="accent4"/>
          <w:bottom w:val="single" w:sz="12" w:space="0" w:color="8064A2" w:themeColor="accent4"/>
          <w:right w:val="single" w:sz="12" w:space="0" w:color="8064A2" w:themeColor="accent4"/>
          <w:insideH w:val="single" w:sz="12" w:space="0" w:color="8064A2" w:themeColor="accent4"/>
          <w:insideV w:val="single" w:sz="12" w:space="0" w:color="8064A2" w:themeColor="accent4"/>
        </w:tblBorders>
        <w:tblLook w:val="01E0" w:firstRow="1" w:lastRow="1" w:firstColumn="1" w:lastColumn="1" w:noHBand="0" w:noVBand="0"/>
      </w:tblPr>
      <w:tblGrid>
        <w:gridCol w:w="9639"/>
      </w:tblGrid>
      <w:tr w:rsidR="00D52C82" w:rsidRPr="00D52C82" w14:paraId="3E08258C" w14:textId="77777777" w:rsidTr="007D566B">
        <w:trPr>
          <w:trHeight w:val="170"/>
        </w:trPr>
        <w:tc>
          <w:tcPr>
            <w:tcW w:w="9639" w:type="dxa"/>
            <w:shd w:val="clear" w:color="auto" w:fill="auto"/>
          </w:tcPr>
          <w:p w14:paraId="59953CDB" w14:textId="66869DA4" w:rsidR="00D52C82" w:rsidRDefault="005327EC" w:rsidP="00D52C82">
            <w:pPr>
              <w:widowControl w:val="0"/>
              <w:spacing w:before="0" w:after="0" w:line="192" w:lineRule="auto"/>
              <w:rPr>
                <w:rFonts w:eastAsia="Times New Roman" w:cs="Lucida Sans Unicode"/>
                <w:i/>
                <w:color w:val="000000"/>
                <w:sz w:val="18"/>
                <w:szCs w:val="18"/>
                <w:lang w:eastAsia="it-IT"/>
              </w:rPr>
            </w:pPr>
            <w:r>
              <w:rPr>
                <w:rFonts w:eastAsia="Times New Roman" w:cs="Lucida Sans Unicode"/>
                <w:b/>
                <w:i/>
                <w:color w:val="000000"/>
                <w:sz w:val="18"/>
                <w:szCs w:val="18"/>
                <w:lang w:eastAsia="it-IT"/>
              </w:rPr>
              <w:t>C</w:t>
            </w:r>
            <w:r w:rsidRPr="005327EC">
              <w:rPr>
                <w:rFonts w:eastAsia="Times New Roman" w:cs="Lucida Sans Unicode"/>
                <w:b/>
                <w:i/>
                <w:color w:val="000000"/>
                <w:sz w:val="18"/>
                <w:szCs w:val="18"/>
                <w:lang w:eastAsia="it-IT"/>
              </w:rPr>
              <w:t>onsultazione con le parti interessate</w:t>
            </w:r>
          </w:p>
          <w:p w14:paraId="67763CD2" w14:textId="77777777" w:rsidR="00D52C82" w:rsidRPr="00D52C82" w:rsidRDefault="00D52C82" w:rsidP="00D52C82">
            <w:pPr>
              <w:widowControl w:val="0"/>
              <w:spacing w:before="0" w:after="0" w:line="192" w:lineRule="auto"/>
              <w:rPr>
                <w:rFonts w:eastAsia="Times New Roman" w:cs="Lucida Sans Unicode"/>
                <w:i/>
                <w:color w:val="000000"/>
                <w:sz w:val="18"/>
                <w:szCs w:val="18"/>
                <w:lang w:eastAsia="it-IT"/>
              </w:rPr>
            </w:pPr>
            <w:r w:rsidRPr="00D52C82">
              <w:rPr>
                <w:rFonts w:eastAsia="Times New Roman" w:cs="Lucida Sans Unicode"/>
                <w:i/>
                <w:color w:val="000000"/>
                <w:sz w:val="18"/>
                <w:szCs w:val="18"/>
                <w:lang w:eastAsia="it-IT"/>
              </w:rPr>
              <w:t>Descrizione (senza vincoli di lunghezza del testo)</w:t>
            </w:r>
          </w:p>
        </w:tc>
      </w:tr>
    </w:tbl>
    <w:p w14:paraId="3FF86E55" w14:textId="77777777" w:rsidR="002E1CD6" w:rsidRDefault="002E1CD6" w:rsidP="00A14525">
      <w:pPr>
        <w:spacing w:before="120"/>
        <w:rPr>
          <w:rFonts w:eastAsiaTheme="minorHAnsi" w:cs="Lucida Sans Unicode"/>
          <w:b/>
          <w:color w:val="000000"/>
        </w:rPr>
      </w:pPr>
    </w:p>
    <w:p w14:paraId="6A2E7B3C" w14:textId="3BA4CB87" w:rsidR="00A14525" w:rsidRDefault="009923E2" w:rsidP="00A14525">
      <w:pPr>
        <w:spacing w:before="120"/>
        <w:rPr>
          <w:rFonts w:eastAsiaTheme="minorHAnsi" w:cs="Lucida Sans Unicode"/>
          <w:b/>
          <w:color w:val="000000"/>
        </w:rPr>
      </w:pPr>
      <w:r>
        <w:rPr>
          <w:rFonts w:eastAsiaTheme="minorHAnsi" w:cs="Lucida Sans Unicode"/>
          <w:b/>
          <w:color w:val="000000"/>
        </w:rPr>
        <w:t>1.3</w:t>
      </w:r>
      <w:r w:rsidR="00A14525" w:rsidRPr="00FE09F9">
        <w:rPr>
          <w:rFonts w:eastAsiaTheme="minorHAnsi" w:cs="Lucida Sans Unicode"/>
          <w:b/>
          <w:color w:val="000000"/>
        </w:rPr>
        <w:tab/>
        <w:t xml:space="preserve">Il progetto formativo (R3.A.2-3-4) </w:t>
      </w:r>
    </w:p>
    <w:p w14:paraId="535924F8" w14:textId="77777777" w:rsidR="005327EC" w:rsidRPr="00556AA2" w:rsidRDefault="005327EC" w:rsidP="005327EC">
      <w:pPr>
        <w:spacing w:before="0" w:after="0" w:line="240" w:lineRule="auto"/>
        <w:rPr>
          <w:rFonts w:eastAsiaTheme="minorHAnsi" w:cs="Lucida Sans Unicode"/>
          <w:i/>
          <w:color w:val="000000"/>
        </w:rPr>
      </w:pPr>
      <w:r w:rsidRPr="00556AA2">
        <w:rPr>
          <w:rFonts w:eastAsiaTheme="minorHAnsi" w:cs="Lucida Sans Unicode"/>
          <w:i/>
          <w:color w:val="000000"/>
        </w:rPr>
        <w:t>Descrivere sinteticamente :</w:t>
      </w:r>
    </w:p>
    <w:p w14:paraId="1DEC3157" w14:textId="77777777" w:rsidR="005327EC" w:rsidRPr="00556AA2" w:rsidRDefault="005327EC" w:rsidP="005327EC">
      <w:pPr>
        <w:numPr>
          <w:ilvl w:val="0"/>
          <w:numId w:val="18"/>
        </w:numPr>
        <w:spacing w:before="0" w:after="0" w:line="240" w:lineRule="auto"/>
        <w:contextualSpacing/>
        <w:rPr>
          <w:rFonts w:eastAsiaTheme="minorHAnsi" w:cs="Lucida Sans Unicode"/>
          <w:i/>
          <w:color w:val="000000"/>
        </w:rPr>
      </w:pPr>
      <w:r w:rsidRPr="00556AA2">
        <w:rPr>
          <w:rFonts w:eastAsiaTheme="minorHAnsi" w:cs="Lucida Sans Unicode"/>
          <w:i/>
          <w:color w:val="000000"/>
        </w:rPr>
        <w:t>i profili professionali in uscita</w:t>
      </w:r>
    </w:p>
    <w:p w14:paraId="092D88A9" w14:textId="77777777" w:rsidR="005327EC" w:rsidRPr="00556AA2" w:rsidRDefault="005327EC" w:rsidP="005327EC">
      <w:pPr>
        <w:numPr>
          <w:ilvl w:val="0"/>
          <w:numId w:val="18"/>
        </w:numPr>
        <w:spacing w:before="0" w:after="0" w:line="240" w:lineRule="auto"/>
        <w:contextualSpacing/>
        <w:rPr>
          <w:rFonts w:eastAsiaTheme="minorHAnsi" w:cs="Lucida Sans Unicode"/>
          <w:i/>
          <w:color w:val="000000"/>
        </w:rPr>
      </w:pPr>
      <w:r w:rsidRPr="00556AA2">
        <w:rPr>
          <w:rFonts w:eastAsiaTheme="minorHAnsi" w:cs="Lucida Sans Unicode"/>
          <w:i/>
          <w:color w:val="000000"/>
        </w:rPr>
        <w:t xml:space="preserve">gli obiettivi formativi </w:t>
      </w:r>
    </w:p>
    <w:p w14:paraId="32E07BC2" w14:textId="77777777" w:rsidR="005327EC" w:rsidRPr="00556AA2" w:rsidRDefault="005327EC" w:rsidP="005327EC">
      <w:pPr>
        <w:numPr>
          <w:ilvl w:val="0"/>
          <w:numId w:val="18"/>
        </w:numPr>
        <w:spacing w:before="0" w:after="0" w:line="240" w:lineRule="auto"/>
        <w:ind w:left="402" w:hanging="357"/>
        <w:contextualSpacing/>
        <w:rPr>
          <w:rFonts w:eastAsiaTheme="minorHAnsi" w:cs="Lucida Sans Unicode"/>
          <w:i/>
          <w:color w:val="000000"/>
        </w:rPr>
      </w:pPr>
      <w:r w:rsidRPr="00556AA2">
        <w:rPr>
          <w:rFonts w:eastAsiaTheme="minorHAnsi" w:cs="Lucida Sans Unicode"/>
          <w:i/>
          <w:color w:val="000000"/>
        </w:rPr>
        <w:t>il complesso dell’offerta formativa del CdS</w:t>
      </w:r>
    </w:p>
    <w:p w14:paraId="68F89C70" w14:textId="77777777" w:rsidR="005327EC" w:rsidRPr="00556AA2" w:rsidRDefault="005327EC" w:rsidP="005327EC">
      <w:pPr>
        <w:spacing w:before="0" w:after="0" w:line="240" w:lineRule="auto"/>
        <w:rPr>
          <w:rFonts w:eastAsiaTheme="minorHAnsi" w:cs="Lucida Sans Unicode"/>
          <w:i/>
          <w:color w:val="000000"/>
        </w:rPr>
      </w:pPr>
      <w:r w:rsidRPr="00556AA2">
        <w:rPr>
          <w:rFonts w:eastAsiaTheme="minorHAnsi" w:cs="Lucida Sans Unicode"/>
          <w:i/>
          <w:color w:val="000000"/>
        </w:rPr>
        <w:t xml:space="preserve"> </w:t>
      </w:r>
    </w:p>
    <w:p w14:paraId="24966229" w14:textId="77777777" w:rsidR="005327EC" w:rsidRPr="00556AA2" w:rsidRDefault="005327EC" w:rsidP="005327EC">
      <w:pPr>
        <w:spacing w:before="0" w:after="0" w:line="240" w:lineRule="auto"/>
        <w:rPr>
          <w:rFonts w:eastAsiaTheme="minorHAnsi" w:cs="Lucida Sans Unicode"/>
          <w:i/>
          <w:color w:val="000000"/>
        </w:rPr>
      </w:pPr>
      <w:r w:rsidRPr="00556AA2">
        <w:rPr>
          <w:rFonts w:eastAsiaTheme="minorHAnsi" w:cs="Lucida Sans Unicode"/>
          <w:i/>
          <w:color w:val="000000"/>
        </w:rPr>
        <w:t xml:space="preserve"> Importante evidenziare la coerenza tra questi tre elementi. </w:t>
      </w:r>
    </w:p>
    <w:p w14:paraId="384080D5" w14:textId="77777777" w:rsidR="005327EC" w:rsidRPr="005327EC" w:rsidRDefault="005327EC" w:rsidP="005327EC">
      <w:pPr>
        <w:spacing w:before="0" w:after="0" w:line="240" w:lineRule="auto"/>
        <w:rPr>
          <w:rFonts w:eastAsiaTheme="minorHAnsi" w:cs="Lucida Sans Unicode"/>
          <w:i/>
          <w:color w:val="000000"/>
        </w:rPr>
      </w:pPr>
      <w:r w:rsidRPr="00556AA2">
        <w:rPr>
          <w:rFonts w:eastAsiaTheme="minorHAnsi" w:cs="Lucida Sans Unicode"/>
          <w:i/>
          <w:color w:val="000000"/>
        </w:rPr>
        <w:t>Fare riferimento ai quadri della scheda SUA-CdS: A2.a, A2.b, A4.a, A4.b, A4.c, B1.a.</w:t>
      </w:r>
    </w:p>
    <w:p w14:paraId="272BCBC8" w14:textId="77777777" w:rsidR="00A14525" w:rsidRPr="00FE09F9" w:rsidRDefault="00A14525" w:rsidP="00A14525">
      <w:pPr>
        <w:autoSpaceDE w:val="0"/>
        <w:autoSpaceDN w:val="0"/>
        <w:adjustRightInd w:val="0"/>
        <w:spacing w:before="240" w:line="240" w:lineRule="auto"/>
        <w:rPr>
          <w:rFonts w:eastAsiaTheme="minorHAnsi" w:cs="Lucida Sans Unicode"/>
          <w:b/>
          <w:i/>
          <w:color w:val="000000"/>
        </w:rPr>
      </w:pPr>
      <w:r w:rsidRPr="00FE09F9">
        <w:rPr>
          <w:rFonts w:eastAsiaTheme="minorHAnsi" w:cs="Lucida Sans Unicode"/>
          <w:b/>
          <w:i/>
          <w:color w:val="000000"/>
        </w:rPr>
        <w:lastRenderedPageBreak/>
        <w:t xml:space="preserve">Punti di attenzione raccomandati: </w:t>
      </w:r>
    </w:p>
    <w:p w14:paraId="56357DDD" w14:textId="77777777" w:rsidR="00A14525" w:rsidRPr="00FE09F9" w:rsidRDefault="00A14525" w:rsidP="00EE7C06">
      <w:pPr>
        <w:numPr>
          <w:ilvl w:val="0"/>
          <w:numId w:val="4"/>
        </w:numPr>
        <w:spacing w:before="0" w:after="0" w:line="216" w:lineRule="auto"/>
        <w:jc w:val="both"/>
        <w:rPr>
          <w:rFonts w:eastAsiaTheme="minorHAnsi" w:cs="Lucida Sans Unicode"/>
          <w:i/>
          <w:color w:val="000000"/>
        </w:rPr>
      </w:pPr>
      <w:r w:rsidRPr="00FE09F9">
        <w:rPr>
          <w:rFonts w:eastAsiaTheme="minorHAnsi" w:cs="Lucida Sans Unicode"/>
          <w:i/>
          <w:color w:val="000000"/>
        </w:rPr>
        <w:t>Viene pro dichiarato con chiarezza il carattere del CdS, nei suoi aspetti culturali, scientifici e professionalizzanti?</w:t>
      </w:r>
    </w:p>
    <w:p w14:paraId="5D2A68B1" w14:textId="77777777" w:rsidR="00A14525" w:rsidRPr="00FE09F9" w:rsidRDefault="00A14525" w:rsidP="00EE7C06">
      <w:pPr>
        <w:numPr>
          <w:ilvl w:val="0"/>
          <w:numId w:val="4"/>
        </w:numPr>
        <w:spacing w:before="0" w:after="0" w:line="216" w:lineRule="auto"/>
        <w:jc w:val="both"/>
        <w:rPr>
          <w:rFonts w:eastAsiaTheme="minorHAnsi" w:cs="Lucida Sans Unicode"/>
          <w:i/>
          <w:color w:val="000000"/>
        </w:rPr>
      </w:pPr>
      <w:r w:rsidRPr="00FE09F9">
        <w:rPr>
          <w:rFonts w:eastAsiaTheme="minorHAnsi" w:cs="Lucida Sans Unicode"/>
          <w:i/>
          <w:color w:val="000000"/>
        </w:rPr>
        <w:t>L’analisi per identificare e definire i profili culturali e professionali, le funzioni e le competenze è esaustiva?</w:t>
      </w:r>
    </w:p>
    <w:p w14:paraId="3EFF2D3C" w14:textId="77777777" w:rsidR="00A14525" w:rsidRPr="00FE09F9" w:rsidRDefault="00A14525" w:rsidP="00EE7C06">
      <w:pPr>
        <w:numPr>
          <w:ilvl w:val="0"/>
          <w:numId w:val="4"/>
        </w:numPr>
        <w:spacing w:before="0" w:after="0" w:line="216" w:lineRule="auto"/>
        <w:jc w:val="both"/>
        <w:rPr>
          <w:rFonts w:eastAsiaTheme="minorHAnsi" w:cs="Lucida Sans Unicode"/>
          <w:i/>
          <w:color w:val="000000"/>
        </w:rPr>
      </w:pPr>
      <w:r w:rsidRPr="00FE09F9">
        <w:rPr>
          <w:rFonts w:eastAsiaTheme="minorHAnsi" w:cs="Lucida Sans Unicode"/>
          <w:i/>
          <w:color w:val="000000"/>
        </w:rPr>
        <w:t>Le conoscenze, le abilità e le competenze e gli altri elementi che caratterizzano ciascun profilo culturale e professionale, sono descritte in modo chiaro e completo?</w:t>
      </w:r>
    </w:p>
    <w:p w14:paraId="5E7735F4" w14:textId="77777777" w:rsidR="00A14525" w:rsidRPr="00FE09F9" w:rsidRDefault="00A14525" w:rsidP="00EE7C06">
      <w:pPr>
        <w:numPr>
          <w:ilvl w:val="0"/>
          <w:numId w:val="4"/>
        </w:numPr>
        <w:spacing w:before="0" w:after="0" w:line="216" w:lineRule="auto"/>
        <w:jc w:val="both"/>
        <w:rPr>
          <w:rFonts w:eastAsiaTheme="minorHAnsi" w:cs="Lucida Sans Unicode"/>
          <w:i/>
          <w:color w:val="000000"/>
        </w:rPr>
      </w:pPr>
      <w:r w:rsidRPr="00FE09F9">
        <w:rPr>
          <w:rFonts w:eastAsiaTheme="minorHAnsi" w:cs="Lucida Sans Unicode"/>
          <w:i/>
          <w:color w:val="000000"/>
        </w:rPr>
        <w:t xml:space="preserve">Gli obiettivi formativi specifici e i risultati di apprendimento attesi (disciplinari e trasversali) sono chiaramente declinati per aree di apprendimento e sono coerenti con i profili culturali, scientifici e professionali individuati dal CdS? </w:t>
      </w:r>
    </w:p>
    <w:p w14:paraId="1E5DC5B5" w14:textId="77777777" w:rsidR="00A14525" w:rsidRPr="00FE09F9" w:rsidRDefault="00A14525" w:rsidP="00EE7C06">
      <w:pPr>
        <w:numPr>
          <w:ilvl w:val="0"/>
          <w:numId w:val="4"/>
        </w:numPr>
        <w:spacing w:before="0" w:after="0" w:line="216" w:lineRule="auto"/>
        <w:jc w:val="both"/>
        <w:rPr>
          <w:rFonts w:eastAsiaTheme="minorHAnsi" w:cs="Lucida Sans Unicode"/>
          <w:i/>
          <w:color w:val="000000"/>
        </w:rPr>
      </w:pPr>
      <w:r w:rsidRPr="00FE09F9">
        <w:rPr>
          <w:rFonts w:eastAsiaTheme="minorHAnsi" w:cs="Lucida Sans Unicode"/>
          <w:i/>
          <w:color w:val="000000"/>
        </w:rPr>
        <w:t>L'offerta ed i percorsi formativi proposti sono coerenti con gli obiettivi formativi definiti, sia negli contenuti disciplinari che negli aspetti metodologici e relativi all'elaborazione logico-linguistica?</w:t>
      </w:r>
    </w:p>
    <w:p w14:paraId="0E767218" w14:textId="77777777" w:rsidR="00A14525" w:rsidRPr="00FE09F9" w:rsidRDefault="00A14525" w:rsidP="00A14525">
      <w:pPr>
        <w:spacing w:before="0" w:after="0" w:line="216" w:lineRule="auto"/>
        <w:ind w:left="1287"/>
        <w:rPr>
          <w:rFonts w:eastAsiaTheme="minorHAnsi" w:cs="Lucida Sans Unicode"/>
          <w:b/>
          <w:i/>
          <w:color w:val="000000"/>
        </w:rPr>
      </w:pPr>
    </w:p>
    <w:p w14:paraId="3079BA2C" w14:textId="77777777" w:rsidR="00A14525" w:rsidRPr="00FE09F9" w:rsidRDefault="00A14525" w:rsidP="00A14525">
      <w:pPr>
        <w:spacing w:before="0" w:after="0" w:line="216" w:lineRule="auto"/>
        <w:rPr>
          <w:rFonts w:eastAsiaTheme="minorHAnsi" w:cs="Lucida Sans Unicode"/>
          <w:i/>
          <w:color w:val="000000"/>
        </w:rPr>
      </w:pPr>
    </w:p>
    <w:tbl>
      <w:tblPr>
        <w:tblW w:w="0" w:type="auto"/>
        <w:tblInd w:w="108" w:type="dxa"/>
        <w:tblBorders>
          <w:top w:val="single" w:sz="12" w:space="0" w:color="7030A0"/>
          <w:left w:val="single" w:sz="12" w:space="0" w:color="7030A0"/>
          <w:bottom w:val="single" w:sz="12" w:space="0" w:color="7030A0"/>
          <w:right w:val="single" w:sz="12" w:space="0" w:color="7030A0"/>
        </w:tblBorders>
        <w:tblLook w:val="01E0" w:firstRow="1" w:lastRow="1" w:firstColumn="1" w:lastColumn="1" w:noHBand="0" w:noVBand="0"/>
      </w:tblPr>
      <w:tblGrid>
        <w:gridCol w:w="9638"/>
      </w:tblGrid>
      <w:tr w:rsidR="00A14525" w:rsidRPr="00FE09F9" w14:paraId="26FF7773" w14:textId="77777777" w:rsidTr="00D36DF4">
        <w:trPr>
          <w:trHeight w:val="170"/>
        </w:trPr>
        <w:tc>
          <w:tcPr>
            <w:tcW w:w="9638" w:type="dxa"/>
            <w:shd w:val="clear" w:color="auto" w:fill="auto"/>
          </w:tcPr>
          <w:p w14:paraId="48E80493" w14:textId="77777777" w:rsidR="00A14525" w:rsidRPr="00FE09F9" w:rsidRDefault="00A14525" w:rsidP="008D7A0D">
            <w:pPr>
              <w:widowControl w:val="0"/>
              <w:spacing w:before="0" w:after="0" w:line="192" w:lineRule="auto"/>
              <w:rPr>
                <w:rFonts w:eastAsia="Times New Roman" w:cs="Lucida Sans Unicode"/>
                <w:i/>
                <w:color w:val="000000"/>
                <w:lang w:eastAsia="it-IT"/>
              </w:rPr>
            </w:pPr>
            <w:r w:rsidRPr="00FE09F9">
              <w:rPr>
                <w:rFonts w:eastAsia="Times New Roman" w:cs="Lucida Sans Unicode"/>
                <w:b/>
                <w:i/>
                <w:color w:val="000000"/>
                <w:lang w:eastAsia="it-IT"/>
              </w:rPr>
              <w:t>Il progetto formativo</w:t>
            </w:r>
          </w:p>
          <w:p w14:paraId="08044609" w14:textId="77777777" w:rsidR="00A14525" w:rsidRPr="00FE09F9" w:rsidRDefault="00A14525" w:rsidP="008D7A0D">
            <w:pPr>
              <w:widowControl w:val="0"/>
              <w:spacing w:before="0" w:after="0" w:line="192" w:lineRule="auto"/>
              <w:rPr>
                <w:rFonts w:eastAsia="Times New Roman" w:cs="Lucida Sans Unicode"/>
                <w:i/>
                <w:color w:val="000000"/>
                <w:lang w:eastAsia="it-IT"/>
              </w:rPr>
            </w:pPr>
            <w:r w:rsidRPr="00FE09F9">
              <w:rPr>
                <w:rFonts w:eastAsia="Times New Roman" w:cs="Lucida Sans Unicode"/>
                <w:i/>
                <w:color w:val="000000"/>
                <w:lang w:eastAsia="it-IT"/>
              </w:rPr>
              <w:t>Descrizione  (MAX 4000 caratteri)</w:t>
            </w:r>
          </w:p>
        </w:tc>
      </w:tr>
    </w:tbl>
    <w:p w14:paraId="319648C0" w14:textId="77777777" w:rsidR="00A14525" w:rsidRPr="00DD02FC" w:rsidRDefault="00A14525" w:rsidP="00A14525">
      <w:pPr>
        <w:spacing w:before="0"/>
        <w:rPr>
          <w:rFonts w:eastAsiaTheme="minorHAnsi" w:cs="Lucida Sans Unicode"/>
          <w:color w:val="000000"/>
          <w:sz w:val="18"/>
          <w:szCs w:val="18"/>
        </w:rPr>
      </w:pPr>
    </w:p>
    <w:p w14:paraId="6D71BCA6" w14:textId="77777777" w:rsidR="00A14525" w:rsidRPr="00DD02FC" w:rsidRDefault="00A14525" w:rsidP="00D36DF4">
      <w:pPr>
        <w:pBdr>
          <w:top w:val="single" w:sz="4" w:space="1" w:color="5F497A" w:themeColor="accent4" w:themeShade="BF"/>
          <w:left w:val="single" w:sz="4" w:space="4" w:color="5F497A" w:themeColor="accent4" w:themeShade="BF"/>
          <w:bottom w:val="single" w:sz="4" w:space="1" w:color="5F497A" w:themeColor="accent4" w:themeShade="BF"/>
          <w:right w:val="single" w:sz="4" w:space="5" w:color="5F497A" w:themeColor="accent4" w:themeShade="BF"/>
        </w:pBdr>
        <w:shd w:val="clear" w:color="auto" w:fill="CCC0D9" w:themeFill="accent4" w:themeFillTint="66"/>
        <w:spacing w:before="0" w:after="0" w:line="240" w:lineRule="auto"/>
        <w:ind w:right="57"/>
        <w:outlineLvl w:val="4"/>
        <w:rPr>
          <w:rFonts w:eastAsia="MS Mincho" w:cs="Arial"/>
          <w:b/>
          <w:smallCaps/>
          <w:noProof/>
          <w:sz w:val="24"/>
          <w:szCs w:val="24"/>
          <w:lang w:eastAsia="it-IT"/>
        </w:rPr>
      </w:pPr>
      <w:r w:rsidRPr="00DD02FC">
        <w:rPr>
          <w:rFonts w:eastAsia="MS Mincho" w:cs="Arial"/>
          <w:b/>
          <w:smallCaps/>
          <w:noProof/>
          <w:sz w:val="24"/>
          <w:szCs w:val="24"/>
          <w:lang w:eastAsia="it-IT"/>
        </w:rPr>
        <w:t>2 - L’esperienza dello studente</w:t>
      </w:r>
    </w:p>
    <w:p w14:paraId="241848E0" w14:textId="77777777" w:rsidR="005327EC" w:rsidRPr="005327EC" w:rsidRDefault="005327EC" w:rsidP="005327EC">
      <w:pPr>
        <w:spacing w:before="120"/>
        <w:rPr>
          <w:rFonts w:eastAsiaTheme="minorHAnsi" w:cs="Lucida Sans Unicode"/>
          <w:b/>
          <w:color w:val="000000"/>
        </w:rPr>
      </w:pPr>
      <w:r w:rsidRPr="00556AA2">
        <w:rPr>
          <w:rFonts w:eastAsiaTheme="minorHAnsi" w:cs="Lucida Sans Unicode"/>
          <w:b/>
          <w:color w:val="000000"/>
        </w:rPr>
        <w:t>In questa sezione l’attenzione si sposta sull’organizzazione concreta del CdS, con lo scopo di accertare che il CdS promuova una didattica centrata sullo studente, incoraggi l'utilizzo di metodologie aggiornate e flessibili e accerti correttamente le competenze acquisite</w:t>
      </w:r>
    </w:p>
    <w:p w14:paraId="3D055965" w14:textId="2A395E51" w:rsidR="00A14525" w:rsidRPr="00FE09F9" w:rsidRDefault="00A14525" w:rsidP="00A077CF">
      <w:pPr>
        <w:spacing w:before="120"/>
        <w:jc w:val="both"/>
        <w:rPr>
          <w:rFonts w:eastAsiaTheme="minorHAnsi" w:cs="Lucida Sans Unicode"/>
          <w:b/>
          <w:i/>
          <w:color w:val="000000"/>
        </w:rPr>
      </w:pPr>
      <w:r w:rsidRPr="00FE09F9">
        <w:rPr>
          <w:rFonts w:eastAsiaTheme="minorHAnsi" w:cs="Lucida Sans Unicode"/>
          <w:i/>
          <w:color w:val="000000"/>
        </w:rPr>
        <w:t>Inserire, solo laddove ritenuto necessario, sintetiche informazioni ad integrazione di quanto già riportato nei quadri della scheda SUA-CDS</w:t>
      </w:r>
      <w:r w:rsidR="00556AA2" w:rsidRPr="00556AA2">
        <w:rPr>
          <w:rFonts w:eastAsiaTheme="minorHAnsi" w:cs="Lucida Sans Unicode"/>
          <w:b/>
          <w:i/>
          <w:color w:val="000000"/>
        </w:rPr>
        <w:t>.</w:t>
      </w:r>
    </w:p>
    <w:p w14:paraId="11435BF3" w14:textId="77777777" w:rsidR="00A14525" w:rsidRPr="00FE09F9" w:rsidRDefault="00A14525" w:rsidP="00A14525">
      <w:pPr>
        <w:autoSpaceDE w:val="0"/>
        <w:autoSpaceDN w:val="0"/>
        <w:adjustRightInd w:val="0"/>
        <w:spacing w:before="120" w:after="120" w:line="240" w:lineRule="auto"/>
        <w:rPr>
          <w:rFonts w:eastAsiaTheme="minorHAnsi" w:cs="Lucida Sans Unicode"/>
          <w:b/>
          <w:i/>
          <w:color w:val="000000"/>
        </w:rPr>
      </w:pPr>
      <w:r w:rsidRPr="00FE09F9">
        <w:rPr>
          <w:rFonts w:eastAsiaTheme="minorHAnsi" w:cs="Lucida Sans Unicode"/>
          <w:b/>
          <w:i/>
          <w:color w:val="000000"/>
        </w:rPr>
        <w:t>Punti di attenzione raccomandati:</w:t>
      </w:r>
    </w:p>
    <w:p w14:paraId="602B2E1A" w14:textId="7CC765AC" w:rsidR="00A14525" w:rsidRPr="00FE09F9" w:rsidRDefault="00A14525" w:rsidP="00A14525">
      <w:pPr>
        <w:autoSpaceDE w:val="0"/>
        <w:autoSpaceDN w:val="0"/>
        <w:adjustRightInd w:val="0"/>
        <w:spacing w:before="120" w:after="120" w:line="240" w:lineRule="auto"/>
        <w:rPr>
          <w:rFonts w:eastAsiaTheme="minorHAnsi" w:cs="Lucida Sans Unicode"/>
          <w:b/>
          <w:i/>
          <w:color w:val="000000"/>
        </w:rPr>
      </w:pPr>
      <w:r w:rsidRPr="00FE09F9">
        <w:rPr>
          <w:rFonts w:eastAsiaTheme="minorHAnsi" w:cs="Lucida Sans Unicode"/>
          <w:b/>
          <w:i/>
          <w:color w:val="000000"/>
        </w:rPr>
        <w:t>Orientamento, tutorato e accompagnamento al lavoro</w:t>
      </w:r>
      <w:r w:rsidR="005327EC">
        <w:rPr>
          <w:rFonts w:eastAsiaTheme="minorHAnsi" w:cs="Lucida Sans Unicode"/>
          <w:b/>
          <w:i/>
          <w:color w:val="000000"/>
        </w:rPr>
        <w:t xml:space="preserve"> (vedi SUA- CDS, quadro B5)</w:t>
      </w:r>
    </w:p>
    <w:p w14:paraId="73947774"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Le attività di orientamento in ingresso, in itinere e in uscita previste sono in linea con i profili culturali e professionali disegnati dal CdS? Esempi: predisposizione di attività di orientamento in ingresso in linea con i profili culturali e professionali disegnati dal CdS; presenza di strumenti efficaci per l'autovalutazione delle conoscenze raccomandate in ingresso. Favoriscono la consapevolezza delle scelte da parte degli studenti?</w:t>
      </w:r>
    </w:p>
    <w:p w14:paraId="21B79F71"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 xml:space="preserve">Sono previste iniziative di introduzione o di accompagnamento al mondo del lavoro? </w:t>
      </w:r>
    </w:p>
    <w:p w14:paraId="1C6C8719" w14:textId="340ADDAF" w:rsidR="00A14525" w:rsidRPr="00FE09F9" w:rsidRDefault="00A14525" w:rsidP="00A14525">
      <w:pPr>
        <w:autoSpaceDE w:val="0"/>
        <w:autoSpaceDN w:val="0"/>
        <w:adjustRightInd w:val="0"/>
        <w:spacing w:before="120" w:after="120" w:line="240" w:lineRule="auto"/>
        <w:rPr>
          <w:rFonts w:eastAsiaTheme="minorHAnsi" w:cs="Lucida Sans Unicode"/>
          <w:b/>
          <w:i/>
          <w:color w:val="000000"/>
        </w:rPr>
      </w:pPr>
      <w:r w:rsidRPr="00FE09F9">
        <w:rPr>
          <w:rFonts w:eastAsiaTheme="minorHAnsi" w:cs="Lucida Sans Unicode"/>
          <w:b/>
          <w:i/>
          <w:color w:val="000000"/>
        </w:rPr>
        <w:t>Conoscenze richieste in in</w:t>
      </w:r>
      <w:r w:rsidR="005327EC">
        <w:rPr>
          <w:rFonts w:eastAsiaTheme="minorHAnsi" w:cs="Lucida Sans Unicode"/>
          <w:b/>
          <w:i/>
          <w:color w:val="000000"/>
        </w:rPr>
        <w:t xml:space="preserve">gresso e recupero delle carenze </w:t>
      </w:r>
      <w:r w:rsidR="005327EC" w:rsidRPr="009A7FA2">
        <w:rPr>
          <w:rFonts w:eastAsiaTheme="minorHAnsi" w:cs="Lucida Sans Unicode"/>
          <w:b/>
          <w:i/>
          <w:color w:val="000000"/>
        </w:rPr>
        <w:t>(vedi SUA- CDS, quadro A3)</w:t>
      </w:r>
    </w:p>
    <w:p w14:paraId="0A8783C8"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 xml:space="preserve">Le conoscenze richieste o raccomandate in ingresso sono chiaramente individuate, descritte e pubblicizzate? Viene redatto e adeguatamente pubblicizzato un </w:t>
      </w:r>
      <w:proofErr w:type="spellStart"/>
      <w:r w:rsidRPr="00FE09F9">
        <w:rPr>
          <w:rFonts w:eastAsiaTheme="minorHAnsi" w:cs="Lucida Sans Unicode"/>
          <w:i/>
          <w:color w:val="000000"/>
        </w:rPr>
        <w:t>syllabus</w:t>
      </w:r>
      <w:proofErr w:type="spellEnd"/>
      <w:r w:rsidRPr="00FE09F9">
        <w:rPr>
          <w:rFonts w:eastAsiaTheme="minorHAnsi" w:cs="Lucida Sans Unicode"/>
          <w:i/>
          <w:color w:val="000000"/>
        </w:rPr>
        <w:t>?</w:t>
      </w:r>
    </w:p>
    <w:p w14:paraId="0BD73DE4"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 xml:space="preserve">Il possesso delle conoscenze iniziali indispensabili è efficacemente verificato? Le eventuali carenze sono puntualmente individuate e comunicate agli studenti? </w:t>
      </w:r>
    </w:p>
    <w:p w14:paraId="5B6E0A13"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 xml:space="preserve">Sono previste attività di sostegno in ingresso o in itinere? E.g. vengono organizzate attività mirate all’integrazione e consolidamento delle conoscenze raccomandate in ingresso, o, nel caso delle lauree di secondo livello, interventi per favorire l’integrazione di studenti provenienti da diverse classi di laurea di primo livello e da diversi Atenei. </w:t>
      </w:r>
    </w:p>
    <w:p w14:paraId="27856839"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 xml:space="preserve">Per i CdS triennali e a ciclo unico: le eventuali carenze sono puntualmente individuate e comunicate agli studenti? Vengono attuate iniziative per il recupero degli obblighi formativi aggiuntivi? </w:t>
      </w:r>
    </w:p>
    <w:p w14:paraId="43FC2D12"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Per i CdS di secondo ciclo, sono definiti, pubblicizzati e verificati i requisiti curriculari per l'accesso? È verificata l’adeguatezza della preparazione dei candidati?</w:t>
      </w:r>
    </w:p>
    <w:p w14:paraId="3C59E7A0" w14:textId="1013BD4E" w:rsidR="00A14525" w:rsidRPr="00FE09F9" w:rsidRDefault="00A14525" w:rsidP="00A14525">
      <w:pPr>
        <w:autoSpaceDE w:val="0"/>
        <w:autoSpaceDN w:val="0"/>
        <w:adjustRightInd w:val="0"/>
        <w:spacing w:before="120" w:after="120" w:line="240" w:lineRule="auto"/>
        <w:rPr>
          <w:rFonts w:eastAsiaTheme="minorHAnsi" w:cs="Lucida Sans Unicode"/>
          <w:b/>
          <w:i/>
          <w:color w:val="000000"/>
        </w:rPr>
      </w:pPr>
      <w:r w:rsidRPr="00FE09F9">
        <w:rPr>
          <w:rFonts w:eastAsiaTheme="minorHAnsi" w:cs="Lucida Sans Unicode"/>
          <w:b/>
          <w:i/>
          <w:color w:val="000000"/>
        </w:rPr>
        <w:t>Organizzazione di percorsi flessibili e metodologie didattiche</w:t>
      </w:r>
      <w:r w:rsidR="005327EC">
        <w:rPr>
          <w:rFonts w:eastAsiaTheme="minorHAnsi" w:cs="Lucida Sans Unicode"/>
          <w:b/>
          <w:i/>
          <w:color w:val="000000"/>
        </w:rPr>
        <w:t xml:space="preserve"> </w:t>
      </w:r>
      <w:r w:rsidR="005327EC" w:rsidRPr="009A7FA2">
        <w:rPr>
          <w:rFonts w:eastAsiaTheme="minorHAnsi" w:cs="Lucida Sans Unicode"/>
          <w:b/>
          <w:i/>
          <w:color w:val="000000"/>
        </w:rPr>
        <w:t>(vedi SUA- CDS, quadro B5)</w:t>
      </w:r>
      <w:r w:rsidR="005327EC" w:rsidRPr="009A7FA2">
        <w:rPr>
          <w:rFonts w:eastAsiaTheme="minorHAnsi" w:cs="Lucida Sans Unicode"/>
          <w:b/>
          <w:i/>
          <w:color w:val="000000"/>
        </w:rPr>
        <w:tab/>
      </w:r>
      <w:r w:rsidRPr="00FE09F9">
        <w:rPr>
          <w:rFonts w:eastAsiaTheme="minorHAnsi" w:cs="Lucida Sans Unicode"/>
          <w:b/>
          <w:i/>
          <w:color w:val="000000"/>
        </w:rPr>
        <w:tab/>
      </w:r>
    </w:p>
    <w:p w14:paraId="6017C807"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 xml:space="preserve">L’organizzazione didattica crea i presupposti per l’autonomia dello studente (nelle scelte, nell'apprendimento critico, nell'organizzazione dello studio) e prevede guida e sostegno adeguati da parte del corpo docente? (E.g. vengono organizzati incontri di ausilio alla scelta fra eventuali curricula, </w:t>
      </w:r>
      <w:r w:rsidRPr="00FE09F9">
        <w:rPr>
          <w:rFonts w:eastAsiaTheme="minorHAnsi" w:cs="Lucida Sans Unicode"/>
          <w:i/>
          <w:color w:val="000000"/>
        </w:rPr>
        <w:lastRenderedPageBreak/>
        <w:t>disponibilità di docenti-guida per le opzioni relative al piano carriera, sono previsti di spazi e tempi per attività di studio o approfondimento autogestite dagli studenti… etc.)</w:t>
      </w:r>
    </w:p>
    <w:p w14:paraId="0B61ABC2"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Le attività curriculari e di supporto utilizzano metodi e strumenti didattici flessibili, modulati sulle specifiche esigenze delle diverse tipologie di studenti? (</w:t>
      </w:r>
      <w:r w:rsidRPr="00FE09F9">
        <w:rPr>
          <w:rFonts w:eastAsia="Times New Roman" w:cs="Times New Roman"/>
          <w:i/>
          <w:lang w:eastAsia="it-IT"/>
        </w:rPr>
        <w:t>E.g. vi sono tutorati di sostegno, percorsi di approfondimento, corsi "</w:t>
      </w:r>
      <w:proofErr w:type="spellStart"/>
      <w:r w:rsidRPr="00FE09F9">
        <w:rPr>
          <w:rFonts w:eastAsia="Times New Roman" w:cs="Times New Roman"/>
          <w:i/>
          <w:lang w:eastAsia="it-IT"/>
        </w:rPr>
        <w:t>honors</w:t>
      </w:r>
      <w:proofErr w:type="spellEnd"/>
      <w:r w:rsidRPr="00FE09F9">
        <w:rPr>
          <w:rFonts w:eastAsia="Times New Roman" w:cs="Times New Roman"/>
          <w:i/>
          <w:lang w:eastAsia="it-IT"/>
        </w:rPr>
        <w:t xml:space="preserve">", realizzazione di percorsi dedicati a studenti particolarmente dediti e motivati che prevedano ritmi maggiormente sostenuti e maggior livello di approfondimento. </w:t>
      </w:r>
      <w:proofErr w:type="spellStart"/>
      <w:r w:rsidRPr="00FE09F9">
        <w:rPr>
          <w:rFonts w:eastAsia="Times New Roman" w:cs="Times New Roman"/>
          <w:i/>
          <w:lang w:eastAsia="it-IT"/>
        </w:rPr>
        <w:t>etc</w:t>
      </w:r>
      <w:proofErr w:type="spellEnd"/>
      <w:r w:rsidRPr="00FE09F9">
        <w:rPr>
          <w:rFonts w:eastAsia="Times New Roman" w:cs="Times New Roman"/>
          <w:i/>
          <w:lang w:eastAsia="it-IT"/>
        </w:rPr>
        <w:t>)</w:t>
      </w:r>
    </w:p>
    <w:p w14:paraId="3D06E494"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Sono presenti iniziative di supporto per gli studenti con esigenze specifiche? (E.g. studenti fuori sede, stranieri, lavoratori, diversamente abili, con figli piccoli...)?</w:t>
      </w:r>
    </w:p>
    <w:p w14:paraId="4C7BD6F5"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Il CdS favorisce l'accessibilità, nelle strutture e nei materiali didattici, agli studenti disabili?</w:t>
      </w:r>
    </w:p>
    <w:p w14:paraId="45F26300" w14:textId="4009EE57" w:rsidR="00A14525" w:rsidRPr="00FE09F9" w:rsidRDefault="00A14525" w:rsidP="00A14525">
      <w:pPr>
        <w:autoSpaceDE w:val="0"/>
        <w:autoSpaceDN w:val="0"/>
        <w:adjustRightInd w:val="0"/>
        <w:spacing w:before="120" w:after="120" w:line="240" w:lineRule="auto"/>
        <w:rPr>
          <w:rFonts w:eastAsiaTheme="minorHAnsi" w:cs="Lucida Sans Unicode"/>
          <w:b/>
          <w:i/>
          <w:color w:val="000000"/>
        </w:rPr>
      </w:pPr>
      <w:r w:rsidRPr="00FE09F9">
        <w:rPr>
          <w:rFonts w:eastAsiaTheme="minorHAnsi" w:cs="Lucida Sans Unicode"/>
          <w:b/>
          <w:i/>
          <w:color w:val="000000"/>
        </w:rPr>
        <w:t>Interna</w:t>
      </w:r>
      <w:r w:rsidR="005327EC">
        <w:rPr>
          <w:rFonts w:eastAsiaTheme="minorHAnsi" w:cs="Lucida Sans Unicode"/>
          <w:b/>
          <w:i/>
          <w:color w:val="000000"/>
        </w:rPr>
        <w:t xml:space="preserve">zionalizzazione della didattica </w:t>
      </w:r>
      <w:r w:rsidR="005327EC" w:rsidRPr="009A7FA2">
        <w:rPr>
          <w:rFonts w:eastAsiaTheme="minorHAnsi" w:cs="Lucida Sans Unicode"/>
          <w:b/>
          <w:i/>
          <w:color w:val="000000"/>
        </w:rPr>
        <w:t>(vedi SUA- CDS, quadro B5)</w:t>
      </w:r>
    </w:p>
    <w:p w14:paraId="7ECCC359"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Sono previste iniziative per il potenziamento della mobilità degli studenti a sostegno di periodi di studio e tirocinio all’estero (anche collaterali a Erasmus)?</w:t>
      </w:r>
    </w:p>
    <w:p w14:paraId="106F310F"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Con particolare riguardo ai Corsi di Studio internazionali, sono previste iniziative per raggiungere la dimensione internazionale della didattica, con riferimento a docenti stranieri e/o studenti stranieri e/o titoli congiunti, doppi o multipli in convenzione con Atenei stranieri?</w:t>
      </w:r>
    </w:p>
    <w:p w14:paraId="14B9CC5E" w14:textId="203FA561" w:rsidR="00A14525" w:rsidRPr="00FE09F9" w:rsidRDefault="00A14525" w:rsidP="00A14525">
      <w:pPr>
        <w:autoSpaceDE w:val="0"/>
        <w:autoSpaceDN w:val="0"/>
        <w:adjustRightInd w:val="0"/>
        <w:spacing w:before="120" w:after="120" w:line="240" w:lineRule="auto"/>
        <w:rPr>
          <w:rFonts w:eastAsiaTheme="minorHAnsi" w:cs="Lucida Sans Unicode"/>
          <w:b/>
          <w:i/>
          <w:color w:val="000000"/>
        </w:rPr>
      </w:pPr>
      <w:r w:rsidRPr="00FE09F9">
        <w:rPr>
          <w:rFonts w:eastAsiaTheme="minorHAnsi" w:cs="Lucida Sans Unicode"/>
          <w:b/>
          <w:i/>
          <w:color w:val="000000"/>
        </w:rPr>
        <w:t>Modalità di veri</w:t>
      </w:r>
      <w:r w:rsidR="005327EC">
        <w:rPr>
          <w:rFonts w:eastAsiaTheme="minorHAnsi" w:cs="Lucida Sans Unicode"/>
          <w:b/>
          <w:i/>
          <w:color w:val="000000"/>
        </w:rPr>
        <w:t xml:space="preserve">fica dell’apprendimento </w:t>
      </w:r>
      <w:r w:rsidR="005327EC" w:rsidRPr="009A7FA2">
        <w:rPr>
          <w:rFonts w:eastAsiaTheme="minorHAnsi" w:cs="Lucida Sans Unicode"/>
          <w:b/>
          <w:i/>
          <w:color w:val="000000"/>
        </w:rPr>
        <w:t>(vedi SUA- CDS, quadri B1.b, B2.a, B2.b)</w:t>
      </w:r>
    </w:p>
    <w:p w14:paraId="36E1E34D" w14:textId="77777777" w:rsidR="00A14525" w:rsidRPr="00FE09F9" w:rsidRDefault="00A14525" w:rsidP="00A14525">
      <w:pPr>
        <w:numPr>
          <w:ilvl w:val="0"/>
          <w:numId w:val="1"/>
        </w:numPr>
        <w:autoSpaceDE w:val="0"/>
        <w:autoSpaceDN w:val="0"/>
        <w:adjustRightInd w:val="0"/>
        <w:spacing w:before="0" w:after="0" w:line="216" w:lineRule="auto"/>
        <w:contextualSpacing/>
        <w:rPr>
          <w:rFonts w:eastAsiaTheme="minorHAnsi" w:cs="Lucida Sans Unicode"/>
          <w:i/>
          <w:color w:val="000000"/>
        </w:rPr>
      </w:pPr>
      <w:r w:rsidRPr="00FE09F9">
        <w:rPr>
          <w:rFonts w:eastAsiaTheme="minorHAnsi" w:cs="Lucida Sans Unicode"/>
          <w:i/>
          <w:color w:val="000000"/>
        </w:rPr>
        <w:t>Il CdS ha definito in maniera chiara lo svolgimento delle verifiche intermedie e finali?</w:t>
      </w:r>
    </w:p>
    <w:p w14:paraId="12D9E0CF" w14:textId="77777777" w:rsidR="00A14525" w:rsidRPr="00FE09F9" w:rsidRDefault="00A14525" w:rsidP="00EE7C06">
      <w:pPr>
        <w:numPr>
          <w:ilvl w:val="0"/>
          <w:numId w:val="1"/>
        </w:numPr>
        <w:autoSpaceDE w:val="0"/>
        <w:autoSpaceDN w:val="0"/>
        <w:adjustRightInd w:val="0"/>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 xml:space="preserve">Le modalità di verifica adottate per i singoli insegnamenti sono adeguate ad accertare il raggiungimento dei risultati di apprendimento attesi? </w:t>
      </w:r>
    </w:p>
    <w:p w14:paraId="4B9224E3" w14:textId="77777777" w:rsidR="00A14525" w:rsidRPr="00FE09F9" w:rsidRDefault="00A14525" w:rsidP="00A14525">
      <w:pPr>
        <w:autoSpaceDE w:val="0"/>
        <w:autoSpaceDN w:val="0"/>
        <w:adjustRightInd w:val="0"/>
        <w:spacing w:before="0" w:after="0" w:line="216" w:lineRule="auto"/>
        <w:contextualSpacing/>
        <w:rPr>
          <w:rFonts w:eastAsiaTheme="minorHAnsi" w:cs="Lucida Sans Unicode"/>
          <w:i/>
          <w:color w:val="000000"/>
        </w:rPr>
      </w:pPr>
    </w:p>
    <w:p w14:paraId="696E72EA" w14:textId="77777777" w:rsidR="00A14525" w:rsidRPr="00FE09F9" w:rsidRDefault="00A14525" w:rsidP="00A14525">
      <w:pPr>
        <w:spacing w:before="0" w:line="216" w:lineRule="auto"/>
        <w:jc w:val="both"/>
        <w:rPr>
          <w:rFonts w:eastAsiaTheme="minorHAnsi" w:cs="Lucida Sans Unicode"/>
          <w:i/>
          <w:color w:val="000000"/>
        </w:rPr>
      </w:pPr>
    </w:p>
    <w:tbl>
      <w:tblPr>
        <w:tblW w:w="0" w:type="auto"/>
        <w:tblInd w:w="108" w:type="dxa"/>
        <w:tblBorders>
          <w:top w:val="single" w:sz="12" w:space="0" w:color="7030A0"/>
          <w:left w:val="single" w:sz="12" w:space="0" w:color="7030A0"/>
          <w:bottom w:val="single" w:sz="12" w:space="0" w:color="7030A0"/>
          <w:right w:val="single" w:sz="12" w:space="0" w:color="7030A0"/>
        </w:tblBorders>
        <w:tblLook w:val="01E0" w:firstRow="1" w:lastRow="1" w:firstColumn="1" w:lastColumn="1" w:noHBand="0" w:noVBand="0"/>
      </w:tblPr>
      <w:tblGrid>
        <w:gridCol w:w="9638"/>
      </w:tblGrid>
      <w:tr w:rsidR="00A14525" w:rsidRPr="00FE09F9" w14:paraId="324FFC2A" w14:textId="77777777" w:rsidTr="00D36DF4">
        <w:trPr>
          <w:trHeight w:val="157"/>
        </w:trPr>
        <w:tc>
          <w:tcPr>
            <w:tcW w:w="9638" w:type="dxa"/>
            <w:shd w:val="clear" w:color="auto" w:fill="auto"/>
          </w:tcPr>
          <w:p w14:paraId="4D3B5A64" w14:textId="77777777" w:rsidR="00A14525" w:rsidRPr="00FE09F9" w:rsidRDefault="00A14525" w:rsidP="008D7A0D">
            <w:pPr>
              <w:widowControl w:val="0"/>
              <w:spacing w:before="0" w:after="0" w:line="192" w:lineRule="auto"/>
              <w:rPr>
                <w:rFonts w:eastAsia="Times New Roman" w:cs="Lucida Sans Unicode"/>
                <w:i/>
                <w:color w:val="000000"/>
                <w:lang w:eastAsia="it-IT"/>
              </w:rPr>
            </w:pPr>
            <w:r w:rsidRPr="00FE09F9">
              <w:rPr>
                <w:rFonts w:eastAsia="Times New Roman" w:cs="Lucida Sans Unicode"/>
                <w:b/>
                <w:i/>
                <w:color w:val="000000"/>
                <w:lang w:eastAsia="it-IT"/>
              </w:rPr>
              <w:t>L’esperienza dello studente</w:t>
            </w:r>
          </w:p>
          <w:p w14:paraId="790790EE" w14:textId="77777777" w:rsidR="00A14525" w:rsidRPr="00FE09F9" w:rsidRDefault="00A14525" w:rsidP="008D7A0D">
            <w:pPr>
              <w:widowControl w:val="0"/>
              <w:spacing w:before="0" w:after="0" w:line="192" w:lineRule="auto"/>
              <w:rPr>
                <w:rFonts w:eastAsia="Times New Roman" w:cs="Lucida Sans Unicode"/>
                <w:i/>
                <w:color w:val="000000"/>
                <w:lang w:eastAsia="it-IT"/>
              </w:rPr>
            </w:pPr>
            <w:r w:rsidRPr="00FE09F9">
              <w:rPr>
                <w:rFonts w:eastAsia="Times New Roman" w:cs="Lucida Sans Unicode"/>
                <w:i/>
                <w:color w:val="000000"/>
                <w:lang w:eastAsia="it-IT"/>
              </w:rPr>
              <w:t>Descrizione (MAX 4000 caratteri)</w:t>
            </w:r>
          </w:p>
        </w:tc>
      </w:tr>
    </w:tbl>
    <w:p w14:paraId="41899AEB" w14:textId="77777777" w:rsidR="00A14525" w:rsidRPr="00DD02FC" w:rsidRDefault="00A14525" w:rsidP="00A14525"/>
    <w:p w14:paraId="57090409" w14:textId="77777777" w:rsidR="00A14525" w:rsidRPr="00AC7FA2" w:rsidRDefault="00A14525" w:rsidP="00D36DF4">
      <w:pPr>
        <w:pBdr>
          <w:top w:val="single" w:sz="4" w:space="1" w:color="5F497A" w:themeColor="accent4" w:themeShade="BF"/>
          <w:left w:val="single" w:sz="4" w:space="4" w:color="5F497A" w:themeColor="accent4" w:themeShade="BF"/>
          <w:bottom w:val="single" w:sz="4" w:space="1" w:color="5F497A" w:themeColor="accent4" w:themeShade="BF"/>
          <w:right w:val="single" w:sz="4" w:space="5" w:color="5F497A" w:themeColor="accent4" w:themeShade="BF"/>
        </w:pBdr>
        <w:shd w:val="clear" w:color="auto" w:fill="CCC0D9" w:themeFill="accent4" w:themeFillTint="66"/>
        <w:spacing w:before="0" w:after="0" w:line="240" w:lineRule="auto"/>
        <w:ind w:right="57"/>
        <w:outlineLvl w:val="4"/>
        <w:rPr>
          <w:rFonts w:eastAsia="MS Mincho" w:cs="Arial"/>
          <w:b/>
          <w:smallCaps/>
          <w:noProof/>
          <w:sz w:val="24"/>
          <w:szCs w:val="24"/>
          <w:lang w:eastAsia="it-IT"/>
        </w:rPr>
      </w:pPr>
      <w:r w:rsidRPr="00AC7FA2">
        <w:rPr>
          <w:rFonts w:eastAsia="MS Mincho" w:cs="Arial"/>
          <w:b/>
          <w:smallCaps/>
          <w:noProof/>
          <w:sz w:val="24"/>
          <w:szCs w:val="24"/>
          <w:lang w:eastAsia="it-IT"/>
        </w:rPr>
        <w:t>3 – Risorse del CdS</w:t>
      </w:r>
    </w:p>
    <w:p w14:paraId="222A5B06" w14:textId="77777777" w:rsidR="005327EC" w:rsidRPr="005327EC" w:rsidRDefault="005327EC" w:rsidP="00A077CF">
      <w:pPr>
        <w:jc w:val="both"/>
        <w:rPr>
          <w:b/>
        </w:rPr>
      </w:pPr>
      <w:r w:rsidRPr="00556AA2">
        <w:rPr>
          <w:b/>
        </w:rPr>
        <w:t>Scopo di questa sezione è accertare che il CdS disponga di un’adeguata dotazione di personale docente e tecnico-</w:t>
      </w:r>
      <w:r w:rsidRPr="005327EC">
        <w:rPr>
          <w:b/>
        </w:rPr>
        <w:t>amministrativo, usufruisca di strutture adatte alle esigenze didattiche e offra servizi funzionali e accessibili agli studenti</w:t>
      </w:r>
    </w:p>
    <w:p w14:paraId="03977D13" w14:textId="566A0598" w:rsidR="00A14525" w:rsidRPr="00556AA2" w:rsidRDefault="00A14525" w:rsidP="00A14525">
      <w:pPr>
        <w:spacing w:before="120"/>
        <w:jc w:val="both"/>
        <w:rPr>
          <w:rFonts w:eastAsiaTheme="minorHAnsi" w:cs="Lucida Sans Unicode"/>
          <w:i/>
          <w:color w:val="000000"/>
        </w:rPr>
      </w:pPr>
      <w:r w:rsidRPr="00FE09F9">
        <w:rPr>
          <w:rFonts w:eastAsiaTheme="minorHAnsi" w:cs="Lucida Sans Unicode"/>
          <w:i/>
          <w:color w:val="000000"/>
        </w:rPr>
        <w:t>Inserire, solo laddove ritenuto necessario, sintetiche informazioni ad integrazione di quanto già riportato nei quadri della scheda SUA-CDS</w:t>
      </w:r>
      <w:r w:rsidR="00556AA2">
        <w:rPr>
          <w:rFonts w:eastAsiaTheme="minorHAnsi" w:cs="Lucida Sans Unicode"/>
          <w:i/>
          <w:color w:val="000000"/>
        </w:rPr>
        <w:t>.</w:t>
      </w:r>
    </w:p>
    <w:p w14:paraId="65A5EDE2" w14:textId="77777777" w:rsidR="00A14525" w:rsidRPr="00FE09F9" w:rsidRDefault="00A14525" w:rsidP="00A14525">
      <w:pPr>
        <w:autoSpaceDE w:val="0"/>
        <w:autoSpaceDN w:val="0"/>
        <w:adjustRightInd w:val="0"/>
        <w:spacing w:before="120" w:after="120" w:line="240" w:lineRule="auto"/>
        <w:jc w:val="both"/>
        <w:rPr>
          <w:rFonts w:eastAsiaTheme="minorHAnsi" w:cs="Lucida Sans Unicode"/>
          <w:b/>
          <w:i/>
          <w:color w:val="000000"/>
        </w:rPr>
      </w:pPr>
      <w:r w:rsidRPr="00FE09F9">
        <w:rPr>
          <w:rFonts w:eastAsiaTheme="minorHAnsi" w:cs="Lucida Sans Unicode"/>
          <w:b/>
          <w:i/>
          <w:color w:val="000000"/>
        </w:rPr>
        <w:t>Punti di attenzione raccomandati:</w:t>
      </w:r>
    </w:p>
    <w:p w14:paraId="741A9DCE" w14:textId="77777777" w:rsidR="005327EC" w:rsidRPr="008C0E0E" w:rsidRDefault="00A14525" w:rsidP="002E1CD6">
      <w:pPr>
        <w:autoSpaceDE w:val="0"/>
        <w:autoSpaceDN w:val="0"/>
        <w:adjustRightInd w:val="0"/>
        <w:spacing w:before="0" w:after="0" w:line="240" w:lineRule="auto"/>
        <w:jc w:val="both"/>
        <w:rPr>
          <w:rFonts w:eastAsiaTheme="minorHAnsi" w:cs="Lucida Sans Unicode"/>
          <w:b/>
          <w:i/>
          <w:color w:val="000000"/>
        </w:rPr>
      </w:pPr>
      <w:r w:rsidRPr="00FE09F9">
        <w:rPr>
          <w:rFonts w:eastAsiaTheme="minorHAnsi" w:cs="Lucida Sans Unicode"/>
          <w:b/>
          <w:i/>
          <w:color w:val="000000"/>
        </w:rPr>
        <w:t>Dotazione e qualificazione del personale docente</w:t>
      </w:r>
      <w:r w:rsidR="005327EC">
        <w:rPr>
          <w:rFonts w:eastAsiaTheme="minorHAnsi" w:cs="Lucida Sans Unicode"/>
          <w:b/>
          <w:i/>
          <w:color w:val="000000"/>
        </w:rPr>
        <w:t xml:space="preserve"> (vedi SUA-CDS – quadro B3)</w:t>
      </w:r>
    </w:p>
    <w:p w14:paraId="102875F9" w14:textId="3C657C79" w:rsidR="00A14525" w:rsidRPr="00FE09F9" w:rsidRDefault="00A14525" w:rsidP="002E1CD6">
      <w:pPr>
        <w:numPr>
          <w:ilvl w:val="0"/>
          <w:numId w:val="2"/>
        </w:numPr>
        <w:spacing w:before="0" w:after="0" w:line="240" w:lineRule="auto"/>
        <w:contextualSpacing/>
        <w:jc w:val="both"/>
        <w:rPr>
          <w:rFonts w:eastAsiaTheme="minorHAnsi" w:cs="Lucida Sans Unicode"/>
          <w:i/>
          <w:strike/>
          <w:color w:val="000000"/>
        </w:rPr>
      </w:pPr>
      <w:r w:rsidRPr="00F211D2">
        <w:rPr>
          <w:rFonts w:eastAsiaTheme="minorHAnsi" w:cs="Lucida Sans Unicode"/>
          <w:i/>
          <w:color w:val="000000"/>
        </w:rPr>
        <w:t>I docenti sono adeguati, per numerosità e qualificazione, a sostenere le esigenze del CdS, tenuto conto</w:t>
      </w:r>
      <w:r w:rsidRPr="00FE09F9">
        <w:rPr>
          <w:rFonts w:eastAsiaTheme="minorHAnsi" w:cs="Lucida Sans Unicode"/>
          <w:i/>
          <w:color w:val="000000"/>
        </w:rPr>
        <w:t xml:space="preserve"> sia dei contenuti scientifici che dell’organizzazione didattica? Per la valutazione di tale aspetto si considera, per tutti i Cds, la quota di docenti di riferimento di ruolo appartenenti a SSD base o caratterizzanti la classe con valore di riferimento a 2/3.  </w:t>
      </w:r>
    </w:p>
    <w:p w14:paraId="7B427A37" w14:textId="77777777" w:rsidR="00A14525" w:rsidRPr="00FE09F9" w:rsidRDefault="00A14525" w:rsidP="00A14525">
      <w:pPr>
        <w:numPr>
          <w:ilvl w:val="0"/>
          <w:numId w:val="2"/>
        </w:numPr>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Viene valorizzato il legame fra le competenze scientifiche dei docenti (accertate attraverso il monitoraggio dell'attività di ricerca del SSD di appartenenza) e la loro pertinenza rispetto agli obiettivi didattici?  (di maggior rilievo)</w:t>
      </w:r>
    </w:p>
    <w:p w14:paraId="405788FD" w14:textId="77777777" w:rsidR="00A14525" w:rsidRPr="00FE09F9" w:rsidRDefault="00A14525" w:rsidP="00A14525">
      <w:pPr>
        <w:spacing w:before="0" w:after="0" w:line="216" w:lineRule="auto"/>
        <w:contextualSpacing/>
        <w:jc w:val="both"/>
        <w:rPr>
          <w:rFonts w:eastAsiaTheme="minorHAnsi" w:cs="Lucida Sans Unicode"/>
          <w:b/>
          <w:i/>
          <w:color w:val="000000"/>
        </w:rPr>
      </w:pPr>
    </w:p>
    <w:p w14:paraId="792F393C" w14:textId="47975379" w:rsidR="00A14525" w:rsidRPr="00FE09F9" w:rsidRDefault="00A14525" w:rsidP="002E1CD6">
      <w:pPr>
        <w:spacing w:before="0" w:after="0" w:line="240" w:lineRule="auto"/>
        <w:contextualSpacing/>
        <w:jc w:val="both"/>
        <w:rPr>
          <w:rFonts w:eastAsiaTheme="minorHAnsi" w:cs="Lucida Sans Unicode"/>
          <w:b/>
          <w:i/>
          <w:color w:val="000000"/>
        </w:rPr>
      </w:pPr>
      <w:r w:rsidRPr="00FE09F9">
        <w:rPr>
          <w:rFonts w:eastAsiaTheme="minorHAnsi" w:cs="Lucida Sans Unicode"/>
          <w:b/>
          <w:i/>
          <w:color w:val="000000"/>
        </w:rPr>
        <w:t>Dotazione di personale, strutture e servizi di supporto alla didattica</w:t>
      </w:r>
      <w:r w:rsidRPr="00FE09F9">
        <w:rPr>
          <w:rFonts w:eastAsiaTheme="minorHAnsi" w:cs="Lucida Sans Unicode"/>
          <w:b/>
          <w:i/>
          <w:color w:val="000000"/>
        </w:rPr>
        <w:tab/>
      </w:r>
      <w:r w:rsidR="005327EC">
        <w:rPr>
          <w:rFonts w:eastAsiaTheme="minorHAnsi" w:cs="Lucida Sans Unicode"/>
          <w:b/>
          <w:i/>
          <w:color w:val="000000"/>
        </w:rPr>
        <w:t xml:space="preserve"> </w:t>
      </w:r>
      <w:r w:rsidR="005327EC" w:rsidRPr="009A7FA2">
        <w:rPr>
          <w:rFonts w:eastAsiaTheme="minorHAnsi" w:cs="Lucida Sans Unicode"/>
          <w:b/>
          <w:i/>
          <w:color w:val="000000"/>
        </w:rPr>
        <w:t>(vedi SUA-CDS – quadri B4 e B5)</w:t>
      </w:r>
    </w:p>
    <w:p w14:paraId="23B39F25" w14:textId="77777777" w:rsidR="00A14525" w:rsidRPr="00FE09F9" w:rsidRDefault="00A14525" w:rsidP="002E1CD6">
      <w:pPr>
        <w:numPr>
          <w:ilvl w:val="0"/>
          <w:numId w:val="2"/>
        </w:numPr>
        <w:spacing w:before="0" w:after="0" w:line="240" w:lineRule="auto"/>
        <w:contextualSpacing/>
        <w:jc w:val="both"/>
        <w:rPr>
          <w:rFonts w:eastAsiaTheme="minorHAnsi" w:cs="Lucida Sans Unicode"/>
          <w:i/>
          <w:color w:val="000000"/>
        </w:rPr>
      </w:pPr>
      <w:r w:rsidRPr="00FE09F9">
        <w:rPr>
          <w:rFonts w:eastAsiaTheme="minorHAnsi" w:cs="Lucida Sans Unicode"/>
          <w:i/>
          <w:color w:val="000000"/>
        </w:rPr>
        <w:t xml:space="preserve">I servizi di supporto alla didattica (Dipartimento, Ateneo) assicurano un sostegno efficace alle attività del CdS? </w:t>
      </w:r>
    </w:p>
    <w:p w14:paraId="3CED1AF2" w14:textId="77777777" w:rsidR="00A14525" w:rsidRPr="00FE09F9" w:rsidRDefault="00A14525" w:rsidP="00A14525">
      <w:pPr>
        <w:numPr>
          <w:ilvl w:val="0"/>
          <w:numId w:val="2"/>
        </w:numPr>
        <w:spacing w:before="0" w:after="0" w:line="216" w:lineRule="auto"/>
        <w:contextualSpacing/>
        <w:jc w:val="both"/>
        <w:rPr>
          <w:rFonts w:eastAsiaTheme="minorHAnsi" w:cs="Lucida Sans Unicode"/>
          <w:i/>
          <w:color w:val="000000"/>
        </w:rPr>
      </w:pPr>
      <w:r w:rsidRPr="00FE09F9">
        <w:rPr>
          <w:rFonts w:eastAsiaTheme="minorHAnsi" w:cs="Lucida Sans Unicode"/>
          <w:i/>
          <w:color w:val="000000"/>
        </w:rPr>
        <w:t>Sono disponibili adeguate strutture e risorse di sostegno alla didattica? (E.g.  biblioteche, ausili didattici, infrastrutture IT...)</w:t>
      </w:r>
    </w:p>
    <w:p w14:paraId="6F2F7AD8" w14:textId="77777777" w:rsidR="00A14525" w:rsidRPr="00FE09F9" w:rsidRDefault="00A14525" w:rsidP="00A14525">
      <w:pPr>
        <w:spacing w:before="0" w:after="0" w:line="240" w:lineRule="auto"/>
      </w:pPr>
    </w:p>
    <w:tbl>
      <w:tblPr>
        <w:tblW w:w="0" w:type="auto"/>
        <w:tblInd w:w="108" w:type="dxa"/>
        <w:tblBorders>
          <w:top w:val="single" w:sz="12" w:space="0" w:color="7030A0"/>
          <w:left w:val="single" w:sz="12" w:space="0" w:color="7030A0"/>
          <w:bottom w:val="single" w:sz="12" w:space="0" w:color="7030A0"/>
          <w:right w:val="single" w:sz="12" w:space="0" w:color="7030A0"/>
        </w:tblBorders>
        <w:tblLook w:val="01E0" w:firstRow="1" w:lastRow="1" w:firstColumn="1" w:lastColumn="1" w:noHBand="0" w:noVBand="0"/>
      </w:tblPr>
      <w:tblGrid>
        <w:gridCol w:w="9638"/>
      </w:tblGrid>
      <w:tr w:rsidR="00A14525" w:rsidRPr="00FE09F9" w14:paraId="6340F232" w14:textId="77777777" w:rsidTr="00D36DF4">
        <w:trPr>
          <w:trHeight w:val="170"/>
        </w:trPr>
        <w:tc>
          <w:tcPr>
            <w:tcW w:w="9638" w:type="dxa"/>
            <w:shd w:val="clear" w:color="auto" w:fill="auto"/>
          </w:tcPr>
          <w:p w14:paraId="6A045499" w14:textId="77777777" w:rsidR="00A14525" w:rsidRPr="00FE09F9" w:rsidRDefault="00A14525" w:rsidP="008D7A0D">
            <w:pPr>
              <w:widowControl w:val="0"/>
              <w:spacing w:before="0" w:after="0" w:line="192" w:lineRule="auto"/>
              <w:rPr>
                <w:rFonts w:eastAsia="Times New Roman" w:cs="Lucida Sans Unicode"/>
                <w:i/>
                <w:color w:val="000000"/>
                <w:lang w:eastAsia="it-IT"/>
              </w:rPr>
            </w:pPr>
            <w:r w:rsidRPr="00FE09F9">
              <w:rPr>
                <w:rFonts w:eastAsia="Times New Roman" w:cs="Lucida Sans Unicode"/>
                <w:b/>
                <w:i/>
                <w:color w:val="000000"/>
                <w:lang w:eastAsia="it-IT"/>
              </w:rPr>
              <w:t>Risorse del CdS</w:t>
            </w:r>
          </w:p>
          <w:p w14:paraId="432E535D" w14:textId="77777777" w:rsidR="00A14525" w:rsidRPr="00FE09F9" w:rsidRDefault="00A14525" w:rsidP="008D7A0D">
            <w:pPr>
              <w:widowControl w:val="0"/>
              <w:spacing w:before="0" w:after="0" w:line="192" w:lineRule="auto"/>
              <w:rPr>
                <w:rFonts w:eastAsia="Times New Roman" w:cs="Lucida Sans Unicode"/>
                <w:i/>
                <w:color w:val="000000"/>
                <w:lang w:eastAsia="it-IT"/>
              </w:rPr>
            </w:pPr>
            <w:r w:rsidRPr="00FE09F9">
              <w:rPr>
                <w:rFonts w:eastAsia="Times New Roman" w:cs="Lucida Sans Unicode"/>
                <w:i/>
                <w:color w:val="000000"/>
                <w:lang w:eastAsia="it-IT"/>
              </w:rPr>
              <w:lastRenderedPageBreak/>
              <w:t>Descrizione  (MAX 4000 caratteri)</w:t>
            </w:r>
          </w:p>
        </w:tc>
      </w:tr>
    </w:tbl>
    <w:p w14:paraId="4D985915" w14:textId="77777777" w:rsidR="00A14525" w:rsidRPr="00DD02FC" w:rsidRDefault="00A14525" w:rsidP="00A14525"/>
    <w:p w14:paraId="689E4A33" w14:textId="77777777" w:rsidR="00A14525" w:rsidRPr="00DD02FC" w:rsidRDefault="00A14525" w:rsidP="00D36DF4">
      <w:pPr>
        <w:pBdr>
          <w:top w:val="single" w:sz="4" w:space="1" w:color="5F497A" w:themeColor="accent4" w:themeShade="BF"/>
          <w:left w:val="single" w:sz="4" w:space="4" w:color="5F497A" w:themeColor="accent4" w:themeShade="BF"/>
          <w:bottom w:val="single" w:sz="4" w:space="1" w:color="5F497A" w:themeColor="accent4" w:themeShade="BF"/>
          <w:right w:val="single" w:sz="4" w:space="5" w:color="5F497A" w:themeColor="accent4" w:themeShade="BF"/>
        </w:pBdr>
        <w:shd w:val="clear" w:color="auto" w:fill="CCC0D9" w:themeFill="accent4" w:themeFillTint="66"/>
        <w:spacing w:before="0" w:after="0" w:line="240" w:lineRule="auto"/>
        <w:ind w:right="57"/>
        <w:outlineLvl w:val="4"/>
        <w:rPr>
          <w:rFonts w:eastAsia="MS Mincho" w:cs="Arial"/>
          <w:b/>
          <w:smallCaps/>
          <w:noProof/>
          <w:sz w:val="24"/>
          <w:szCs w:val="24"/>
          <w:lang w:eastAsia="it-IT"/>
        </w:rPr>
      </w:pPr>
      <w:r w:rsidRPr="00DD02FC">
        <w:rPr>
          <w:rFonts w:eastAsia="MS Mincho" w:cs="Arial"/>
          <w:b/>
          <w:smallCaps/>
          <w:noProof/>
          <w:sz w:val="24"/>
          <w:szCs w:val="24"/>
          <w:lang w:eastAsia="it-IT"/>
        </w:rPr>
        <w:t>4 – Monitoraggio e revisione del CdS</w:t>
      </w:r>
    </w:p>
    <w:p w14:paraId="1B9182FC" w14:textId="26BAAE04" w:rsidR="00A14525" w:rsidRDefault="00A14525" w:rsidP="00531E9A">
      <w:pPr>
        <w:spacing w:before="120"/>
        <w:jc w:val="both"/>
        <w:rPr>
          <w:rFonts w:eastAsiaTheme="minorHAnsi" w:cs="Lucida Sans Unicode"/>
          <w:b/>
          <w:color w:val="000000"/>
        </w:rPr>
      </w:pPr>
      <w:r w:rsidRPr="00FE09F9">
        <w:rPr>
          <w:rFonts w:eastAsiaTheme="minorHAnsi" w:cs="Lucida Sans Unicode"/>
          <w:b/>
          <w:color w:val="000000"/>
        </w:rPr>
        <w:t>Accertare la capacità del CdS di riconoscere gli aspetti critici e i margini di miglioramento della propria organizzazione didattica e di definire interventi conseguenti</w:t>
      </w:r>
      <w:r w:rsidR="005327EC">
        <w:rPr>
          <w:rFonts w:eastAsiaTheme="minorHAnsi" w:cs="Lucida Sans Unicode"/>
          <w:b/>
          <w:color w:val="000000"/>
        </w:rPr>
        <w:t>.</w:t>
      </w:r>
    </w:p>
    <w:p w14:paraId="49E15E07" w14:textId="77777777" w:rsidR="005327EC" w:rsidRPr="005327EC" w:rsidRDefault="005327EC" w:rsidP="005327EC">
      <w:pPr>
        <w:spacing w:before="0" w:after="0" w:line="240" w:lineRule="auto"/>
        <w:jc w:val="both"/>
        <w:rPr>
          <w:rFonts w:eastAsiaTheme="minorHAnsi" w:cs="Lucida Sans Unicode"/>
          <w:b/>
          <w:color w:val="000000"/>
        </w:rPr>
      </w:pPr>
      <w:r w:rsidRPr="00556AA2">
        <w:rPr>
          <w:rFonts w:eastAsiaTheme="minorHAnsi" w:cs="Lucida Sans Unicode"/>
          <w:b/>
          <w:color w:val="000000"/>
        </w:rPr>
        <w:t>In fase di progettazione del CdS, ANVUR chiede di prevedere una serie di attività di coordinamento e monitoraggio volte a garantire il buon funzionamento del CdS, quando sarà attivato.</w:t>
      </w:r>
    </w:p>
    <w:p w14:paraId="385ACC13" w14:textId="7AEA55DB" w:rsidR="00A14525" w:rsidRPr="00FE09F9" w:rsidRDefault="00A14525" w:rsidP="00A14525">
      <w:pPr>
        <w:spacing w:before="120"/>
        <w:jc w:val="both"/>
        <w:rPr>
          <w:rFonts w:eastAsiaTheme="minorHAnsi" w:cs="Lucida Sans Unicode"/>
          <w:i/>
          <w:color w:val="000000"/>
        </w:rPr>
      </w:pPr>
      <w:r w:rsidRPr="00FE09F9">
        <w:rPr>
          <w:rFonts w:eastAsiaTheme="minorHAnsi" w:cs="Lucida Sans Unicode"/>
          <w:i/>
          <w:color w:val="000000"/>
        </w:rPr>
        <w:t>Inserire, solo laddove ritenuto necessario, sintetiche informazioni ad integrazione di quanto già riportato nei quadri della scheda SUA-CDS</w:t>
      </w:r>
      <w:r w:rsidR="00556AA2">
        <w:rPr>
          <w:rFonts w:eastAsiaTheme="minorHAnsi" w:cs="Lucida Sans Unicode"/>
          <w:i/>
          <w:color w:val="000000"/>
        </w:rPr>
        <w:t>.</w:t>
      </w:r>
    </w:p>
    <w:p w14:paraId="0E53B62B" w14:textId="77777777" w:rsidR="00A14525" w:rsidRPr="00FE09F9" w:rsidRDefault="00A14525" w:rsidP="00A14525">
      <w:pPr>
        <w:autoSpaceDE w:val="0"/>
        <w:autoSpaceDN w:val="0"/>
        <w:adjustRightInd w:val="0"/>
        <w:spacing w:before="120" w:after="120" w:line="240" w:lineRule="auto"/>
        <w:jc w:val="both"/>
        <w:rPr>
          <w:rFonts w:eastAsiaTheme="minorHAnsi" w:cs="Lucida Sans Unicode"/>
          <w:b/>
          <w:i/>
          <w:color w:val="000000"/>
        </w:rPr>
      </w:pPr>
      <w:r w:rsidRPr="00FE09F9">
        <w:rPr>
          <w:rFonts w:eastAsiaTheme="minorHAnsi" w:cs="Lucida Sans Unicode"/>
          <w:b/>
          <w:i/>
          <w:color w:val="000000"/>
        </w:rPr>
        <w:t>Punti di attenzione raccomandati</w:t>
      </w:r>
    </w:p>
    <w:p w14:paraId="3C804B1D" w14:textId="2C13DB19" w:rsidR="00A14525" w:rsidRPr="00FE09F9" w:rsidRDefault="00A14525" w:rsidP="00A14525">
      <w:pPr>
        <w:autoSpaceDE w:val="0"/>
        <w:autoSpaceDN w:val="0"/>
        <w:adjustRightInd w:val="0"/>
        <w:spacing w:before="120" w:after="120" w:line="240" w:lineRule="auto"/>
        <w:jc w:val="both"/>
        <w:rPr>
          <w:rFonts w:eastAsiaTheme="minorHAnsi" w:cs="Lucida Sans Unicode"/>
          <w:b/>
          <w:i/>
          <w:color w:val="000000"/>
        </w:rPr>
      </w:pPr>
      <w:r w:rsidRPr="00FE09F9">
        <w:rPr>
          <w:rFonts w:eastAsiaTheme="minorHAnsi" w:cs="Lucida Sans Unicode"/>
          <w:b/>
          <w:i/>
          <w:color w:val="000000"/>
        </w:rPr>
        <w:t>Contributo dei docenti e degli studenti</w:t>
      </w:r>
      <w:r w:rsidR="005327EC">
        <w:rPr>
          <w:rFonts w:eastAsiaTheme="minorHAnsi" w:cs="Lucida Sans Unicode"/>
          <w:b/>
          <w:i/>
          <w:color w:val="000000"/>
        </w:rPr>
        <w:t xml:space="preserve"> (vedi SUA-CDS – quadri B1, B2, B4 e B5)</w:t>
      </w:r>
      <w:r w:rsidRPr="00FE09F9">
        <w:rPr>
          <w:rFonts w:eastAsiaTheme="minorHAnsi" w:cs="Lucida Sans Unicode"/>
          <w:b/>
          <w:i/>
          <w:color w:val="000000"/>
        </w:rPr>
        <w:tab/>
      </w:r>
    </w:p>
    <w:p w14:paraId="20CE79EB" w14:textId="77777777" w:rsidR="00A14525" w:rsidRPr="00FE09F9" w:rsidRDefault="00A14525" w:rsidP="00A14525">
      <w:pPr>
        <w:numPr>
          <w:ilvl w:val="0"/>
          <w:numId w:val="3"/>
        </w:numPr>
        <w:spacing w:before="0" w:after="0" w:line="240" w:lineRule="auto"/>
        <w:contextualSpacing/>
        <w:jc w:val="both"/>
        <w:rPr>
          <w:rFonts w:eastAsiaTheme="minorHAnsi" w:cs="Lucida Sans Unicode"/>
          <w:i/>
          <w:color w:val="000000"/>
        </w:rPr>
      </w:pPr>
      <w:r w:rsidRPr="00FE09F9">
        <w:rPr>
          <w:rFonts w:eastAsiaTheme="minorHAnsi" w:cs="Lucida Sans Unicode"/>
          <w:i/>
          <w:color w:val="000000"/>
        </w:rPr>
        <w:t xml:space="preserve">Sono previste attività collegiali dedicate alla revisione dei percorsi, al coordinamento didattico tra gli insegnamenti, alla razionalizzazione degli orari, della distribuzione temporale degli esami e delle attività di supporto? </w:t>
      </w:r>
    </w:p>
    <w:p w14:paraId="2C27F2CE" w14:textId="77777777" w:rsidR="00A14525" w:rsidRPr="00FE09F9" w:rsidRDefault="00A14525" w:rsidP="00A14525">
      <w:pPr>
        <w:numPr>
          <w:ilvl w:val="0"/>
          <w:numId w:val="3"/>
        </w:numPr>
        <w:spacing w:before="0" w:after="0" w:line="240" w:lineRule="auto"/>
        <w:contextualSpacing/>
        <w:jc w:val="both"/>
        <w:rPr>
          <w:rFonts w:eastAsiaTheme="minorHAnsi" w:cs="Lucida Sans Unicode"/>
          <w:i/>
          <w:color w:val="000000"/>
        </w:rPr>
      </w:pPr>
      <w:r w:rsidRPr="00FE09F9">
        <w:rPr>
          <w:rFonts w:eastAsiaTheme="minorHAnsi" w:cs="Lucida Sans Unicode"/>
          <w:i/>
          <w:color w:val="000000"/>
        </w:rPr>
        <w:t>Se il CdS è interdipartimentale, le responsabilità di gestione e organizzazione didattica dei dipartimenti coinvolti nel CdS sono adeguatamente definite?</w:t>
      </w:r>
    </w:p>
    <w:p w14:paraId="139A98CA" w14:textId="77777777" w:rsidR="00A14525" w:rsidRPr="00FE09F9" w:rsidRDefault="00A14525" w:rsidP="00A14525">
      <w:pPr>
        <w:spacing w:before="0" w:after="0" w:line="240" w:lineRule="auto"/>
        <w:contextualSpacing/>
        <w:jc w:val="both"/>
        <w:rPr>
          <w:rFonts w:eastAsiaTheme="minorHAnsi" w:cs="Lucida Sans Unicode"/>
          <w:i/>
          <w:color w:val="000000"/>
        </w:rPr>
      </w:pPr>
    </w:p>
    <w:p w14:paraId="2CE42998" w14:textId="198DC939" w:rsidR="00A14525" w:rsidRPr="00FE09F9" w:rsidRDefault="00A14525" w:rsidP="00A14525">
      <w:pPr>
        <w:spacing w:before="0" w:after="0" w:line="240" w:lineRule="auto"/>
        <w:contextualSpacing/>
        <w:jc w:val="both"/>
        <w:rPr>
          <w:rFonts w:eastAsiaTheme="minorHAnsi" w:cs="Lucida Sans Unicode"/>
          <w:i/>
          <w:color w:val="000000"/>
        </w:rPr>
      </w:pPr>
      <w:r w:rsidRPr="00FE09F9">
        <w:rPr>
          <w:rFonts w:eastAsiaTheme="minorHAnsi" w:cs="Lucida Sans Unicode"/>
          <w:b/>
          <w:i/>
          <w:color w:val="000000"/>
        </w:rPr>
        <w:t>Coinvolgimento degli interlocutori esterni</w:t>
      </w:r>
      <w:r w:rsidRPr="00FE09F9">
        <w:rPr>
          <w:rFonts w:eastAsiaTheme="minorHAnsi" w:cs="Lucida Sans Unicode"/>
          <w:b/>
          <w:i/>
          <w:color w:val="000000"/>
        </w:rPr>
        <w:tab/>
      </w:r>
      <w:r w:rsidR="005327EC">
        <w:rPr>
          <w:rFonts w:eastAsiaTheme="minorHAnsi" w:cs="Lucida Sans Unicode"/>
          <w:b/>
          <w:i/>
          <w:color w:val="000000"/>
        </w:rPr>
        <w:t xml:space="preserve"> </w:t>
      </w:r>
      <w:r w:rsidR="005327EC" w:rsidRPr="009A7FA2">
        <w:rPr>
          <w:rFonts w:eastAsiaTheme="minorHAnsi" w:cs="Lucida Sans Unicode"/>
          <w:b/>
          <w:i/>
          <w:color w:val="000000"/>
        </w:rPr>
        <w:t>(vedi SUA-CDS – quadri B7, C2 e C3)</w:t>
      </w:r>
    </w:p>
    <w:p w14:paraId="481C6623" w14:textId="77777777" w:rsidR="00A14525" w:rsidRPr="00FE09F9" w:rsidRDefault="00A14525" w:rsidP="00A14525">
      <w:pPr>
        <w:numPr>
          <w:ilvl w:val="0"/>
          <w:numId w:val="3"/>
        </w:numPr>
        <w:spacing w:before="0" w:after="0" w:line="240" w:lineRule="auto"/>
        <w:contextualSpacing/>
        <w:jc w:val="both"/>
        <w:rPr>
          <w:rFonts w:eastAsiaTheme="minorHAnsi" w:cs="Lucida Sans Unicode"/>
          <w:i/>
          <w:color w:val="000000"/>
        </w:rPr>
      </w:pPr>
      <w:r w:rsidRPr="00FE09F9">
        <w:rPr>
          <w:rFonts w:eastAsiaTheme="minorHAnsi" w:cs="Lucida Sans Unicode"/>
          <w:i/>
          <w:color w:val="000000"/>
        </w:rPr>
        <w:t xml:space="preserve">Sono previste interazioni in itinere con le parti interessate consultate in fase di programmazione del CdS o con nuovi interlocutori, in funzione delle diverse esigenze di aggiornamento periodico dei profili formativi? </w:t>
      </w:r>
    </w:p>
    <w:p w14:paraId="04873638" w14:textId="77777777" w:rsidR="00A14525" w:rsidRPr="00FE09F9" w:rsidRDefault="00A14525" w:rsidP="00A14525">
      <w:pPr>
        <w:numPr>
          <w:ilvl w:val="0"/>
          <w:numId w:val="3"/>
        </w:numPr>
        <w:spacing w:before="0" w:after="0" w:line="240" w:lineRule="auto"/>
        <w:contextualSpacing/>
        <w:jc w:val="both"/>
        <w:rPr>
          <w:rFonts w:eastAsiaTheme="minorHAnsi" w:cs="Lucida Sans Unicode"/>
          <w:i/>
          <w:color w:val="000000"/>
        </w:rPr>
      </w:pPr>
      <w:r w:rsidRPr="00FE09F9">
        <w:rPr>
          <w:rFonts w:eastAsiaTheme="minorHAnsi" w:cs="Lucida Sans Unicode"/>
          <w:i/>
          <w:color w:val="000000"/>
        </w:rPr>
        <w:t xml:space="preserve">Le modalità di interazione in itinere sono coerenti con il carattere (se prevalentemente culturale, scientifico o professionale), gli obiettivi del CdS e le esigenze di aggiornamento periodico dei profili formativi anche, laddove opportuno, in relazione ai cicli di studio successivi, ivi compreso il Dottorato di Ricerca? </w:t>
      </w:r>
    </w:p>
    <w:p w14:paraId="5237AC3A" w14:textId="0C55021F" w:rsidR="00A14525" w:rsidRPr="00FE09F9" w:rsidRDefault="00A14525" w:rsidP="00A14525">
      <w:pPr>
        <w:autoSpaceDE w:val="0"/>
        <w:autoSpaceDN w:val="0"/>
        <w:adjustRightInd w:val="0"/>
        <w:spacing w:before="120" w:after="120" w:line="240" w:lineRule="auto"/>
        <w:jc w:val="both"/>
        <w:rPr>
          <w:rFonts w:eastAsiaTheme="minorHAnsi" w:cs="Lucida Sans Unicode"/>
          <w:b/>
          <w:i/>
          <w:color w:val="000000"/>
        </w:rPr>
      </w:pPr>
      <w:r w:rsidRPr="00FE09F9">
        <w:rPr>
          <w:rFonts w:eastAsiaTheme="minorHAnsi" w:cs="Lucida Sans Unicode"/>
          <w:b/>
          <w:i/>
          <w:color w:val="000000"/>
        </w:rPr>
        <w:t>Interventi di r</w:t>
      </w:r>
      <w:r w:rsidR="005327EC">
        <w:rPr>
          <w:rFonts w:eastAsiaTheme="minorHAnsi" w:cs="Lucida Sans Unicode"/>
          <w:b/>
          <w:i/>
          <w:color w:val="000000"/>
        </w:rPr>
        <w:t xml:space="preserve">evisione dei percorsi formativi </w:t>
      </w:r>
    </w:p>
    <w:p w14:paraId="3CD71B84" w14:textId="77777777" w:rsidR="00A14525" w:rsidRPr="00FE09F9" w:rsidRDefault="00A14525" w:rsidP="00A14525">
      <w:pPr>
        <w:numPr>
          <w:ilvl w:val="0"/>
          <w:numId w:val="3"/>
        </w:numPr>
        <w:spacing w:before="0" w:after="0" w:line="240" w:lineRule="auto"/>
        <w:contextualSpacing/>
        <w:jc w:val="both"/>
        <w:rPr>
          <w:rFonts w:eastAsiaTheme="minorHAnsi" w:cs="Lucida Sans Unicode"/>
          <w:i/>
          <w:color w:val="000000"/>
        </w:rPr>
      </w:pPr>
      <w:r w:rsidRPr="00FE09F9">
        <w:rPr>
          <w:rFonts w:eastAsiaTheme="minorHAnsi" w:cs="Lucida Sans Unicode"/>
          <w:i/>
          <w:color w:val="000000"/>
        </w:rPr>
        <w:t xml:space="preserve">Il CdS garantisce che l'offerta formativa sia costantemente aggiornata e rifletta le conoscenze disciplinari più avanzate? anche in relazione ai cicli di studio successivi, compreso il Dottorato di Ricerca? </w:t>
      </w:r>
    </w:p>
    <w:p w14:paraId="234766C1" w14:textId="77777777" w:rsidR="00A14525" w:rsidRPr="00FE09F9" w:rsidRDefault="00A14525" w:rsidP="00A14525">
      <w:pPr>
        <w:spacing w:before="0" w:line="216" w:lineRule="auto"/>
        <w:jc w:val="both"/>
        <w:rPr>
          <w:rFonts w:eastAsiaTheme="minorHAnsi" w:cs="Lucida Sans Unicode"/>
          <w:i/>
          <w:color w:val="000000"/>
        </w:rPr>
      </w:pPr>
    </w:p>
    <w:tbl>
      <w:tblPr>
        <w:tblW w:w="0" w:type="auto"/>
        <w:tblInd w:w="108" w:type="dxa"/>
        <w:tblBorders>
          <w:top w:val="single" w:sz="12" w:space="0" w:color="7030A0"/>
          <w:left w:val="single" w:sz="12" w:space="0" w:color="7030A0"/>
          <w:bottom w:val="single" w:sz="12" w:space="0" w:color="7030A0"/>
          <w:right w:val="single" w:sz="12" w:space="0" w:color="7030A0"/>
        </w:tblBorders>
        <w:tblLook w:val="01E0" w:firstRow="1" w:lastRow="1" w:firstColumn="1" w:lastColumn="1" w:noHBand="0" w:noVBand="0"/>
      </w:tblPr>
      <w:tblGrid>
        <w:gridCol w:w="9638"/>
      </w:tblGrid>
      <w:tr w:rsidR="00A14525" w:rsidRPr="00FE09F9" w14:paraId="18100C66" w14:textId="77777777" w:rsidTr="00D36DF4">
        <w:trPr>
          <w:trHeight w:val="170"/>
        </w:trPr>
        <w:tc>
          <w:tcPr>
            <w:tcW w:w="9638" w:type="dxa"/>
            <w:shd w:val="clear" w:color="auto" w:fill="auto"/>
          </w:tcPr>
          <w:p w14:paraId="053DBEC0" w14:textId="77777777" w:rsidR="00A14525" w:rsidRPr="00FE09F9" w:rsidRDefault="00A14525" w:rsidP="008D7A0D">
            <w:pPr>
              <w:spacing w:before="0" w:after="0" w:line="240" w:lineRule="auto"/>
              <w:jc w:val="both"/>
              <w:rPr>
                <w:rFonts w:eastAsiaTheme="minorHAnsi" w:cs="Lucida Sans Unicode"/>
                <w:i/>
              </w:rPr>
            </w:pPr>
            <w:r w:rsidRPr="00FE09F9">
              <w:rPr>
                <w:rFonts w:eastAsiaTheme="minorHAnsi" w:cs="Lucida Sans Unicode"/>
                <w:b/>
                <w:i/>
              </w:rPr>
              <w:t>Monitoraggio e revisione del CdS</w:t>
            </w:r>
          </w:p>
          <w:p w14:paraId="2CCB8DEA" w14:textId="77777777" w:rsidR="00A14525" w:rsidRPr="00FE09F9" w:rsidRDefault="00A14525" w:rsidP="008D7A0D">
            <w:pPr>
              <w:spacing w:before="0" w:after="0" w:line="240" w:lineRule="auto"/>
              <w:jc w:val="both"/>
              <w:rPr>
                <w:rFonts w:eastAsiaTheme="minorHAnsi" w:cs="Lucida Sans Unicode"/>
                <w:color w:val="000000"/>
              </w:rPr>
            </w:pPr>
            <w:r w:rsidRPr="00FE09F9">
              <w:rPr>
                <w:rFonts w:eastAsiaTheme="minorHAnsi" w:cs="Lucida Sans Unicode"/>
                <w:i/>
              </w:rPr>
              <w:t>Descrizione</w:t>
            </w:r>
            <w:r w:rsidRPr="00FE09F9">
              <w:rPr>
                <w:rFonts w:eastAsia="Times New Roman" w:cs="Lucida Sans Unicode"/>
                <w:i/>
                <w:color w:val="000000"/>
                <w:lang w:eastAsia="it-IT"/>
              </w:rPr>
              <w:t xml:space="preserve"> (MAX 4000 caratteri)</w:t>
            </w:r>
          </w:p>
        </w:tc>
      </w:tr>
    </w:tbl>
    <w:p w14:paraId="3AB855FC" w14:textId="77777777" w:rsidR="00A14525" w:rsidRPr="00FE09F9" w:rsidRDefault="00A14525" w:rsidP="00A14525">
      <w:pPr>
        <w:spacing w:before="0" w:after="0" w:line="240" w:lineRule="auto"/>
      </w:pPr>
    </w:p>
    <w:p w14:paraId="7C8B1E28" w14:textId="77777777" w:rsidR="00D36DF4" w:rsidRDefault="00D36DF4" w:rsidP="00A14525">
      <w:pPr>
        <w:spacing w:before="0" w:after="0" w:line="240" w:lineRule="auto"/>
        <w:rPr>
          <w:sz w:val="18"/>
        </w:rPr>
      </w:pPr>
    </w:p>
    <w:p w14:paraId="5F608A8E" w14:textId="77777777" w:rsidR="002E1CD6" w:rsidRDefault="002E1CD6" w:rsidP="00A14525">
      <w:pPr>
        <w:spacing w:before="0" w:after="0" w:line="240" w:lineRule="auto"/>
        <w:rPr>
          <w:sz w:val="18"/>
        </w:rPr>
      </w:pPr>
    </w:p>
    <w:p w14:paraId="15B0418E" w14:textId="77777777" w:rsidR="002E1CD6" w:rsidRDefault="002E1CD6" w:rsidP="00A14525">
      <w:pPr>
        <w:spacing w:before="0" w:after="0" w:line="240" w:lineRule="auto"/>
        <w:rPr>
          <w:sz w:val="18"/>
        </w:rPr>
      </w:pPr>
    </w:p>
    <w:p w14:paraId="25CFA181" w14:textId="77777777" w:rsidR="002E1CD6" w:rsidRDefault="002E1CD6" w:rsidP="00A14525">
      <w:pPr>
        <w:spacing w:before="0" w:after="0" w:line="240" w:lineRule="auto"/>
        <w:rPr>
          <w:sz w:val="18"/>
        </w:rPr>
      </w:pPr>
    </w:p>
    <w:p w14:paraId="29739F31" w14:textId="77777777" w:rsidR="002E1CD6" w:rsidRDefault="002E1CD6" w:rsidP="00A14525">
      <w:pPr>
        <w:spacing w:before="0" w:after="0" w:line="240" w:lineRule="auto"/>
        <w:rPr>
          <w:sz w:val="18"/>
        </w:rPr>
      </w:pPr>
    </w:p>
    <w:p w14:paraId="68862928" w14:textId="77777777" w:rsidR="000C1C59" w:rsidRDefault="000C1C59" w:rsidP="00A14525">
      <w:pPr>
        <w:spacing w:before="0" w:after="0" w:line="240" w:lineRule="auto"/>
        <w:rPr>
          <w:sz w:val="18"/>
        </w:rPr>
        <w:sectPr w:rsidR="000C1C59" w:rsidSect="00E104AB">
          <w:headerReference w:type="default" r:id="rId14"/>
          <w:footerReference w:type="default" r:id="rId15"/>
          <w:pgSz w:w="11906" w:h="16838"/>
          <w:pgMar w:top="1560" w:right="1134" w:bottom="1134" w:left="1134" w:header="708" w:footer="708" w:gutter="0"/>
          <w:cols w:space="708"/>
          <w:docGrid w:linePitch="360"/>
        </w:sectPr>
      </w:pPr>
    </w:p>
    <w:tbl>
      <w:tblPr>
        <w:tblW w:w="0" w:type="auto"/>
        <w:tblInd w:w="108" w:type="dxa"/>
        <w:tblBorders>
          <w:top w:val="single" w:sz="12" w:space="0" w:color="7030A0"/>
          <w:left w:val="single" w:sz="12" w:space="0" w:color="7030A0"/>
          <w:bottom w:val="single" w:sz="12" w:space="0" w:color="7030A0"/>
          <w:right w:val="single" w:sz="12" w:space="0" w:color="7030A0"/>
        </w:tblBorders>
        <w:tblLook w:val="01E0" w:firstRow="1" w:lastRow="1" w:firstColumn="1" w:lastColumn="1" w:noHBand="0" w:noVBand="0"/>
      </w:tblPr>
      <w:tblGrid>
        <w:gridCol w:w="14175"/>
      </w:tblGrid>
      <w:tr w:rsidR="00D36DF4" w:rsidRPr="00DD02FC" w14:paraId="0ED4E627" w14:textId="77777777" w:rsidTr="000C1C59">
        <w:trPr>
          <w:trHeight w:val="170"/>
        </w:trPr>
        <w:tc>
          <w:tcPr>
            <w:tcW w:w="14175" w:type="dxa"/>
            <w:shd w:val="clear" w:color="auto" w:fill="auto"/>
          </w:tcPr>
          <w:p w14:paraId="42E0B5F4" w14:textId="77777777" w:rsidR="00D36DF4" w:rsidRPr="00D36DF4" w:rsidRDefault="00D36DF4" w:rsidP="00D36DF4">
            <w:pPr>
              <w:spacing w:before="0" w:after="0" w:line="240" w:lineRule="auto"/>
              <w:jc w:val="center"/>
              <w:rPr>
                <w:rFonts w:eastAsiaTheme="minorHAnsi" w:cs="Lucida Sans Unicode"/>
                <w:b/>
                <w:sz w:val="28"/>
                <w:szCs w:val="28"/>
              </w:rPr>
            </w:pPr>
            <w:r w:rsidRPr="00D36DF4">
              <w:rPr>
                <w:rFonts w:eastAsiaTheme="minorHAnsi" w:cs="Lucida Sans Unicode"/>
                <w:b/>
                <w:sz w:val="28"/>
                <w:szCs w:val="28"/>
              </w:rPr>
              <w:lastRenderedPageBreak/>
              <w:t>SCHEMA A MATRICE</w:t>
            </w:r>
          </w:p>
          <w:p w14:paraId="021B20F2" w14:textId="77777777" w:rsidR="00D36DF4" w:rsidRDefault="00D36DF4" w:rsidP="00D36DF4">
            <w:pPr>
              <w:spacing w:before="0" w:after="0" w:line="240" w:lineRule="auto"/>
              <w:jc w:val="center"/>
              <w:rPr>
                <w:rFonts w:eastAsiaTheme="minorHAnsi" w:cs="Lucida Sans Unicode"/>
                <w:b/>
                <w:sz w:val="24"/>
                <w:szCs w:val="24"/>
              </w:rPr>
            </w:pPr>
            <w:r w:rsidRPr="00D36DF4">
              <w:rPr>
                <w:rFonts w:eastAsiaTheme="minorHAnsi" w:cs="Lucida Sans Unicode"/>
                <w:b/>
                <w:sz w:val="24"/>
                <w:szCs w:val="24"/>
              </w:rPr>
              <w:t>Corrispondenza tra obiettivi di apprendimento attesi e attività formative proposte</w:t>
            </w:r>
          </w:p>
          <w:p w14:paraId="0748CC5E" w14:textId="257AE539" w:rsidR="005327EC" w:rsidRPr="00D36DF4" w:rsidRDefault="005327EC" w:rsidP="00D36DF4">
            <w:pPr>
              <w:spacing w:before="0" w:after="0" w:line="240" w:lineRule="auto"/>
              <w:jc w:val="center"/>
              <w:rPr>
                <w:rFonts w:eastAsiaTheme="minorHAnsi" w:cs="Lucida Sans Unicode"/>
                <w:b/>
                <w:i/>
                <w:sz w:val="24"/>
                <w:szCs w:val="24"/>
              </w:rPr>
            </w:pPr>
            <w:r>
              <w:rPr>
                <w:rFonts w:eastAsiaTheme="minorHAnsi" w:cs="Lucida Sans Unicode"/>
                <w:b/>
                <w:sz w:val="24"/>
                <w:szCs w:val="24"/>
              </w:rPr>
              <w:t>Esempio di compilazione</w:t>
            </w:r>
          </w:p>
        </w:tc>
      </w:tr>
      <w:bookmarkEnd w:id="0"/>
    </w:tbl>
    <w:p w14:paraId="356E08AA" w14:textId="77777777" w:rsidR="00777326" w:rsidRDefault="00777326">
      <w:pPr>
        <w:spacing w:before="0"/>
      </w:pPr>
    </w:p>
    <w:tbl>
      <w:tblPr>
        <w:tblW w:w="5000" w:type="pct"/>
        <w:tblCellMar>
          <w:left w:w="0" w:type="dxa"/>
          <w:right w:w="0" w:type="dxa"/>
        </w:tblCellMar>
        <w:tblLook w:val="04A0" w:firstRow="1" w:lastRow="0" w:firstColumn="1" w:lastColumn="0" w:noHBand="0" w:noVBand="1"/>
      </w:tblPr>
      <w:tblGrid>
        <w:gridCol w:w="898"/>
        <w:gridCol w:w="3934"/>
        <w:gridCol w:w="1903"/>
        <w:gridCol w:w="536"/>
        <w:gridCol w:w="575"/>
        <w:gridCol w:w="574"/>
        <w:gridCol w:w="574"/>
        <w:gridCol w:w="574"/>
        <w:gridCol w:w="574"/>
        <w:gridCol w:w="574"/>
        <w:gridCol w:w="574"/>
        <w:gridCol w:w="574"/>
        <w:gridCol w:w="574"/>
        <w:gridCol w:w="574"/>
        <w:gridCol w:w="574"/>
        <w:gridCol w:w="563"/>
      </w:tblGrid>
      <w:tr w:rsidR="00764203" w14:paraId="559C18C5" w14:textId="77777777" w:rsidTr="00764203">
        <w:trPr>
          <w:trHeight w:val="20"/>
        </w:trPr>
        <w:tc>
          <w:tcPr>
            <w:tcW w:w="317" w:type="pct"/>
            <w:noWrap/>
            <w:vAlign w:val="center"/>
            <w:hideMark/>
          </w:tcPr>
          <w:p w14:paraId="383FB0ED" w14:textId="77777777" w:rsidR="00764203" w:rsidRDefault="00764203">
            <w:pPr>
              <w:spacing w:before="0"/>
              <w:rPr>
                <w:rFonts w:eastAsiaTheme="minorHAnsi" w:cs="Times New Roman"/>
                <w:sz w:val="22"/>
                <w:szCs w:val="22"/>
              </w:rPr>
            </w:pPr>
          </w:p>
        </w:tc>
        <w:tc>
          <w:tcPr>
            <w:tcW w:w="1389" w:type="pct"/>
            <w:noWrap/>
            <w:tcMar>
              <w:top w:w="0" w:type="dxa"/>
              <w:left w:w="180" w:type="dxa"/>
              <w:bottom w:w="0" w:type="dxa"/>
              <w:right w:w="0" w:type="dxa"/>
            </w:tcMar>
            <w:vAlign w:val="center"/>
            <w:hideMark/>
          </w:tcPr>
          <w:p w14:paraId="7E734AC9" w14:textId="77777777" w:rsidR="00764203" w:rsidRDefault="00764203">
            <w:pPr>
              <w:spacing w:before="0"/>
              <w:rPr>
                <w:rFonts w:eastAsiaTheme="minorHAnsi" w:cs="Times New Roman"/>
                <w:sz w:val="22"/>
                <w:szCs w:val="22"/>
              </w:rPr>
            </w:pPr>
          </w:p>
        </w:tc>
        <w:tc>
          <w:tcPr>
            <w:tcW w:w="672" w:type="pct"/>
            <w:noWrap/>
            <w:vAlign w:val="bottom"/>
            <w:hideMark/>
          </w:tcPr>
          <w:p w14:paraId="2809074B" w14:textId="77777777" w:rsidR="00764203" w:rsidRDefault="00764203">
            <w:pPr>
              <w:spacing w:before="0"/>
              <w:rPr>
                <w:rFonts w:eastAsiaTheme="minorHAnsi" w:cs="Times New Roman"/>
                <w:sz w:val="22"/>
                <w:szCs w:val="22"/>
              </w:rPr>
            </w:pPr>
          </w:p>
        </w:tc>
        <w:tc>
          <w:tcPr>
            <w:tcW w:w="2621" w:type="pct"/>
            <w:gridSpan w:val="13"/>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14:paraId="7D698EE6" w14:textId="77777777" w:rsidR="00764203" w:rsidRDefault="00764203">
            <w:pPr>
              <w:spacing w:before="0" w:after="0"/>
              <w:ind w:left="150"/>
              <w:jc w:val="center"/>
              <w:rPr>
                <w:rFonts w:ascii="Arial" w:eastAsiaTheme="minorHAnsi" w:hAnsi="Arial" w:cs="Arial"/>
                <w:b/>
                <w:bCs/>
                <w:color w:val="000000"/>
                <w:sz w:val="16"/>
                <w:szCs w:val="16"/>
              </w:rPr>
            </w:pPr>
            <w:r>
              <w:rPr>
                <w:rFonts w:ascii="Arial" w:eastAsiaTheme="minorHAnsi" w:hAnsi="Arial" w:cs="Arial"/>
                <w:b/>
                <w:bCs/>
                <w:color w:val="000000"/>
                <w:sz w:val="16"/>
                <w:szCs w:val="16"/>
              </w:rPr>
              <w:t>ATTIVITA' FORMATIVE</w:t>
            </w:r>
          </w:p>
        </w:tc>
      </w:tr>
      <w:tr w:rsidR="00764203" w14:paraId="0D20C342" w14:textId="77777777" w:rsidTr="00764203">
        <w:trPr>
          <w:cantSplit/>
          <w:trHeight w:val="1531"/>
        </w:trPr>
        <w:tc>
          <w:tcPr>
            <w:tcW w:w="317" w:type="pct"/>
            <w:vAlign w:val="bottom"/>
            <w:hideMark/>
          </w:tcPr>
          <w:p w14:paraId="606F2A23" w14:textId="77777777" w:rsidR="00764203" w:rsidRDefault="00764203">
            <w:pPr>
              <w:spacing w:before="0" w:after="0"/>
              <w:rPr>
                <w:rFonts w:eastAsiaTheme="minorHAnsi" w:cs="Times New Roman"/>
                <w:sz w:val="22"/>
                <w:szCs w:val="22"/>
              </w:rPr>
            </w:pPr>
            <w:bookmarkStart w:id="1" w:name="_GoBack"/>
          </w:p>
        </w:tc>
        <w:tc>
          <w:tcPr>
            <w:tcW w:w="1389" w:type="pct"/>
            <w:vAlign w:val="bottom"/>
            <w:hideMark/>
          </w:tcPr>
          <w:p w14:paraId="23B06220" w14:textId="77777777" w:rsidR="00764203" w:rsidRDefault="00764203">
            <w:pPr>
              <w:spacing w:before="0" w:after="0"/>
              <w:rPr>
                <w:rFonts w:eastAsiaTheme="minorHAnsi" w:cs="Times New Roman"/>
                <w:sz w:val="22"/>
                <w:szCs w:val="22"/>
              </w:rPr>
            </w:pPr>
          </w:p>
        </w:tc>
        <w:tc>
          <w:tcPr>
            <w:tcW w:w="672" w:type="pct"/>
            <w:noWrap/>
            <w:vAlign w:val="bottom"/>
            <w:hideMark/>
          </w:tcPr>
          <w:p w14:paraId="40B11E32" w14:textId="77777777" w:rsidR="00764203" w:rsidRDefault="00764203">
            <w:pPr>
              <w:spacing w:before="0" w:after="0"/>
              <w:rPr>
                <w:rFonts w:eastAsiaTheme="minorHAnsi" w:cs="Times New Roman"/>
                <w:sz w:val="22"/>
                <w:szCs w:val="22"/>
              </w:rPr>
            </w:pPr>
          </w:p>
        </w:tc>
        <w:tc>
          <w:tcPr>
            <w:tcW w:w="189" w:type="pct"/>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14:paraId="65E04352" w14:textId="77777777" w:rsidR="00764203" w:rsidRPr="00764203" w:rsidRDefault="00764203">
            <w:pPr>
              <w:spacing w:before="0" w:after="0"/>
              <w:rPr>
                <w:rFonts w:ascii="Arial" w:eastAsiaTheme="minorHAnsi" w:hAnsi="Arial" w:cs="Arial"/>
                <w:b/>
                <w:sz w:val="16"/>
                <w:szCs w:val="14"/>
              </w:rPr>
            </w:pPr>
            <w:r w:rsidRPr="00764203">
              <w:rPr>
                <w:rFonts w:ascii="Arial" w:eastAsiaTheme="minorHAnsi" w:hAnsi="Arial" w:cs="Arial"/>
                <w:b/>
                <w:sz w:val="16"/>
                <w:szCs w:val="14"/>
              </w:rPr>
              <w:t>Letteratura per l'infanzia</w:t>
            </w:r>
          </w:p>
        </w:tc>
        <w:tc>
          <w:tcPr>
            <w:tcW w:w="203" w:type="pct"/>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14:paraId="678394DA" w14:textId="77777777" w:rsidR="00764203" w:rsidRPr="00764203" w:rsidRDefault="00764203">
            <w:pPr>
              <w:spacing w:before="0" w:after="0"/>
              <w:rPr>
                <w:rFonts w:ascii="Arial" w:eastAsiaTheme="minorHAnsi" w:hAnsi="Arial" w:cs="Arial"/>
                <w:b/>
                <w:sz w:val="16"/>
                <w:szCs w:val="14"/>
              </w:rPr>
            </w:pPr>
            <w:r w:rsidRPr="00764203">
              <w:rPr>
                <w:rFonts w:ascii="Arial" w:eastAsiaTheme="minorHAnsi" w:hAnsi="Arial" w:cs="Arial"/>
                <w:b/>
                <w:sz w:val="16"/>
                <w:szCs w:val="14"/>
              </w:rPr>
              <w:t>Ermeneutica delle pratiche educative</w:t>
            </w:r>
          </w:p>
        </w:tc>
        <w:tc>
          <w:tcPr>
            <w:tcW w:w="203" w:type="pct"/>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14:paraId="3DF256E6" w14:textId="77777777" w:rsidR="00764203" w:rsidRPr="00764203" w:rsidRDefault="00764203">
            <w:pPr>
              <w:spacing w:before="0" w:after="0"/>
              <w:rPr>
                <w:rFonts w:ascii="Arial" w:eastAsiaTheme="minorHAnsi" w:hAnsi="Arial" w:cs="Arial"/>
                <w:b/>
                <w:sz w:val="16"/>
                <w:szCs w:val="14"/>
              </w:rPr>
            </w:pPr>
            <w:r w:rsidRPr="00764203">
              <w:rPr>
                <w:rFonts w:ascii="Arial" w:eastAsiaTheme="minorHAnsi" w:hAnsi="Arial" w:cs="Arial"/>
                <w:b/>
                <w:sz w:val="16"/>
                <w:szCs w:val="14"/>
              </w:rPr>
              <w:t>Ricerca partecipata</w:t>
            </w:r>
          </w:p>
        </w:tc>
        <w:tc>
          <w:tcPr>
            <w:tcW w:w="203" w:type="pct"/>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14:paraId="14FC7805" w14:textId="77777777" w:rsidR="00764203" w:rsidRPr="00764203" w:rsidRDefault="00764203">
            <w:pPr>
              <w:spacing w:before="0" w:after="0"/>
              <w:rPr>
                <w:rFonts w:ascii="Arial" w:eastAsiaTheme="minorHAnsi" w:hAnsi="Arial" w:cs="Arial"/>
                <w:b/>
                <w:sz w:val="16"/>
                <w:szCs w:val="14"/>
              </w:rPr>
            </w:pPr>
            <w:r w:rsidRPr="00764203">
              <w:rPr>
                <w:rFonts w:ascii="Arial" w:eastAsiaTheme="minorHAnsi" w:hAnsi="Arial" w:cs="Arial"/>
                <w:b/>
                <w:sz w:val="16"/>
                <w:szCs w:val="14"/>
              </w:rPr>
              <w:t>Fondamenti e didattica della letteratura italiana</w:t>
            </w:r>
          </w:p>
        </w:tc>
        <w:tc>
          <w:tcPr>
            <w:tcW w:w="203" w:type="pct"/>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14:paraId="34950FB7" w14:textId="77777777" w:rsidR="00764203" w:rsidRPr="00764203" w:rsidRDefault="00764203">
            <w:pPr>
              <w:spacing w:before="0" w:after="0"/>
              <w:rPr>
                <w:rFonts w:ascii="Arial" w:eastAsiaTheme="minorHAnsi" w:hAnsi="Arial" w:cs="Arial"/>
                <w:b/>
                <w:sz w:val="16"/>
                <w:szCs w:val="14"/>
              </w:rPr>
            </w:pPr>
            <w:r w:rsidRPr="00764203">
              <w:rPr>
                <w:rFonts w:ascii="Arial" w:eastAsiaTheme="minorHAnsi" w:hAnsi="Arial" w:cs="Arial"/>
                <w:b/>
                <w:sz w:val="16"/>
                <w:szCs w:val="14"/>
              </w:rPr>
              <w:t>Didattica della letteratura contemporanea</w:t>
            </w:r>
          </w:p>
        </w:tc>
        <w:tc>
          <w:tcPr>
            <w:tcW w:w="203" w:type="pct"/>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14:paraId="5588A649" w14:textId="77777777" w:rsidR="00764203" w:rsidRPr="00764203" w:rsidRDefault="00764203">
            <w:pPr>
              <w:spacing w:before="0" w:after="0"/>
              <w:rPr>
                <w:rFonts w:ascii="Arial" w:eastAsiaTheme="minorHAnsi" w:hAnsi="Arial" w:cs="Arial"/>
                <w:b/>
                <w:sz w:val="16"/>
                <w:szCs w:val="14"/>
              </w:rPr>
            </w:pPr>
            <w:r w:rsidRPr="00764203">
              <w:rPr>
                <w:rFonts w:ascii="Arial" w:eastAsiaTheme="minorHAnsi" w:hAnsi="Arial" w:cs="Arial"/>
                <w:b/>
                <w:sz w:val="16"/>
                <w:szCs w:val="14"/>
              </w:rPr>
              <w:t>Logica e argomentazione</w:t>
            </w:r>
          </w:p>
        </w:tc>
        <w:tc>
          <w:tcPr>
            <w:tcW w:w="203" w:type="pct"/>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14:paraId="7660314F" w14:textId="77777777" w:rsidR="00764203" w:rsidRPr="00764203" w:rsidRDefault="00764203">
            <w:pPr>
              <w:spacing w:before="0" w:after="0"/>
              <w:rPr>
                <w:rFonts w:ascii="Arial" w:eastAsiaTheme="minorHAnsi" w:hAnsi="Arial" w:cs="Arial"/>
                <w:b/>
                <w:sz w:val="16"/>
                <w:szCs w:val="14"/>
              </w:rPr>
            </w:pPr>
            <w:r w:rsidRPr="00764203">
              <w:rPr>
                <w:rFonts w:ascii="Arial" w:eastAsiaTheme="minorHAnsi" w:hAnsi="Arial" w:cs="Arial"/>
                <w:b/>
                <w:sz w:val="16"/>
                <w:szCs w:val="14"/>
              </w:rPr>
              <w:t>Programmazione e valutazione scolastica</w:t>
            </w:r>
          </w:p>
        </w:tc>
        <w:tc>
          <w:tcPr>
            <w:tcW w:w="203" w:type="pct"/>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14:paraId="63508807" w14:textId="77777777" w:rsidR="00764203" w:rsidRPr="00764203" w:rsidRDefault="00764203">
            <w:pPr>
              <w:spacing w:before="0" w:after="0"/>
              <w:rPr>
                <w:rFonts w:ascii="Arial" w:eastAsiaTheme="minorHAnsi" w:hAnsi="Arial" w:cs="Arial"/>
                <w:b/>
                <w:sz w:val="16"/>
                <w:szCs w:val="14"/>
              </w:rPr>
            </w:pPr>
            <w:r w:rsidRPr="00764203">
              <w:rPr>
                <w:rFonts w:ascii="Arial" w:eastAsiaTheme="minorHAnsi" w:hAnsi="Arial" w:cs="Arial"/>
                <w:b/>
                <w:sz w:val="16"/>
                <w:szCs w:val="14"/>
              </w:rPr>
              <w:t>Fondamenti e didattica della matematica 1</w:t>
            </w:r>
          </w:p>
        </w:tc>
        <w:tc>
          <w:tcPr>
            <w:tcW w:w="203" w:type="pct"/>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14:paraId="237F56C7" w14:textId="77777777" w:rsidR="00764203" w:rsidRPr="00764203" w:rsidRDefault="00764203">
            <w:pPr>
              <w:spacing w:before="0" w:after="0"/>
              <w:rPr>
                <w:rFonts w:ascii="Arial" w:eastAsiaTheme="minorHAnsi" w:hAnsi="Arial" w:cs="Arial"/>
                <w:b/>
                <w:sz w:val="16"/>
                <w:szCs w:val="14"/>
              </w:rPr>
            </w:pPr>
            <w:r w:rsidRPr="00764203">
              <w:rPr>
                <w:rFonts w:ascii="Arial" w:eastAsiaTheme="minorHAnsi" w:hAnsi="Arial" w:cs="Arial"/>
                <w:b/>
                <w:sz w:val="16"/>
                <w:szCs w:val="14"/>
              </w:rPr>
              <w:t>Fondamenti e didattica della storia antica</w:t>
            </w:r>
          </w:p>
        </w:tc>
        <w:tc>
          <w:tcPr>
            <w:tcW w:w="203" w:type="pct"/>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14:paraId="6730C8C9" w14:textId="77777777" w:rsidR="00764203" w:rsidRPr="00764203" w:rsidRDefault="00764203">
            <w:pPr>
              <w:spacing w:before="0" w:after="0"/>
              <w:rPr>
                <w:rFonts w:ascii="Arial" w:eastAsiaTheme="minorHAnsi" w:hAnsi="Arial" w:cs="Arial"/>
                <w:b/>
                <w:sz w:val="16"/>
                <w:szCs w:val="14"/>
              </w:rPr>
            </w:pPr>
            <w:r w:rsidRPr="00764203">
              <w:rPr>
                <w:rFonts w:ascii="Arial" w:eastAsiaTheme="minorHAnsi" w:hAnsi="Arial" w:cs="Arial"/>
                <w:b/>
                <w:sz w:val="16"/>
                <w:szCs w:val="14"/>
              </w:rPr>
              <w:t>Fondamenti e didattica della geografia</w:t>
            </w:r>
          </w:p>
        </w:tc>
        <w:tc>
          <w:tcPr>
            <w:tcW w:w="203" w:type="pct"/>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14:paraId="5593C593" w14:textId="77777777" w:rsidR="00764203" w:rsidRPr="00764203" w:rsidRDefault="00764203">
            <w:pPr>
              <w:spacing w:before="0" w:after="0"/>
              <w:rPr>
                <w:rFonts w:ascii="Arial" w:eastAsiaTheme="minorHAnsi" w:hAnsi="Arial" w:cs="Arial"/>
                <w:b/>
                <w:sz w:val="16"/>
                <w:szCs w:val="14"/>
              </w:rPr>
            </w:pPr>
            <w:r w:rsidRPr="00764203">
              <w:rPr>
                <w:rFonts w:ascii="Arial" w:eastAsiaTheme="minorHAnsi" w:hAnsi="Arial" w:cs="Arial"/>
                <w:b/>
                <w:sz w:val="16"/>
                <w:szCs w:val="14"/>
              </w:rPr>
              <w:t>Tirocinio</w:t>
            </w:r>
          </w:p>
        </w:tc>
        <w:tc>
          <w:tcPr>
            <w:tcW w:w="203" w:type="pct"/>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14:paraId="210F6A3A" w14:textId="77777777" w:rsidR="00764203" w:rsidRPr="00764203" w:rsidRDefault="00764203">
            <w:pPr>
              <w:spacing w:before="0" w:after="0"/>
              <w:rPr>
                <w:rFonts w:ascii="Arial" w:eastAsiaTheme="minorHAnsi" w:hAnsi="Arial" w:cs="Arial"/>
                <w:b/>
                <w:i/>
                <w:sz w:val="16"/>
                <w:szCs w:val="14"/>
              </w:rPr>
            </w:pPr>
            <w:proofErr w:type="spellStart"/>
            <w:r w:rsidRPr="00764203">
              <w:rPr>
                <w:rFonts w:ascii="Arial" w:eastAsiaTheme="minorHAnsi" w:hAnsi="Arial" w:cs="Arial"/>
                <w:b/>
                <w:i/>
                <w:sz w:val="16"/>
                <w:szCs w:val="14"/>
              </w:rPr>
              <w:t>IProva</w:t>
            </w:r>
            <w:proofErr w:type="spellEnd"/>
            <w:r w:rsidRPr="00764203">
              <w:rPr>
                <w:rFonts w:ascii="Arial" w:eastAsiaTheme="minorHAnsi" w:hAnsi="Arial" w:cs="Arial"/>
                <w:b/>
                <w:i/>
                <w:sz w:val="16"/>
                <w:szCs w:val="14"/>
              </w:rPr>
              <w:t xml:space="preserve"> finale</w:t>
            </w:r>
          </w:p>
        </w:tc>
        <w:tc>
          <w:tcPr>
            <w:tcW w:w="200" w:type="pct"/>
            <w:vMerge w:val="restart"/>
            <w:tcBorders>
              <w:top w:val="nil"/>
              <w:left w:val="single" w:sz="4" w:space="0" w:color="auto"/>
              <w:bottom w:val="single" w:sz="4" w:space="0" w:color="auto"/>
              <w:right w:val="single" w:sz="4" w:space="0" w:color="auto"/>
            </w:tcBorders>
            <w:shd w:val="clear" w:color="auto" w:fill="B2A1C7" w:themeFill="accent4" w:themeFillTint="99"/>
            <w:textDirection w:val="btLr"/>
            <w:vAlign w:val="center"/>
            <w:hideMark/>
          </w:tcPr>
          <w:p w14:paraId="676AF408" w14:textId="77777777" w:rsidR="00764203" w:rsidRPr="00764203" w:rsidRDefault="00764203">
            <w:pPr>
              <w:spacing w:before="0" w:after="0"/>
              <w:rPr>
                <w:rFonts w:ascii="Arial" w:eastAsiaTheme="minorHAnsi" w:hAnsi="Arial" w:cs="Arial"/>
                <w:b/>
                <w:i/>
                <w:iCs/>
                <w:sz w:val="16"/>
                <w:szCs w:val="14"/>
              </w:rPr>
            </w:pPr>
            <w:r w:rsidRPr="00764203">
              <w:rPr>
                <w:rFonts w:ascii="Arial" w:eastAsiaTheme="minorHAnsi" w:hAnsi="Arial" w:cs="Arial"/>
                <w:b/>
                <w:i/>
                <w:iCs/>
                <w:sz w:val="16"/>
                <w:szCs w:val="14"/>
              </w:rPr>
              <w:t>Insegnamento 11</w:t>
            </w:r>
          </w:p>
        </w:tc>
      </w:tr>
      <w:bookmarkEnd w:id="1"/>
      <w:tr w:rsidR="00764203" w14:paraId="7D02609C" w14:textId="77777777" w:rsidTr="00764203">
        <w:trPr>
          <w:trHeight w:val="312"/>
        </w:trPr>
        <w:tc>
          <w:tcPr>
            <w:tcW w:w="1707"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CEF611E" w14:textId="77777777" w:rsidR="00764203" w:rsidRDefault="00764203">
            <w:pPr>
              <w:spacing w:before="0" w:after="0"/>
              <w:jc w:val="center"/>
              <w:rPr>
                <w:rFonts w:ascii="Arial" w:eastAsiaTheme="minorHAnsi" w:hAnsi="Arial" w:cs="Arial"/>
                <w:b/>
                <w:bCs/>
                <w:sz w:val="16"/>
                <w:szCs w:val="16"/>
              </w:rPr>
            </w:pPr>
            <w:r>
              <w:rPr>
                <w:rFonts w:ascii="Arial" w:eastAsiaTheme="minorHAnsi" w:hAnsi="Arial" w:cs="Arial"/>
                <w:b/>
                <w:bCs/>
                <w:sz w:val="16"/>
                <w:szCs w:val="16"/>
              </w:rPr>
              <w:t>DESCRITTORI DI DUBLINO</w:t>
            </w:r>
          </w:p>
        </w:tc>
        <w:tc>
          <w:tcPr>
            <w:tcW w:w="672" w:type="pct"/>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466D80D5" w14:textId="77777777" w:rsidR="00764203" w:rsidRDefault="00764203">
            <w:pPr>
              <w:spacing w:before="0" w:after="0"/>
              <w:jc w:val="center"/>
              <w:rPr>
                <w:rFonts w:ascii="Arial" w:eastAsiaTheme="minorHAnsi" w:hAnsi="Arial" w:cs="Arial"/>
                <w:b/>
                <w:bCs/>
                <w:sz w:val="16"/>
                <w:szCs w:val="16"/>
              </w:rPr>
            </w:pPr>
            <w:r>
              <w:rPr>
                <w:rFonts w:ascii="Arial" w:eastAsiaTheme="minorHAnsi" w:hAnsi="Arial" w:cs="Arial"/>
                <w:b/>
                <w:bCs/>
                <w:sz w:val="16"/>
                <w:szCs w:val="16"/>
              </w:rPr>
              <w:t>AREA DI APPRENDIMENTO</w:t>
            </w:r>
          </w:p>
        </w:tc>
        <w:tc>
          <w:tcPr>
            <w:tcW w:w="0" w:type="auto"/>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71F44969" w14:textId="77777777" w:rsidR="00764203" w:rsidRDefault="00764203">
            <w:pPr>
              <w:spacing w:before="0" w:after="0" w:line="240" w:lineRule="auto"/>
              <w:rPr>
                <w:rFonts w:ascii="Arial" w:eastAsiaTheme="minorHAnsi" w:hAnsi="Arial" w:cs="Arial"/>
                <w:sz w:val="16"/>
                <w:szCs w:val="14"/>
              </w:rPr>
            </w:pPr>
          </w:p>
        </w:tc>
        <w:tc>
          <w:tcPr>
            <w:tcW w:w="0" w:type="auto"/>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43B13FC6" w14:textId="77777777" w:rsidR="00764203" w:rsidRDefault="00764203">
            <w:pPr>
              <w:spacing w:before="0" w:after="0" w:line="240" w:lineRule="auto"/>
              <w:rPr>
                <w:rFonts w:ascii="Arial" w:eastAsiaTheme="minorHAnsi" w:hAnsi="Arial" w:cs="Arial"/>
                <w:sz w:val="16"/>
                <w:szCs w:val="14"/>
              </w:rPr>
            </w:pPr>
          </w:p>
        </w:tc>
        <w:tc>
          <w:tcPr>
            <w:tcW w:w="0" w:type="auto"/>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01E867B9" w14:textId="77777777" w:rsidR="00764203" w:rsidRDefault="00764203">
            <w:pPr>
              <w:spacing w:before="0" w:after="0" w:line="240" w:lineRule="auto"/>
              <w:rPr>
                <w:rFonts w:ascii="Arial" w:eastAsiaTheme="minorHAnsi" w:hAnsi="Arial" w:cs="Arial"/>
                <w:sz w:val="16"/>
                <w:szCs w:val="14"/>
              </w:rPr>
            </w:pPr>
          </w:p>
        </w:tc>
        <w:tc>
          <w:tcPr>
            <w:tcW w:w="0" w:type="auto"/>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4BDFE10C" w14:textId="77777777" w:rsidR="00764203" w:rsidRDefault="00764203">
            <w:pPr>
              <w:spacing w:before="0" w:after="0" w:line="240" w:lineRule="auto"/>
              <w:rPr>
                <w:rFonts w:ascii="Arial" w:eastAsiaTheme="minorHAnsi" w:hAnsi="Arial" w:cs="Arial"/>
                <w:sz w:val="16"/>
                <w:szCs w:val="14"/>
              </w:rPr>
            </w:pPr>
          </w:p>
        </w:tc>
        <w:tc>
          <w:tcPr>
            <w:tcW w:w="0" w:type="auto"/>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66C97615" w14:textId="77777777" w:rsidR="00764203" w:rsidRDefault="00764203">
            <w:pPr>
              <w:spacing w:before="0" w:after="0" w:line="240" w:lineRule="auto"/>
              <w:rPr>
                <w:rFonts w:ascii="Arial" w:eastAsiaTheme="minorHAnsi" w:hAnsi="Arial" w:cs="Arial"/>
                <w:sz w:val="16"/>
                <w:szCs w:val="14"/>
              </w:rPr>
            </w:pPr>
          </w:p>
        </w:tc>
        <w:tc>
          <w:tcPr>
            <w:tcW w:w="0" w:type="auto"/>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59C3E39C" w14:textId="77777777" w:rsidR="00764203" w:rsidRDefault="00764203">
            <w:pPr>
              <w:spacing w:before="0" w:after="0" w:line="240" w:lineRule="auto"/>
              <w:rPr>
                <w:rFonts w:ascii="Arial" w:eastAsiaTheme="minorHAnsi" w:hAnsi="Arial" w:cs="Arial"/>
                <w:sz w:val="16"/>
                <w:szCs w:val="14"/>
              </w:rPr>
            </w:pPr>
          </w:p>
        </w:tc>
        <w:tc>
          <w:tcPr>
            <w:tcW w:w="0" w:type="auto"/>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4AFFCBA9" w14:textId="77777777" w:rsidR="00764203" w:rsidRDefault="00764203">
            <w:pPr>
              <w:spacing w:before="0" w:after="0" w:line="240" w:lineRule="auto"/>
              <w:rPr>
                <w:rFonts w:ascii="Arial" w:eastAsiaTheme="minorHAnsi" w:hAnsi="Arial" w:cs="Arial"/>
                <w:sz w:val="16"/>
                <w:szCs w:val="14"/>
              </w:rPr>
            </w:pPr>
          </w:p>
        </w:tc>
        <w:tc>
          <w:tcPr>
            <w:tcW w:w="0" w:type="auto"/>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5234F320" w14:textId="77777777" w:rsidR="00764203" w:rsidRDefault="00764203">
            <w:pPr>
              <w:spacing w:before="0" w:after="0" w:line="240" w:lineRule="auto"/>
              <w:rPr>
                <w:rFonts w:ascii="Arial" w:eastAsiaTheme="minorHAnsi" w:hAnsi="Arial" w:cs="Arial"/>
                <w:sz w:val="16"/>
                <w:szCs w:val="14"/>
              </w:rPr>
            </w:pPr>
          </w:p>
        </w:tc>
        <w:tc>
          <w:tcPr>
            <w:tcW w:w="0" w:type="auto"/>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545FFF92" w14:textId="77777777" w:rsidR="00764203" w:rsidRDefault="00764203">
            <w:pPr>
              <w:spacing w:before="0" w:after="0" w:line="240" w:lineRule="auto"/>
              <w:rPr>
                <w:rFonts w:ascii="Arial" w:eastAsiaTheme="minorHAnsi" w:hAnsi="Arial" w:cs="Arial"/>
                <w:sz w:val="16"/>
                <w:szCs w:val="14"/>
              </w:rPr>
            </w:pPr>
          </w:p>
        </w:tc>
        <w:tc>
          <w:tcPr>
            <w:tcW w:w="0" w:type="auto"/>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01DC61EE" w14:textId="77777777" w:rsidR="00764203" w:rsidRDefault="00764203">
            <w:pPr>
              <w:spacing w:before="0" w:after="0" w:line="240" w:lineRule="auto"/>
              <w:rPr>
                <w:rFonts w:ascii="Arial" w:eastAsiaTheme="minorHAnsi" w:hAnsi="Arial" w:cs="Arial"/>
                <w:sz w:val="16"/>
                <w:szCs w:val="14"/>
              </w:rPr>
            </w:pPr>
          </w:p>
        </w:tc>
        <w:tc>
          <w:tcPr>
            <w:tcW w:w="0" w:type="auto"/>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7EA58B6C" w14:textId="77777777" w:rsidR="00764203" w:rsidRDefault="00764203">
            <w:pPr>
              <w:spacing w:before="0" w:after="0" w:line="240" w:lineRule="auto"/>
              <w:rPr>
                <w:rFonts w:ascii="Arial" w:eastAsiaTheme="minorHAnsi" w:hAnsi="Arial" w:cs="Arial"/>
                <w:sz w:val="16"/>
                <w:szCs w:val="14"/>
              </w:rPr>
            </w:pPr>
          </w:p>
        </w:tc>
        <w:tc>
          <w:tcPr>
            <w:tcW w:w="0" w:type="auto"/>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2FE2B5A2" w14:textId="77777777" w:rsidR="00764203" w:rsidRDefault="00764203">
            <w:pPr>
              <w:spacing w:before="0" w:after="0" w:line="240" w:lineRule="auto"/>
              <w:rPr>
                <w:rFonts w:ascii="Arial" w:eastAsiaTheme="minorHAnsi" w:hAnsi="Arial" w:cs="Arial"/>
                <w:i/>
                <w:sz w:val="16"/>
                <w:szCs w:val="14"/>
              </w:rPr>
            </w:pPr>
          </w:p>
        </w:tc>
        <w:tc>
          <w:tcPr>
            <w:tcW w:w="0" w:type="auto"/>
            <w:vMerge/>
            <w:tcBorders>
              <w:top w:val="nil"/>
              <w:left w:val="single" w:sz="4" w:space="0" w:color="auto"/>
              <w:bottom w:val="single" w:sz="4" w:space="0" w:color="auto"/>
              <w:right w:val="single" w:sz="4" w:space="0" w:color="auto"/>
            </w:tcBorders>
            <w:shd w:val="clear" w:color="auto" w:fill="B2A1C7" w:themeFill="accent4" w:themeFillTint="99"/>
            <w:vAlign w:val="center"/>
            <w:hideMark/>
          </w:tcPr>
          <w:p w14:paraId="275EDAF3" w14:textId="77777777" w:rsidR="00764203" w:rsidRDefault="00764203">
            <w:pPr>
              <w:spacing w:before="0" w:after="0" w:line="240" w:lineRule="auto"/>
              <w:rPr>
                <w:rFonts w:ascii="Arial" w:eastAsiaTheme="minorHAnsi" w:hAnsi="Arial" w:cs="Arial"/>
                <w:i/>
                <w:iCs/>
                <w:sz w:val="16"/>
                <w:szCs w:val="14"/>
              </w:rPr>
            </w:pPr>
          </w:p>
        </w:tc>
      </w:tr>
      <w:tr w:rsidR="00764203" w14:paraId="648E1522" w14:textId="77777777" w:rsidTr="00764203">
        <w:trPr>
          <w:trHeight w:val="498"/>
        </w:trPr>
        <w:tc>
          <w:tcPr>
            <w:tcW w:w="317" w:type="pct"/>
            <w:vMerge w:val="restart"/>
            <w:tcBorders>
              <w:top w:val="nil"/>
              <w:left w:val="single" w:sz="4" w:space="0" w:color="auto"/>
              <w:bottom w:val="single" w:sz="4" w:space="0" w:color="auto"/>
              <w:right w:val="single" w:sz="4" w:space="0" w:color="auto"/>
            </w:tcBorders>
            <w:shd w:val="clear" w:color="auto" w:fill="E5DFEC" w:themeFill="accent4" w:themeFillTint="33"/>
            <w:noWrap/>
            <w:textDirection w:val="btLr"/>
            <w:vAlign w:val="center"/>
            <w:hideMark/>
          </w:tcPr>
          <w:p w14:paraId="5F4133AF" w14:textId="77777777" w:rsidR="00764203" w:rsidRDefault="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CONOSCENZA E COMPRENSIONE</w:t>
            </w:r>
          </w:p>
        </w:tc>
        <w:tc>
          <w:tcPr>
            <w:tcW w:w="1389" w:type="pct"/>
            <w:tcBorders>
              <w:top w:val="nil"/>
              <w:left w:val="nil"/>
              <w:bottom w:val="single" w:sz="4" w:space="0" w:color="auto"/>
              <w:right w:val="single" w:sz="4" w:space="0" w:color="auto"/>
            </w:tcBorders>
            <w:tcMar>
              <w:top w:w="0" w:type="dxa"/>
              <w:left w:w="180" w:type="dxa"/>
              <w:bottom w:w="0" w:type="dxa"/>
              <w:right w:w="0" w:type="dxa"/>
            </w:tcMar>
            <w:vAlign w:val="center"/>
            <w:hideMark/>
          </w:tcPr>
          <w:p w14:paraId="6368B9E2"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saper comprendere e valutare lo sviluppo del bambino</w:t>
            </w:r>
          </w:p>
        </w:tc>
        <w:tc>
          <w:tcPr>
            <w:tcW w:w="672" w:type="pct"/>
            <w:tcBorders>
              <w:top w:val="nil"/>
              <w:left w:val="nil"/>
              <w:bottom w:val="single" w:sz="4" w:space="0" w:color="auto"/>
              <w:right w:val="single" w:sz="4" w:space="0" w:color="auto"/>
            </w:tcBorders>
            <w:shd w:val="clear" w:color="auto" w:fill="CCC0D9" w:themeFill="accent4" w:themeFillTint="66"/>
            <w:tcMar>
              <w:top w:w="0" w:type="dxa"/>
              <w:left w:w="180" w:type="dxa"/>
              <w:bottom w:w="0" w:type="dxa"/>
              <w:right w:w="0" w:type="dxa"/>
            </w:tcMar>
            <w:vAlign w:val="center"/>
            <w:hideMark/>
          </w:tcPr>
          <w:p w14:paraId="43AFEFDD" w14:textId="77777777" w:rsidR="00764203" w:rsidRDefault="00764203">
            <w:pPr>
              <w:spacing w:before="0" w:after="0"/>
              <w:rPr>
                <w:rFonts w:ascii="Arial" w:eastAsiaTheme="minorHAnsi" w:hAnsi="Arial" w:cs="Arial"/>
                <w:sz w:val="16"/>
                <w:szCs w:val="16"/>
              </w:rPr>
            </w:pPr>
            <w:r>
              <w:rPr>
                <w:rFonts w:ascii="Arial" w:eastAsiaTheme="minorHAnsi" w:hAnsi="Arial" w:cs="Arial"/>
                <w:sz w:val="16"/>
                <w:szCs w:val="16"/>
              </w:rPr>
              <w:t>Pedagogia e scienze umane e sociali</w:t>
            </w:r>
          </w:p>
        </w:tc>
        <w:tc>
          <w:tcPr>
            <w:tcW w:w="189" w:type="pct"/>
            <w:tcBorders>
              <w:top w:val="nil"/>
              <w:left w:val="nil"/>
              <w:bottom w:val="single" w:sz="4" w:space="0" w:color="auto"/>
              <w:right w:val="single" w:sz="4" w:space="0" w:color="auto"/>
            </w:tcBorders>
            <w:vAlign w:val="center"/>
            <w:hideMark/>
          </w:tcPr>
          <w:p w14:paraId="4F91C62E"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266CA4D6"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30FC5C37"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5C6A85D7"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7D9D7D77"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DE341CF"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3260542D"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348A221B"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324B44E5"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C9ECBED"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4302088E" w14:textId="77777777" w:rsidR="00764203" w:rsidRDefault="00764203" w:rsidP="00764203">
            <w:pPr>
              <w:spacing w:before="0" w:after="0" w:line="240" w:lineRule="auto"/>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400F1809" w14:textId="77777777" w:rsidR="00764203" w:rsidRDefault="00764203" w:rsidP="00764203">
            <w:pPr>
              <w:spacing w:before="0" w:after="0"/>
              <w:jc w:val="center"/>
              <w:rPr>
                <w:rFonts w:eastAsiaTheme="minorHAnsi" w:cs="Times New Roman"/>
                <w:sz w:val="22"/>
                <w:szCs w:val="22"/>
              </w:rPr>
            </w:pPr>
          </w:p>
        </w:tc>
        <w:tc>
          <w:tcPr>
            <w:tcW w:w="200" w:type="pct"/>
            <w:tcBorders>
              <w:top w:val="nil"/>
              <w:left w:val="nil"/>
              <w:bottom w:val="single" w:sz="4" w:space="0" w:color="auto"/>
              <w:right w:val="single" w:sz="4" w:space="0" w:color="auto"/>
            </w:tcBorders>
            <w:vAlign w:val="center"/>
            <w:hideMark/>
          </w:tcPr>
          <w:p w14:paraId="1E19F30E" w14:textId="77777777" w:rsidR="00764203" w:rsidRDefault="00764203" w:rsidP="00764203">
            <w:pPr>
              <w:spacing w:before="0" w:after="0"/>
              <w:jc w:val="center"/>
              <w:rPr>
                <w:rFonts w:eastAsiaTheme="minorHAnsi" w:cs="Times New Roman"/>
                <w:sz w:val="22"/>
                <w:szCs w:val="22"/>
              </w:rPr>
            </w:pPr>
          </w:p>
        </w:tc>
      </w:tr>
      <w:tr w:rsidR="00764203" w14:paraId="2096CD60" w14:textId="77777777" w:rsidTr="00764203">
        <w:trPr>
          <w:trHeight w:val="498"/>
        </w:trPr>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9CDAA45"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nil"/>
              <w:left w:val="nil"/>
              <w:bottom w:val="single" w:sz="4" w:space="0" w:color="auto"/>
              <w:right w:val="single" w:sz="4" w:space="0" w:color="auto"/>
            </w:tcBorders>
            <w:tcMar>
              <w:top w:w="0" w:type="dxa"/>
              <w:left w:w="180" w:type="dxa"/>
              <w:bottom w:w="0" w:type="dxa"/>
              <w:right w:w="0" w:type="dxa"/>
            </w:tcMar>
            <w:vAlign w:val="center"/>
            <w:hideMark/>
          </w:tcPr>
          <w:p w14:paraId="2209E8A4"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conoscere il patrimonio linguistico nazionale, i diversi tipi di testo e i diversi registri linguistici e le linee essenziali della produzione letteraria italiana;</w:t>
            </w:r>
          </w:p>
        </w:tc>
        <w:tc>
          <w:tcPr>
            <w:tcW w:w="672" w:type="pct"/>
            <w:tcBorders>
              <w:top w:val="nil"/>
              <w:left w:val="nil"/>
              <w:bottom w:val="single" w:sz="4" w:space="0" w:color="auto"/>
              <w:right w:val="single" w:sz="4" w:space="0" w:color="auto"/>
            </w:tcBorders>
            <w:shd w:val="clear" w:color="auto" w:fill="CCC0D9" w:themeFill="accent4" w:themeFillTint="66"/>
            <w:tcMar>
              <w:top w:w="0" w:type="dxa"/>
              <w:left w:w="180" w:type="dxa"/>
              <w:bottom w:w="0" w:type="dxa"/>
              <w:right w:w="0" w:type="dxa"/>
            </w:tcMar>
            <w:vAlign w:val="center"/>
            <w:hideMark/>
          </w:tcPr>
          <w:p w14:paraId="712EB1AB" w14:textId="77777777" w:rsidR="00764203" w:rsidRDefault="00764203">
            <w:pPr>
              <w:spacing w:before="0" w:after="0"/>
              <w:rPr>
                <w:rFonts w:ascii="Arial" w:eastAsiaTheme="minorHAnsi" w:hAnsi="Arial" w:cs="Arial"/>
                <w:sz w:val="16"/>
                <w:szCs w:val="16"/>
              </w:rPr>
            </w:pPr>
            <w:r>
              <w:rPr>
                <w:rFonts w:ascii="Arial" w:eastAsiaTheme="minorHAnsi" w:hAnsi="Arial" w:cs="Arial"/>
                <w:sz w:val="16"/>
                <w:szCs w:val="16"/>
              </w:rPr>
              <w:t>Umanistico-letteraria</w:t>
            </w:r>
          </w:p>
        </w:tc>
        <w:tc>
          <w:tcPr>
            <w:tcW w:w="189" w:type="pct"/>
            <w:tcBorders>
              <w:top w:val="nil"/>
              <w:left w:val="nil"/>
              <w:bottom w:val="single" w:sz="4" w:space="0" w:color="auto"/>
              <w:right w:val="single" w:sz="4" w:space="0" w:color="auto"/>
            </w:tcBorders>
            <w:vAlign w:val="center"/>
            <w:hideMark/>
          </w:tcPr>
          <w:p w14:paraId="2762E203"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7854E5B"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701BB48D"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71EA679A"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48956BD1"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275607EB"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2A7A97CA"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3C1DFCEB"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657CA9B9"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7A87FCB0"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DF5EE03"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6EB8CF84" w14:textId="77777777" w:rsidR="00764203" w:rsidRDefault="00764203" w:rsidP="00764203">
            <w:pPr>
              <w:spacing w:before="0" w:after="0"/>
              <w:jc w:val="center"/>
              <w:rPr>
                <w:rFonts w:eastAsiaTheme="minorHAnsi" w:cs="Times New Roman"/>
                <w:sz w:val="22"/>
                <w:szCs w:val="22"/>
              </w:rPr>
            </w:pPr>
          </w:p>
        </w:tc>
        <w:tc>
          <w:tcPr>
            <w:tcW w:w="200" w:type="pct"/>
            <w:tcBorders>
              <w:top w:val="nil"/>
              <w:left w:val="nil"/>
              <w:bottom w:val="single" w:sz="4" w:space="0" w:color="auto"/>
              <w:right w:val="single" w:sz="4" w:space="0" w:color="auto"/>
            </w:tcBorders>
            <w:vAlign w:val="center"/>
            <w:hideMark/>
          </w:tcPr>
          <w:p w14:paraId="42FDE068" w14:textId="77777777" w:rsidR="00764203" w:rsidRDefault="00764203" w:rsidP="00764203">
            <w:pPr>
              <w:spacing w:before="0" w:after="0"/>
              <w:jc w:val="center"/>
              <w:rPr>
                <w:rFonts w:eastAsiaTheme="minorHAnsi" w:cs="Times New Roman"/>
                <w:sz w:val="22"/>
                <w:szCs w:val="22"/>
              </w:rPr>
            </w:pPr>
          </w:p>
        </w:tc>
      </w:tr>
      <w:tr w:rsidR="00764203" w14:paraId="130C266A" w14:textId="77777777" w:rsidTr="00764203">
        <w:trPr>
          <w:trHeight w:val="498"/>
        </w:trPr>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4519C50"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nil"/>
              <w:left w:val="nil"/>
              <w:bottom w:val="single" w:sz="4" w:space="0" w:color="auto"/>
              <w:right w:val="single" w:sz="4" w:space="0" w:color="auto"/>
            </w:tcBorders>
            <w:tcMar>
              <w:top w:w="0" w:type="dxa"/>
              <w:left w:w="180" w:type="dxa"/>
              <w:bottom w:w="0" w:type="dxa"/>
              <w:right w:w="0" w:type="dxa"/>
            </w:tcMar>
            <w:vAlign w:val="center"/>
            <w:hideMark/>
          </w:tcPr>
          <w:p w14:paraId="59E68AFE"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conoscere le principali teorie sull'acquisizione della lingua e i processi sottesi alla lettura e alla scrittura;</w:t>
            </w:r>
          </w:p>
        </w:tc>
        <w:tc>
          <w:tcPr>
            <w:tcW w:w="672" w:type="pct"/>
            <w:tcBorders>
              <w:top w:val="nil"/>
              <w:left w:val="nil"/>
              <w:bottom w:val="single" w:sz="4" w:space="0" w:color="auto"/>
              <w:right w:val="single" w:sz="4" w:space="0" w:color="auto"/>
            </w:tcBorders>
            <w:shd w:val="clear" w:color="auto" w:fill="CCC0D9" w:themeFill="accent4" w:themeFillTint="66"/>
            <w:tcMar>
              <w:top w:w="0" w:type="dxa"/>
              <w:left w:w="180" w:type="dxa"/>
              <w:bottom w:w="0" w:type="dxa"/>
              <w:right w:w="0" w:type="dxa"/>
            </w:tcMar>
            <w:vAlign w:val="center"/>
            <w:hideMark/>
          </w:tcPr>
          <w:p w14:paraId="7C6F1B9F" w14:textId="77777777" w:rsidR="00764203" w:rsidRDefault="00764203">
            <w:pPr>
              <w:spacing w:before="0" w:after="0"/>
              <w:rPr>
                <w:rFonts w:ascii="Arial" w:eastAsiaTheme="minorHAnsi" w:hAnsi="Arial" w:cs="Arial"/>
                <w:sz w:val="16"/>
                <w:szCs w:val="16"/>
              </w:rPr>
            </w:pPr>
            <w:r>
              <w:rPr>
                <w:rFonts w:ascii="Arial" w:eastAsiaTheme="minorHAnsi" w:hAnsi="Arial" w:cs="Arial"/>
                <w:sz w:val="16"/>
                <w:szCs w:val="16"/>
              </w:rPr>
              <w:t>Umanistico-letteraria</w:t>
            </w:r>
          </w:p>
        </w:tc>
        <w:tc>
          <w:tcPr>
            <w:tcW w:w="189" w:type="pct"/>
            <w:tcBorders>
              <w:top w:val="nil"/>
              <w:left w:val="nil"/>
              <w:bottom w:val="single" w:sz="4" w:space="0" w:color="auto"/>
              <w:right w:val="single" w:sz="4" w:space="0" w:color="auto"/>
            </w:tcBorders>
            <w:vAlign w:val="center"/>
            <w:hideMark/>
          </w:tcPr>
          <w:p w14:paraId="4D838B70"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A891816"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86DDA03"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79516CA5"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43C1E1B0"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7FFBFE6A"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15C34C7"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9616AF8"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39517A2C"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5C8B345"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7F9203E7"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FACAAB5" w14:textId="77777777" w:rsidR="00764203" w:rsidRDefault="00764203" w:rsidP="00764203">
            <w:pPr>
              <w:spacing w:before="0" w:after="0"/>
              <w:jc w:val="center"/>
              <w:rPr>
                <w:rFonts w:eastAsiaTheme="minorHAnsi" w:cs="Times New Roman"/>
                <w:sz w:val="22"/>
                <w:szCs w:val="22"/>
              </w:rPr>
            </w:pPr>
          </w:p>
        </w:tc>
        <w:tc>
          <w:tcPr>
            <w:tcW w:w="200" w:type="pct"/>
            <w:tcBorders>
              <w:top w:val="nil"/>
              <w:left w:val="nil"/>
              <w:bottom w:val="single" w:sz="4" w:space="0" w:color="auto"/>
              <w:right w:val="single" w:sz="4" w:space="0" w:color="auto"/>
            </w:tcBorders>
            <w:vAlign w:val="center"/>
            <w:hideMark/>
          </w:tcPr>
          <w:p w14:paraId="3E1DA9E9" w14:textId="77777777" w:rsidR="00764203" w:rsidRDefault="00764203" w:rsidP="00764203">
            <w:pPr>
              <w:spacing w:before="0" w:after="0"/>
              <w:jc w:val="center"/>
              <w:rPr>
                <w:rFonts w:eastAsiaTheme="minorHAnsi" w:cs="Times New Roman"/>
                <w:sz w:val="22"/>
                <w:szCs w:val="22"/>
              </w:rPr>
            </w:pPr>
          </w:p>
        </w:tc>
      </w:tr>
      <w:tr w:rsidR="00764203" w14:paraId="4AF6A8DD" w14:textId="77777777" w:rsidTr="00764203">
        <w:trPr>
          <w:trHeight w:val="498"/>
        </w:trPr>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542A7105"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nil"/>
              <w:left w:val="nil"/>
              <w:bottom w:val="single" w:sz="4" w:space="0" w:color="auto"/>
              <w:right w:val="single" w:sz="4" w:space="0" w:color="auto"/>
            </w:tcBorders>
            <w:tcMar>
              <w:top w:w="0" w:type="dxa"/>
              <w:left w:w="180" w:type="dxa"/>
              <w:bottom w:w="0" w:type="dxa"/>
              <w:right w:w="0" w:type="dxa"/>
            </w:tcMar>
            <w:vAlign w:val="center"/>
            <w:hideMark/>
          </w:tcPr>
          <w:p w14:paraId="7B3EB5B6"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conoscere i concetti fondamentali della matematica, dell'aritmetica, della geometria, della logica</w:t>
            </w:r>
          </w:p>
        </w:tc>
        <w:tc>
          <w:tcPr>
            <w:tcW w:w="672" w:type="pct"/>
            <w:tcBorders>
              <w:top w:val="nil"/>
              <w:left w:val="nil"/>
              <w:bottom w:val="single" w:sz="4" w:space="0" w:color="auto"/>
              <w:right w:val="single" w:sz="4" w:space="0" w:color="auto"/>
            </w:tcBorders>
            <w:shd w:val="clear" w:color="auto" w:fill="CCC0D9" w:themeFill="accent4" w:themeFillTint="66"/>
            <w:tcMar>
              <w:top w:w="0" w:type="dxa"/>
              <w:left w:w="180" w:type="dxa"/>
              <w:bottom w:w="0" w:type="dxa"/>
              <w:right w:w="0" w:type="dxa"/>
            </w:tcMar>
            <w:vAlign w:val="center"/>
            <w:hideMark/>
          </w:tcPr>
          <w:p w14:paraId="2FCE12B6" w14:textId="77777777" w:rsidR="00764203" w:rsidRDefault="00764203">
            <w:pPr>
              <w:spacing w:before="0" w:after="0"/>
              <w:rPr>
                <w:rFonts w:ascii="Arial" w:eastAsiaTheme="minorHAnsi" w:hAnsi="Arial" w:cs="Arial"/>
                <w:sz w:val="16"/>
                <w:szCs w:val="16"/>
              </w:rPr>
            </w:pPr>
            <w:r>
              <w:rPr>
                <w:rFonts w:ascii="Arial" w:eastAsiaTheme="minorHAnsi" w:hAnsi="Arial" w:cs="Arial"/>
                <w:sz w:val="16"/>
                <w:szCs w:val="16"/>
              </w:rPr>
              <w:t>Logico-matematica</w:t>
            </w:r>
          </w:p>
        </w:tc>
        <w:tc>
          <w:tcPr>
            <w:tcW w:w="189" w:type="pct"/>
            <w:tcBorders>
              <w:top w:val="nil"/>
              <w:left w:val="nil"/>
              <w:bottom w:val="single" w:sz="4" w:space="0" w:color="auto"/>
              <w:right w:val="single" w:sz="4" w:space="0" w:color="auto"/>
            </w:tcBorders>
            <w:vAlign w:val="center"/>
            <w:hideMark/>
          </w:tcPr>
          <w:p w14:paraId="0FB092E2"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3FF9583"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7F1778E9"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28676EF"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3B8D8511"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3F36B9A3"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317C819A"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1084AD31"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4CF4E5C6"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6A1FC6E0"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601D796E"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65C86D0A" w14:textId="77777777" w:rsidR="00764203" w:rsidRDefault="00764203" w:rsidP="00764203">
            <w:pPr>
              <w:spacing w:before="0" w:after="0"/>
              <w:jc w:val="center"/>
              <w:rPr>
                <w:rFonts w:eastAsiaTheme="minorHAnsi" w:cs="Times New Roman"/>
                <w:sz w:val="22"/>
                <w:szCs w:val="22"/>
              </w:rPr>
            </w:pPr>
          </w:p>
        </w:tc>
        <w:tc>
          <w:tcPr>
            <w:tcW w:w="200" w:type="pct"/>
            <w:tcBorders>
              <w:top w:val="nil"/>
              <w:left w:val="nil"/>
              <w:bottom w:val="single" w:sz="4" w:space="0" w:color="auto"/>
              <w:right w:val="single" w:sz="4" w:space="0" w:color="auto"/>
            </w:tcBorders>
            <w:vAlign w:val="center"/>
            <w:hideMark/>
          </w:tcPr>
          <w:p w14:paraId="550C110B" w14:textId="77777777" w:rsidR="00764203" w:rsidRDefault="00764203" w:rsidP="00764203">
            <w:pPr>
              <w:spacing w:before="0" w:after="0"/>
              <w:jc w:val="center"/>
              <w:rPr>
                <w:rFonts w:eastAsiaTheme="minorHAnsi" w:cs="Times New Roman"/>
                <w:sz w:val="22"/>
                <w:szCs w:val="22"/>
              </w:rPr>
            </w:pPr>
          </w:p>
        </w:tc>
      </w:tr>
      <w:tr w:rsidR="00764203" w14:paraId="5DEAD61D" w14:textId="77777777" w:rsidTr="00764203">
        <w:trPr>
          <w:trHeight w:val="498"/>
        </w:trPr>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73B90644"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nil"/>
              <w:left w:val="nil"/>
              <w:bottom w:val="single" w:sz="4" w:space="0" w:color="auto"/>
              <w:right w:val="single" w:sz="4" w:space="0" w:color="auto"/>
            </w:tcBorders>
            <w:tcMar>
              <w:top w:w="0" w:type="dxa"/>
              <w:left w:w="180" w:type="dxa"/>
              <w:bottom w:w="0" w:type="dxa"/>
              <w:right w:w="0" w:type="dxa"/>
            </w:tcMar>
            <w:vAlign w:val="center"/>
            <w:hideMark/>
          </w:tcPr>
          <w:p w14:paraId="1C3252B2"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avere solide conoscenze storiche e geografiche di base</w:t>
            </w:r>
          </w:p>
        </w:tc>
        <w:tc>
          <w:tcPr>
            <w:tcW w:w="672" w:type="pct"/>
            <w:tcBorders>
              <w:top w:val="nil"/>
              <w:left w:val="nil"/>
              <w:bottom w:val="single" w:sz="4" w:space="0" w:color="auto"/>
              <w:right w:val="single" w:sz="4" w:space="0" w:color="auto"/>
            </w:tcBorders>
            <w:shd w:val="clear" w:color="auto" w:fill="CCC0D9" w:themeFill="accent4" w:themeFillTint="66"/>
            <w:tcMar>
              <w:top w:w="0" w:type="dxa"/>
              <w:left w:w="180" w:type="dxa"/>
              <w:bottom w:w="0" w:type="dxa"/>
              <w:right w:w="0" w:type="dxa"/>
            </w:tcMar>
            <w:vAlign w:val="center"/>
            <w:hideMark/>
          </w:tcPr>
          <w:p w14:paraId="519B3108" w14:textId="77777777" w:rsidR="00764203" w:rsidRDefault="00764203">
            <w:pPr>
              <w:spacing w:before="0" w:after="0"/>
              <w:rPr>
                <w:rFonts w:ascii="Arial" w:eastAsiaTheme="minorHAnsi" w:hAnsi="Arial" w:cs="Arial"/>
                <w:sz w:val="16"/>
                <w:szCs w:val="16"/>
              </w:rPr>
            </w:pPr>
            <w:r>
              <w:rPr>
                <w:rFonts w:ascii="Arial" w:eastAsiaTheme="minorHAnsi" w:hAnsi="Arial" w:cs="Arial"/>
                <w:sz w:val="16"/>
                <w:szCs w:val="16"/>
              </w:rPr>
              <w:t>Storico-geografica</w:t>
            </w:r>
          </w:p>
        </w:tc>
        <w:tc>
          <w:tcPr>
            <w:tcW w:w="189" w:type="pct"/>
            <w:tcBorders>
              <w:top w:val="nil"/>
              <w:left w:val="nil"/>
              <w:bottom w:val="single" w:sz="4" w:space="0" w:color="auto"/>
              <w:right w:val="single" w:sz="4" w:space="0" w:color="auto"/>
            </w:tcBorders>
            <w:vAlign w:val="center"/>
            <w:hideMark/>
          </w:tcPr>
          <w:p w14:paraId="49B4ECDA"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3CEF4515"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23A00F5"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6439809"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2A2C73BA"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66073FA"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3D4DE349"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70153A76"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7970C3FD"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761BBC2A"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210E8FD2"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6B028CE" w14:textId="77777777" w:rsidR="00764203" w:rsidRDefault="00764203" w:rsidP="00764203">
            <w:pPr>
              <w:spacing w:before="0" w:after="0"/>
              <w:jc w:val="center"/>
              <w:rPr>
                <w:rFonts w:eastAsiaTheme="minorHAnsi" w:cs="Times New Roman"/>
                <w:sz w:val="22"/>
                <w:szCs w:val="22"/>
              </w:rPr>
            </w:pPr>
          </w:p>
        </w:tc>
        <w:tc>
          <w:tcPr>
            <w:tcW w:w="200" w:type="pct"/>
            <w:tcBorders>
              <w:top w:val="nil"/>
              <w:left w:val="nil"/>
              <w:bottom w:val="single" w:sz="4" w:space="0" w:color="auto"/>
              <w:right w:val="single" w:sz="4" w:space="0" w:color="auto"/>
            </w:tcBorders>
            <w:vAlign w:val="center"/>
            <w:hideMark/>
          </w:tcPr>
          <w:p w14:paraId="6F1A458B" w14:textId="77777777" w:rsidR="00764203" w:rsidRDefault="00764203" w:rsidP="00764203">
            <w:pPr>
              <w:spacing w:before="0" w:after="0"/>
              <w:jc w:val="center"/>
              <w:rPr>
                <w:rFonts w:eastAsiaTheme="minorHAnsi" w:cs="Times New Roman"/>
                <w:sz w:val="22"/>
                <w:szCs w:val="22"/>
              </w:rPr>
            </w:pPr>
          </w:p>
        </w:tc>
      </w:tr>
      <w:tr w:rsidR="00764203" w14:paraId="116A7B5C" w14:textId="77777777" w:rsidTr="00764203">
        <w:trPr>
          <w:trHeight w:val="498"/>
        </w:trPr>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1524F0AD"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nil"/>
              <w:left w:val="nil"/>
              <w:bottom w:val="single" w:sz="4" w:space="0" w:color="auto"/>
              <w:right w:val="single" w:sz="4" w:space="0" w:color="auto"/>
            </w:tcBorders>
            <w:tcMar>
              <w:top w:w="0" w:type="dxa"/>
              <w:left w:w="180" w:type="dxa"/>
              <w:bottom w:w="0" w:type="dxa"/>
              <w:right w:w="0" w:type="dxa"/>
            </w:tcMar>
            <w:vAlign w:val="center"/>
            <w:hideMark/>
          </w:tcPr>
          <w:p w14:paraId="4531E408"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conoscere i principali modelli di educazione in ambito artistico-espressivo</w:t>
            </w:r>
          </w:p>
        </w:tc>
        <w:tc>
          <w:tcPr>
            <w:tcW w:w="672" w:type="pct"/>
            <w:tcBorders>
              <w:top w:val="nil"/>
              <w:left w:val="nil"/>
              <w:bottom w:val="single" w:sz="4" w:space="0" w:color="auto"/>
              <w:right w:val="single" w:sz="4" w:space="0" w:color="auto"/>
            </w:tcBorders>
            <w:shd w:val="clear" w:color="auto" w:fill="CCC0D9" w:themeFill="accent4" w:themeFillTint="66"/>
            <w:tcMar>
              <w:top w:w="0" w:type="dxa"/>
              <w:left w:w="180" w:type="dxa"/>
              <w:bottom w:w="0" w:type="dxa"/>
              <w:right w:w="0" w:type="dxa"/>
            </w:tcMar>
            <w:vAlign w:val="center"/>
            <w:hideMark/>
          </w:tcPr>
          <w:p w14:paraId="2605CFD0" w14:textId="77777777" w:rsidR="00764203" w:rsidRDefault="00764203">
            <w:pPr>
              <w:spacing w:before="0" w:after="0"/>
              <w:rPr>
                <w:rFonts w:ascii="Arial" w:eastAsiaTheme="minorHAnsi" w:hAnsi="Arial" w:cs="Arial"/>
                <w:sz w:val="16"/>
                <w:szCs w:val="16"/>
              </w:rPr>
            </w:pPr>
            <w:r>
              <w:rPr>
                <w:rFonts w:ascii="Arial" w:eastAsiaTheme="minorHAnsi" w:hAnsi="Arial" w:cs="Arial"/>
                <w:sz w:val="16"/>
                <w:szCs w:val="16"/>
              </w:rPr>
              <w:t>Motoria ed espressivo-artistica</w:t>
            </w:r>
          </w:p>
        </w:tc>
        <w:tc>
          <w:tcPr>
            <w:tcW w:w="189" w:type="pct"/>
            <w:tcBorders>
              <w:top w:val="nil"/>
              <w:left w:val="nil"/>
              <w:bottom w:val="single" w:sz="4" w:space="0" w:color="auto"/>
              <w:right w:val="single" w:sz="4" w:space="0" w:color="auto"/>
            </w:tcBorders>
            <w:vAlign w:val="center"/>
            <w:hideMark/>
          </w:tcPr>
          <w:p w14:paraId="48022E49"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6B68A8D"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73EE0981"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DEF823E"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3864390D"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77ED67DC"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69B64F57"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20EB684"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597CADBC"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F21DF96"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FFFFFF" w:themeFill="background1"/>
            <w:vAlign w:val="center"/>
            <w:hideMark/>
          </w:tcPr>
          <w:p w14:paraId="718B529C"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8ED11B4" w14:textId="77777777" w:rsidR="00764203" w:rsidRDefault="00764203" w:rsidP="00764203">
            <w:pPr>
              <w:spacing w:before="0" w:after="0"/>
              <w:jc w:val="center"/>
              <w:rPr>
                <w:rFonts w:eastAsiaTheme="minorHAnsi" w:cs="Times New Roman"/>
                <w:sz w:val="22"/>
                <w:szCs w:val="22"/>
              </w:rPr>
            </w:pPr>
          </w:p>
        </w:tc>
        <w:tc>
          <w:tcPr>
            <w:tcW w:w="200" w:type="pct"/>
            <w:tcBorders>
              <w:top w:val="nil"/>
              <w:left w:val="nil"/>
              <w:bottom w:val="single" w:sz="4" w:space="0" w:color="auto"/>
              <w:right w:val="single" w:sz="4" w:space="0" w:color="auto"/>
            </w:tcBorders>
            <w:vAlign w:val="center"/>
            <w:hideMark/>
          </w:tcPr>
          <w:p w14:paraId="09CCD094" w14:textId="77777777" w:rsidR="00764203" w:rsidRDefault="00764203" w:rsidP="00764203">
            <w:pPr>
              <w:spacing w:before="0" w:after="0"/>
              <w:jc w:val="center"/>
              <w:rPr>
                <w:rFonts w:eastAsiaTheme="minorHAnsi" w:cs="Times New Roman"/>
                <w:sz w:val="22"/>
                <w:szCs w:val="22"/>
              </w:rPr>
            </w:pPr>
          </w:p>
        </w:tc>
      </w:tr>
      <w:tr w:rsidR="00764203" w14:paraId="712329B0" w14:textId="77777777" w:rsidTr="00764203">
        <w:trPr>
          <w:trHeight w:val="510"/>
        </w:trPr>
        <w:tc>
          <w:tcPr>
            <w:tcW w:w="0" w:type="auto"/>
            <w:vMerge/>
            <w:tcBorders>
              <w:top w:val="nil"/>
              <w:left w:val="single" w:sz="4" w:space="0" w:color="auto"/>
              <w:bottom w:val="single" w:sz="4" w:space="0" w:color="auto"/>
              <w:right w:val="single" w:sz="4" w:space="0" w:color="auto"/>
            </w:tcBorders>
            <w:shd w:val="clear" w:color="auto" w:fill="E5DFEC" w:themeFill="accent4" w:themeFillTint="33"/>
            <w:vAlign w:val="center"/>
            <w:hideMark/>
          </w:tcPr>
          <w:p w14:paraId="3D0B37BD"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nil"/>
              <w:left w:val="nil"/>
              <w:bottom w:val="single" w:sz="4" w:space="0" w:color="auto"/>
              <w:right w:val="single" w:sz="4" w:space="0" w:color="auto"/>
            </w:tcBorders>
            <w:tcMar>
              <w:top w:w="0" w:type="dxa"/>
              <w:left w:w="180" w:type="dxa"/>
              <w:bottom w:w="0" w:type="dxa"/>
              <w:right w:w="0" w:type="dxa"/>
            </w:tcMar>
            <w:vAlign w:val="center"/>
            <w:hideMark/>
          </w:tcPr>
          <w:p w14:paraId="726613CA"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w:t>
            </w:r>
          </w:p>
        </w:tc>
        <w:tc>
          <w:tcPr>
            <w:tcW w:w="672" w:type="pct"/>
            <w:tcBorders>
              <w:top w:val="nil"/>
              <w:left w:val="nil"/>
              <w:bottom w:val="single" w:sz="4" w:space="0" w:color="auto"/>
              <w:right w:val="single" w:sz="4" w:space="0" w:color="auto"/>
            </w:tcBorders>
            <w:shd w:val="clear" w:color="auto" w:fill="CCC0D9" w:themeFill="accent4" w:themeFillTint="66"/>
            <w:tcMar>
              <w:top w:w="0" w:type="dxa"/>
              <w:left w:w="180" w:type="dxa"/>
              <w:bottom w:w="0" w:type="dxa"/>
              <w:right w:w="0" w:type="dxa"/>
            </w:tcMar>
            <w:vAlign w:val="center"/>
            <w:hideMark/>
          </w:tcPr>
          <w:p w14:paraId="51122D2F" w14:textId="77777777" w:rsidR="00764203" w:rsidRDefault="00764203">
            <w:pPr>
              <w:spacing w:before="0" w:after="0"/>
              <w:rPr>
                <w:rFonts w:ascii="Arial" w:eastAsiaTheme="minorHAnsi" w:hAnsi="Arial" w:cs="Arial"/>
                <w:sz w:val="16"/>
                <w:szCs w:val="16"/>
              </w:rPr>
            </w:pPr>
            <w:r>
              <w:rPr>
                <w:rFonts w:ascii="Arial" w:eastAsiaTheme="minorHAnsi" w:hAnsi="Arial" w:cs="Arial"/>
                <w:sz w:val="16"/>
                <w:szCs w:val="16"/>
              </w:rPr>
              <w:t>…</w:t>
            </w:r>
          </w:p>
        </w:tc>
        <w:tc>
          <w:tcPr>
            <w:tcW w:w="189" w:type="pct"/>
            <w:tcBorders>
              <w:top w:val="nil"/>
              <w:left w:val="nil"/>
              <w:bottom w:val="single" w:sz="4" w:space="0" w:color="auto"/>
              <w:right w:val="single" w:sz="4" w:space="0" w:color="auto"/>
            </w:tcBorders>
            <w:vAlign w:val="center"/>
            <w:hideMark/>
          </w:tcPr>
          <w:p w14:paraId="415C4734"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C247BA6"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6EA8360A"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62E1A50"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71B4527D"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2DCD870A"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0C24740"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78343A10"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6A47386"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6DF08AF5"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00FCA72"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38D65167" w14:textId="77777777" w:rsidR="00764203" w:rsidRDefault="00764203" w:rsidP="00764203">
            <w:pPr>
              <w:spacing w:before="0" w:after="0"/>
              <w:jc w:val="center"/>
              <w:rPr>
                <w:rFonts w:eastAsiaTheme="minorHAnsi" w:cs="Times New Roman"/>
                <w:sz w:val="22"/>
                <w:szCs w:val="22"/>
              </w:rPr>
            </w:pPr>
          </w:p>
        </w:tc>
        <w:tc>
          <w:tcPr>
            <w:tcW w:w="200" w:type="pct"/>
            <w:tcBorders>
              <w:top w:val="nil"/>
              <w:left w:val="nil"/>
              <w:bottom w:val="single" w:sz="4" w:space="0" w:color="auto"/>
              <w:right w:val="single" w:sz="4" w:space="0" w:color="auto"/>
            </w:tcBorders>
            <w:vAlign w:val="center"/>
            <w:hideMark/>
          </w:tcPr>
          <w:p w14:paraId="10FDBC08" w14:textId="77777777" w:rsidR="00764203" w:rsidRDefault="00764203" w:rsidP="00764203">
            <w:pPr>
              <w:spacing w:before="0" w:after="0"/>
              <w:jc w:val="center"/>
              <w:rPr>
                <w:rFonts w:eastAsiaTheme="minorHAnsi" w:cs="Times New Roman"/>
                <w:sz w:val="22"/>
                <w:szCs w:val="22"/>
              </w:rPr>
            </w:pPr>
          </w:p>
        </w:tc>
      </w:tr>
      <w:tr w:rsidR="00764203" w14:paraId="37597AD1" w14:textId="77777777" w:rsidTr="00764203">
        <w:trPr>
          <w:trHeight w:val="498"/>
        </w:trPr>
        <w:tc>
          <w:tcPr>
            <w:tcW w:w="317" w:type="pct"/>
            <w:vMerge w:val="restart"/>
            <w:tcBorders>
              <w:top w:val="single" w:sz="4" w:space="0" w:color="auto"/>
              <w:left w:val="single" w:sz="4" w:space="0" w:color="auto"/>
              <w:bottom w:val="nil"/>
              <w:right w:val="single" w:sz="4" w:space="0" w:color="auto"/>
            </w:tcBorders>
            <w:shd w:val="clear" w:color="auto" w:fill="E5DFEC" w:themeFill="accent4" w:themeFillTint="33"/>
            <w:textDirection w:val="btLr"/>
            <w:vAlign w:val="center"/>
            <w:hideMark/>
          </w:tcPr>
          <w:p w14:paraId="6D033A46" w14:textId="77777777" w:rsidR="00764203" w:rsidRDefault="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CAPACITA' DI APPLICARE                            CONOSCENZA E COMPRENSIONE</w:t>
            </w:r>
          </w:p>
        </w:tc>
        <w:tc>
          <w:tcPr>
            <w:tcW w:w="1389"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hideMark/>
          </w:tcPr>
          <w:p w14:paraId="2FDF7A81"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utilizzare le conoscenze pedagogiche acquisite nelle attività educative e didattiche</w:t>
            </w:r>
          </w:p>
        </w:tc>
        <w:tc>
          <w:tcPr>
            <w:tcW w:w="672" w:type="pct"/>
            <w:tcBorders>
              <w:top w:val="single" w:sz="4" w:space="0" w:color="auto"/>
              <w:left w:val="nil"/>
              <w:bottom w:val="single" w:sz="4" w:space="0" w:color="auto"/>
              <w:right w:val="single" w:sz="4" w:space="0" w:color="auto"/>
            </w:tcBorders>
            <w:shd w:val="clear" w:color="auto" w:fill="CCC0D9" w:themeFill="accent4" w:themeFillTint="66"/>
            <w:tcMar>
              <w:top w:w="0" w:type="dxa"/>
              <w:left w:w="180" w:type="dxa"/>
              <w:bottom w:w="0" w:type="dxa"/>
              <w:right w:w="0" w:type="dxa"/>
            </w:tcMar>
            <w:vAlign w:val="center"/>
            <w:hideMark/>
          </w:tcPr>
          <w:p w14:paraId="2B6B7012" w14:textId="77777777" w:rsidR="00764203" w:rsidRDefault="00764203">
            <w:pPr>
              <w:spacing w:before="0" w:after="0"/>
              <w:rPr>
                <w:rFonts w:ascii="Arial" w:eastAsiaTheme="minorHAnsi" w:hAnsi="Arial" w:cs="Arial"/>
                <w:sz w:val="16"/>
                <w:szCs w:val="16"/>
              </w:rPr>
            </w:pPr>
            <w:r>
              <w:rPr>
                <w:rFonts w:ascii="Arial" w:eastAsiaTheme="minorHAnsi" w:hAnsi="Arial" w:cs="Arial"/>
                <w:sz w:val="16"/>
                <w:szCs w:val="16"/>
              </w:rPr>
              <w:t>Pedagogia e scienze umane e sociali</w:t>
            </w:r>
          </w:p>
        </w:tc>
        <w:tc>
          <w:tcPr>
            <w:tcW w:w="189" w:type="pct"/>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53B727C6"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vAlign w:val="center"/>
            <w:hideMark/>
          </w:tcPr>
          <w:p w14:paraId="347DAA7A" w14:textId="77777777" w:rsidR="00764203" w:rsidRDefault="00764203" w:rsidP="00764203">
            <w:pPr>
              <w:spacing w:before="0" w:after="0"/>
              <w:jc w:val="center"/>
              <w:rPr>
                <w:rFonts w:eastAsiaTheme="minorHAnsi" w:cs="Times New Roman"/>
                <w:sz w:val="22"/>
                <w:szCs w:val="22"/>
              </w:rPr>
            </w:pPr>
          </w:p>
        </w:tc>
        <w:tc>
          <w:tcPr>
            <w:tcW w:w="203" w:type="pct"/>
            <w:tcBorders>
              <w:top w:val="single" w:sz="4" w:space="0" w:color="auto"/>
              <w:left w:val="nil"/>
              <w:bottom w:val="single" w:sz="4" w:space="0" w:color="auto"/>
              <w:right w:val="single" w:sz="4" w:space="0" w:color="auto"/>
            </w:tcBorders>
            <w:vAlign w:val="center"/>
            <w:hideMark/>
          </w:tcPr>
          <w:p w14:paraId="5401D21A" w14:textId="77777777" w:rsidR="00764203" w:rsidRDefault="00764203" w:rsidP="00764203">
            <w:pPr>
              <w:spacing w:before="0" w:after="0"/>
              <w:jc w:val="center"/>
              <w:rPr>
                <w:rFonts w:eastAsiaTheme="minorHAnsi" w:cs="Times New Roman"/>
                <w:sz w:val="22"/>
                <w:szCs w:val="22"/>
              </w:rPr>
            </w:pPr>
          </w:p>
        </w:tc>
        <w:tc>
          <w:tcPr>
            <w:tcW w:w="203" w:type="pct"/>
            <w:tcBorders>
              <w:top w:val="single" w:sz="4" w:space="0" w:color="auto"/>
              <w:left w:val="nil"/>
              <w:bottom w:val="single" w:sz="4" w:space="0" w:color="auto"/>
              <w:right w:val="single" w:sz="4" w:space="0" w:color="auto"/>
            </w:tcBorders>
            <w:vAlign w:val="center"/>
            <w:hideMark/>
          </w:tcPr>
          <w:p w14:paraId="64E609BB" w14:textId="77777777" w:rsidR="00764203" w:rsidRDefault="00764203" w:rsidP="00764203">
            <w:pPr>
              <w:spacing w:before="0" w:after="0"/>
              <w:jc w:val="center"/>
              <w:rPr>
                <w:rFonts w:eastAsiaTheme="minorHAnsi" w:cs="Times New Roman"/>
                <w:sz w:val="22"/>
                <w:szCs w:val="22"/>
              </w:rPr>
            </w:pPr>
          </w:p>
        </w:tc>
        <w:tc>
          <w:tcPr>
            <w:tcW w:w="203" w:type="pct"/>
            <w:tcBorders>
              <w:top w:val="single" w:sz="4" w:space="0" w:color="auto"/>
              <w:left w:val="nil"/>
              <w:bottom w:val="single" w:sz="4" w:space="0" w:color="auto"/>
              <w:right w:val="single" w:sz="4" w:space="0" w:color="auto"/>
            </w:tcBorders>
            <w:vAlign w:val="center"/>
            <w:hideMark/>
          </w:tcPr>
          <w:p w14:paraId="6810466A" w14:textId="77777777" w:rsidR="00764203" w:rsidRDefault="00764203" w:rsidP="00764203">
            <w:pPr>
              <w:spacing w:before="0" w:after="0"/>
              <w:jc w:val="center"/>
              <w:rPr>
                <w:rFonts w:eastAsiaTheme="minorHAnsi" w:cs="Times New Roman"/>
                <w:sz w:val="22"/>
                <w:szCs w:val="22"/>
              </w:rPr>
            </w:pPr>
          </w:p>
        </w:tc>
        <w:tc>
          <w:tcPr>
            <w:tcW w:w="203" w:type="pct"/>
            <w:tcBorders>
              <w:top w:val="single" w:sz="4" w:space="0" w:color="auto"/>
              <w:left w:val="nil"/>
              <w:bottom w:val="single" w:sz="4" w:space="0" w:color="auto"/>
              <w:right w:val="single" w:sz="4" w:space="0" w:color="auto"/>
            </w:tcBorders>
            <w:vAlign w:val="center"/>
            <w:hideMark/>
          </w:tcPr>
          <w:p w14:paraId="536A3789" w14:textId="77777777" w:rsidR="00764203" w:rsidRDefault="00764203" w:rsidP="00764203">
            <w:pPr>
              <w:spacing w:before="0" w:after="0"/>
              <w:jc w:val="center"/>
              <w:rPr>
                <w:rFonts w:eastAsiaTheme="minorHAnsi" w:cs="Times New Roman"/>
                <w:sz w:val="22"/>
                <w:szCs w:val="22"/>
              </w:rPr>
            </w:pPr>
          </w:p>
        </w:tc>
        <w:tc>
          <w:tcPr>
            <w:tcW w:w="203" w:type="pct"/>
            <w:tcBorders>
              <w:top w:val="single" w:sz="4" w:space="0" w:color="auto"/>
              <w:left w:val="nil"/>
              <w:bottom w:val="single" w:sz="4" w:space="0" w:color="auto"/>
              <w:right w:val="single" w:sz="4" w:space="0" w:color="auto"/>
            </w:tcBorders>
            <w:vAlign w:val="center"/>
            <w:hideMark/>
          </w:tcPr>
          <w:p w14:paraId="2CE1533E" w14:textId="77777777" w:rsidR="00764203" w:rsidRDefault="00764203" w:rsidP="00764203">
            <w:pPr>
              <w:spacing w:before="0" w:after="0"/>
              <w:jc w:val="center"/>
              <w:rPr>
                <w:rFonts w:eastAsiaTheme="minorHAnsi" w:cs="Times New Roman"/>
                <w:sz w:val="22"/>
                <w:szCs w:val="22"/>
              </w:rPr>
            </w:pPr>
          </w:p>
        </w:tc>
        <w:tc>
          <w:tcPr>
            <w:tcW w:w="203" w:type="pct"/>
            <w:tcBorders>
              <w:top w:val="single" w:sz="4" w:space="0" w:color="auto"/>
              <w:left w:val="nil"/>
              <w:bottom w:val="single" w:sz="4" w:space="0" w:color="auto"/>
              <w:right w:val="single" w:sz="4" w:space="0" w:color="auto"/>
            </w:tcBorders>
            <w:vAlign w:val="center"/>
            <w:hideMark/>
          </w:tcPr>
          <w:p w14:paraId="5B434E82" w14:textId="77777777" w:rsidR="00764203" w:rsidRDefault="00764203" w:rsidP="00764203">
            <w:pPr>
              <w:spacing w:before="0" w:after="0"/>
              <w:jc w:val="center"/>
              <w:rPr>
                <w:rFonts w:eastAsiaTheme="minorHAnsi" w:cs="Times New Roman"/>
                <w:sz w:val="22"/>
                <w:szCs w:val="22"/>
              </w:rPr>
            </w:pPr>
          </w:p>
        </w:tc>
        <w:tc>
          <w:tcPr>
            <w:tcW w:w="203" w:type="pct"/>
            <w:tcBorders>
              <w:top w:val="single" w:sz="4" w:space="0" w:color="auto"/>
              <w:left w:val="nil"/>
              <w:bottom w:val="single" w:sz="4" w:space="0" w:color="auto"/>
              <w:right w:val="single" w:sz="4" w:space="0" w:color="auto"/>
            </w:tcBorders>
            <w:vAlign w:val="center"/>
            <w:hideMark/>
          </w:tcPr>
          <w:p w14:paraId="4027BB07" w14:textId="77777777" w:rsidR="00764203" w:rsidRDefault="00764203" w:rsidP="00764203">
            <w:pPr>
              <w:spacing w:before="0" w:after="0"/>
              <w:jc w:val="center"/>
              <w:rPr>
                <w:rFonts w:eastAsiaTheme="minorHAnsi" w:cs="Times New Roman"/>
                <w:sz w:val="22"/>
                <w:szCs w:val="22"/>
              </w:rPr>
            </w:pPr>
          </w:p>
        </w:tc>
        <w:tc>
          <w:tcPr>
            <w:tcW w:w="203" w:type="pct"/>
            <w:tcBorders>
              <w:top w:val="single" w:sz="4" w:space="0" w:color="auto"/>
              <w:left w:val="nil"/>
              <w:bottom w:val="single" w:sz="4" w:space="0" w:color="auto"/>
              <w:right w:val="single" w:sz="4" w:space="0" w:color="auto"/>
            </w:tcBorders>
            <w:vAlign w:val="center"/>
            <w:hideMark/>
          </w:tcPr>
          <w:p w14:paraId="4F3EC14D" w14:textId="77777777" w:rsidR="00764203" w:rsidRDefault="00764203" w:rsidP="00764203">
            <w:pPr>
              <w:spacing w:before="0" w:after="0"/>
              <w:jc w:val="center"/>
              <w:rPr>
                <w:rFonts w:eastAsiaTheme="minorHAnsi" w:cs="Times New Roman"/>
                <w:sz w:val="22"/>
                <w:szCs w:val="22"/>
              </w:rPr>
            </w:pPr>
          </w:p>
        </w:tc>
        <w:tc>
          <w:tcPr>
            <w:tcW w:w="203" w:type="pct"/>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358A84EF" w14:textId="77777777" w:rsidR="00764203" w:rsidRDefault="00764203" w:rsidP="00764203">
            <w:pPr>
              <w:spacing w:before="0" w:after="0" w:line="240" w:lineRule="auto"/>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vAlign w:val="center"/>
            <w:hideMark/>
          </w:tcPr>
          <w:p w14:paraId="1E1A9620" w14:textId="77777777" w:rsidR="00764203" w:rsidRDefault="00764203" w:rsidP="00764203">
            <w:pPr>
              <w:spacing w:before="0" w:after="0"/>
              <w:jc w:val="center"/>
              <w:rPr>
                <w:rFonts w:eastAsiaTheme="minorHAnsi" w:cs="Times New Roman"/>
                <w:sz w:val="22"/>
                <w:szCs w:val="22"/>
              </w:rPr>
            </w:pPr>
          </w:p>
        </w:tc>
        <w:tc>
          <w:tcPr>
            <w:tcW w:w="200" w:type="pct"/>
            <w:tcBorders>
              <w:top w:val="single" w:sz="4" w:space="0" w:color="auto"/>
              <w:left w:val="nil"/>
              <w:bottom w:val="single" w:sz="4" w:space="0" w:color="auto"/>
              <w:right w:val="single" w:sz="4" w:space="0" w:color="auto"/>
            </w:tcBorders>
            <w:vAlign w:val="center"/>
            <w:hideMark/>
          </w:tcPr>
          <w:p w14:paraId="7CFE002B" w14:textId="77777777" w:rsidR="00764203" w:rsidRDefault="00764203" w:rsidP="00764203">
            <w:pPr>
              <w:spacing w:before="0" w:after="0"/>
              <w:jc w:val="center"/>
              <w:rPr>
                <w:rFonts w:eastAsiaTheme="minorHAnsi" w:cs="Times New Roman"/>
                <w:sz w:val="22"/>
                <w:szCs w:val="22"/>
              </w:rPr>
            </w:pPr>
          </w:p>
        </w:tc>
      </w:tr>
      <w:tr w:rsidR="00764203" w14:paraId="06C8CC8F" w14:textId="77777777" w:rsidTr="00764203">
        <w:trPr>
          <w:trHeight w:val="498"/>
        </w:trPr>
        <w:tc>
          <w:tcPr>
            <w:tcW w:w="0" w:type="auto"/>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14:paraId="7EC96DE0"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nil"/>
              <w:left w:val="nil"/>
              <w:bottom w:val="single" w:sz="4" w:space="0" w:color="auto"/>
              <w:right w:val="single" w:sz="4" w:space="0" w:color="auto"/>
            </w:tcBorders>
            <w:tcMar>
              <w:top w:w="0" w:type="dxa"/>
              <w:left w:w="180" w:type="dxa"/>
              <w:bottom w:w="0" w:type="dxa"/>
              <w:right w:w="0" w:type="dxa"/>
            </w:tcMar>
            <w:vAlign w:val="center"/>
            <w:hideMark/>
          </w:tcPr>
          <w:p w14:paraId="1089354C"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utilizzare strumenti di ricerca per  individuare e risolvere criticità nei  contesti di apprendimento;</w:t>
            </w:r>
          </w:p>
        </w:tc>
        <w:tc>
          <w:tcPr>
            <w:tcW w:w="672" w:type="pct"/>
            <w:tcBorders>
              <w:top w:val="nil"/>
              <w:left w:val="nil"/>
              <w:bottom w:val="single" w:sz="4" w:space="0" w:color="auto"/>
              <w:right w:val="single" w:sz="4" w:space="0" w:color="auto"/>
            </w:tcBorders>
            <w:shd w:val="clear" w:color="auto" w:fill="CCC0D9" w:themeFill="accent4" w:themeFillTint="66"/>
            <w:tcMar>
              <w:top w:w="0" w:type="dxa"/>
              <w:left w:w="180" w:type="dxa"/>
              <w:bottom w:w="0" w:type="dxa"/>
              <w:right w:w="0" w:type="dxa"/>
            </w:tcMar>
            <w:vAlign w:val="center"/>
            <w:hideMark/>
          </w:tcPr>
          <w:p w14:paraId="7ACE4EF1" w14:textId="77777777" w:rsidR="00764203" w:rsidRDefault="00764203">
            <w:pPr>
              <w:spacing w:before="0" w:after="0"/>
              <w:rPr>
                <w:rFonts w:ascii="Arial" w:eastAsiaTheme="minorHAnsi" w:hAnsi="Arial" w:cs="Arial"/>
                <w:sz w:val="16"/>
                <w:szCs w:val="16"/>
              </w:rPr>
            </w:pPr>
            <w:r>
              <w:rPr>
                <w:rFonts w:ascii="Arial" w:eastAsiaTheme="minorHAnsi" w:hAnsi="Arial" w:cs="Arial"/>
                <w:sz w:val="16"/>
                <w:szCs w:val="16"/>
              </w:rPr>
              <w:t>Pedagogia e scienze umane e sociali</w:t>
            </w:r>
          </w:p>
        </w:tc>
        <w:tc>
          <w:tcPr>
            <w:tcW w:w="189" w:type="pct"/>
            <w:tcBorders>
              <w:top w:val="nil"/>
              <w:left w:val="nil"/>
              <w:bottom w:val="single" w:sz="4" w:space="0" w:color="auto"/>
              <w:right w:val="single" w:sz="4" w:space="0" w:color="auto"/>
            </w:tcBorders>
            <w:vAlign w:val="center"/>
            <w:hideMark/>
          </w:tcPr>
          <w:p w14:paraId="57B76571"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31BB7D7D"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00C9EB4C"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5D546FA4"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B4BC6CA"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7515FB03"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674B94CE"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59988045"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A7DC450"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55E10475"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3474DCB6" w14:textId="77777777" w:rsidR="00764203" w:rsidRDefault="00764203" w:rsidP="00764203">
            <w:pPr>
              <w:spacing w:before="0" w:after="0" w:line="240" w:lineRule="auto"/>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024414A7" w14:textId="77777777" w:rsidR="00764203" w:rsidRDefault="00764203" w:rsidP="00764203">
            <w:pPr>
              <w:spacing w:before="0" w:after="0"/>
              <w:jc w:val="center"/>
              <w:rPr>
                <w:rFonts w:eastAsiaTheme="minorHAnsi" w:cs="Times New Roman"/>
                <w:sz w:val="22"/>
                <w:szCs w:val="22"/>
              </w:rPr>
            </w:pPr>
          </w:p>
        </w:tc>
        <w:tc>
          <w:tcPr>
            <w:tcW w:w="200" w:type="pct"/>
            <w:tcBorders>
              <w:top w:val="nil"/>
              <w:left w:val="nil"/>
              <w:bottom w:val="single" w:sz="4" w:space="0" w:color="auto"/>
              <w:right w:val="single" w:sz="4" w:space="0" w:color="auto"/>
            </w:tcBorders>
            <w:vAlign w:val="center"/>
            <w:hideMark/>
          </w:tcPr>
          <w:p w14:paraId="08D8F8AD" w14:textId="77777777" w:rsidR="00764203" w:rsidRDefault="00764203" w:rsidP="00764203">
            <w:pPr>
              <w:spacing w:before="0" w:after="0"/>
              <w:jc w:val="center"/>
              <w:rPr>
                <w:rFonts w:eastAsiaTheme="minorHAnsi" w:cs="Times New Roman"/>
                <w:sz w:val="22"/>
                <w:szCs w:val="22"/>
              </w:rPr>
            </w:pPr>
          </w:p>
        </w:tc>
      </w:tr>
      <w:tr w:rsidR="00764203" w14:paraId="3EDD2B44" w14:textId="77777777" w:rsidTr="00764203">
        <w:trPr>
          <w:trHeight w:val="498"/>
        </w:trPr>
        <w:tc>
          <w:tcPr>
            <w:tcW w:w="0" w:type="auto"/>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14:paraId="605C4DE6"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nil"/>
              <w:left w:val="nil"/>
              <w:bottom w:val="single" w:sz="4" w:space="0" w:color="auto"/>
              <w:right w:val="single" w:sz="4" w:space="0" w:color="auto"/>
            </w:tcBorders>
            <w:tcMar>
              <w:top w:w="0" w:type="dxa"/>
              <w:left w:w="180" w:type="dxa"/>
              <w:bottom w:w="0" w:type="dxa"/>
              <w:right w:w="0" w:type="dxa"/>
            </w:tcMar>
            <w:vAlign w:val="center"/>
            <w:hideMark/>
          </w:tcPr>
          <w:p w14:paraId="502557D5"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 xml:space="preserve">utilizzare gli strumenti di valutazione in modo efficace e orientato al miglioramento degli </w:t>
            </w:r>
            <w:proofErr w:type="spellStart"/>
            <w:r>
              <w:rPr>
                <w:rFonts w:ascii="Arial" w:eastAsiaTheme="minorHAnsi" w:hAnsi="Arial" w:cs="Arial"/>
                <w:sz w:val="16"/>
                <w:szCs w:val="16"/>
              </w:rPr>
              <w:t>outcomes</w:t>
            </w:r>
            <w:proofErr w:type="spellEnd"/>
            <w:r>
              <w:rPr>
                <w:rFonts w:ascii="Arial" w:eastAsiaTheme="minorHAnsi" w:hAnsi="Arial" w:cs="Arial"/>
                <w:sz w:val="16"/>
                <w:szCs w:val="16"/>
              </w:rPr>
              <w:t xml:space="preserve"> dei bambini </w:t>
            </w:r>
          </w:p>
        </w:tc>
        <w:tc>
          <w:tcPr>
            <w:tcW w:w="672" w:type="pct"/>
            <w:tcBorders>
              <w:top w:val="nil"/>
              <w:left w:val="nil"/>
              <w:bottom w:val="single" w:sz="4" w:space="0" w:color="auto"/>
              <w:right w:val="single" w:sz="4" w:space="0" w:color="auto"/>
            </w:tcBorders>
            <w:shd w:val="clear" w:color="auto" w:fill="CCC0D9" w:themeFill="accent4" w:themeFillTint="66"/>
            <w:tcMar>
              <w:top w:w="0" w:type="dxa"/>
              <w:left w:w="180" w:type="dxa"/>
              <w:bottom w:w="0" w:type="dxa"/>
              <w:right w:w="0" w:type="dxa"/>
            </w:tcMar>
            <w:vAlign w:val="center"/>
            <w:hideMark/>
          </w:tcPr>
          <w:p w14:paraId="43A7732D" w14:textId="77777777" w:rsidR="00764203" w:rsidRDefault="00764203">
            <w:pPr>
              <w:spacing w:before="0" w:after="0"/>
              <w:rPr>
                <w:rFonts w:ascii="Arial" w:eastAsiaTheme="minorHAnsi" w:hAnsi="Arial" w:cs="Arial"/>
                <w:sz w:val="16"/>
                <w:szCs w:val="16"/>
              </w:rPr>
            </w:pPr>
            <w:r>
              <w:rPr>
                <w:rFonts w:ascii="Arial" w:eastAsiaTheme="minorHAnsi" w:hAnsi="Arial" w:cs="Arial"/>
                <w:sz w:val="16"/>
                <w:szCs w:val="16"/>
              </w:rPr>
              <w:t>Pedagogia e scienze umane e sociali</w:t>
            </w:r>
          </w:p>
        </w:tc>
        <w:tc>
          <w:tcPr>
            <w:tcW w:w="189" w:type="pct"/>
            <w:tcBorders>
              <w:top w:val="nil"/>
              <w:left w:val="nil"/>
              <w:bottom w:val="single" w:sz="4" w:space="0" w:color="auto"/>
              <w:right w:val="single" w:sz="4" w:space="0" w:color="auto"/>
            </w:tcBorders>
            <w:vAlign w:val="center"/>
            <w:hideMark/>
          </w:tcPr>
          <w:p w14:paraId="09FA554D"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63A7172E"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C311FFF"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23A53CC6"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519482E"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5F2D4CC"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4FDA3F8B"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02C4A27F"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C9AA44C"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639DE05C"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3AB517B8" w14:textId="77777777" w:rsidR="00764203" w:rsidRDefault="00764203" w:rsidP="00764203">
            <w:pPr>
              <w:spacing w:before="0" w:after="0" w:line="240" w:lineRule="auto"/>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505BAFB4" w14:textId="77777777" w:rsidR="00764203" w:rsidRDefault="00764203" w:rsidP="00764203">
            <w:pPr>
              <w:spacing w:before="0" w:after="0"/>
              <w:jc w:val="center"/>
              <w:rPr>
                <w:rFonts w:eastAsiaTheme="minorHAnsi" w:cs="Times New Roman"/>
                <w:sz w:val="22"/>
                <w:szCs w:val="22"/>
              </w:rPr>
            </w:pPr>
          </w:p>
        </w:tc>
        <w:tc>
          <w:tcPr>
            <w:tcW w:w="200" w:type="pct"/>
            <w:tcBorders>
              <w:top w:val="nil"/>
              <w:left w:val="nil"/>
              <w:bottom w:val="single" w:sz="4" w:space="0" w:color="auto"/>
              <w:right w:val="single" w:sz="4" w:space="0" w:color="auto"/>
            </w:tcBorders>
            <w:vAlign w:val="center"/>
            <w:hideMark/>
          </w:tcPr>
          <w:p w14:paraId="68707FA1" w14:textId="77777777" w:rsidR="00764203" w:rsidRDefault="00764203" w:rsidP="00764203">
            <w:pPr>
              <w:spacing w:before="0" w:after="0"/>
              <w:jc w:val="center"/>
              <w:rPr>
                <w:rFonts w:eastAsiaTheme="minorHAnsi" w:cs="Times New Roman"/>
                <w:sz w:val="22"/>
                <w:szCs w:val="22"/>
              </w:rPr>
            </w:pPr>
          </w:p>
        </w:tc>
      </w:tr>
      <w:tr w:rsidR="00764203" w14:paraId="5D6EC350" w14:textId="77777777" w:rsidTr="00764203">
        <w:trPr>
          <w:trHeight w:val="498"/>
        </w:trPr>
        <w:tc>
          <w:tcPr>
            <w:tcW w:w="0" w:type="auto"/>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14:paraId="45D19922"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nil"/>
              <w:left w:val="nil"/>
              <w:bottom w:val="single" w:sz="4" w:space="0" w:color="auto"/>
              <w:right w:val="single" w:sz="4" w:space="0" w:color="auto"/>
            </w:tcBorders>
            <w:tcMar>
              <w:top w:w="0" w:type="dxa"/>
              <w:left w:w="180" w:type="dxa"/>
              <w:bottom w:w="0" w:type="dxa"/>
              <w:right w:w="0" w:type="dxa"/>
            </w:tcMar>
            <w:vAlign w:val="center"/>
            <w:hideMark/>
          </w:tcPr>
          <w:p w14:paraId="14EC877E"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saper promuovere l'alfabetizzazione letteraria e l'acquisizione di buone abitudini di lettura;</w:t>
            </w:r>
          </w:p>
        </w:tc>
        <w:tc>
          <w:tcPr>
            <w:tcW w:w="672" w:type="pct"/>
            <w:tcBorders>
              <w:top w:val="nil"/>
              <w:left w:val="nil"/>
              <w:bottom w:val="single" w:sz="4" w:space="0" w:color="auto"/>
              <w:right w:val="single" w:sz="4" w:space="0" w:color="auto"/>
            </w:tcBorders>
            <w:shd w:val="clear" w:color="auto" w:fill="CCC0D9" w:themeFill="accent4" w:themeFillTint="66"/>
            <w:tcMar>
              <w:top w:w="0" w:type="dxa"/>
              <w:left w:w="180" w:type="dxa"/>
              <w:bottom w:w="0" w:type="dxa"/>
              <w:right w:w="0" w:type="dxa"/>
            </w:tcMar>
            <w:vAlign w:val="center"/>
            <w:hideMark/>
          </w:tcPr>
          <w:p w14:paraId="5116B3F4" w14:textId="77777777" w:rsidR="00764203" w:rsidRDefault="00764203">
            <w:pPr>
              <w:spacing w:before="0" w:after="0"/>
              <w:rPr>
                <w:rFonts w:ascii="Arial" w:eastAsiaTheme="minorHAnsi" w:hAnsi="Arial" w:cs="Arial"/>
                <w:sz w:val="16"/>
                <w:szCs w:val="16"/>
              </w:rPr>
            </w:pPr>
            <w:r>
              <w:rPr>
                <w:rFonts w:ascii="Arial" w:eastAsiaTheme="minorHAnsi" w:hAnsi="Arial" w:cs="Arial"/>
                <w:sz w:val="16"/>
                <w:szCs w:val="16"/>
              </w:rPr>
              <w:t>Umanistico-letteraria</w:t>
            </w:r>
          </w:p>
        </w:tc>
        <w:tc>
          <w:tcPr>
            <w:tcW w:w="189" w:type="pct"/>
            <w:tcBorders>
              <w:top w:val="nil"/>
              <w:left w:val="nil"/>
              <w:bottom w:val="single" w:sz="4" w:space="0" w:color="auto"/>
              <w:right w:val="single" w:sz="4" w:space="0" w:color="auto"/>
            </w:tcBorders>
            <w:vAlign w:val="center"/>
            <w:hideMark/>
          </w:tcPr>
          <w:p w14:paraId="6F0286E8"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EFE685E"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0F6C22E"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658424FE"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198C0CA7"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2CCE171F"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7959B96E"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22BA182"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5EDFA4F5"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4C835B4"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FC11E0B"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3EAA7C2A" w14:textId="77777777" w:rsidR="00764203" w:rsidRDefault="00764203" w:rsidP="00764203">
            <w:pPr>
              <w:spacing w:before="0" w:after="0"/>
              <w:jc w:val="center"/>
              <w:rPr>
                <w:rFonts w:eastAsiaTheme="minorHAnsi" w:cs="Times New Roman"/>
                <w:sz w:val="22"/>
                <w:szCs w:val="22"/>
              </w:rPr>
            </w:pPr>
          </w:p>
        </w:tc>
        <w:tc>
          <w:tcPr>
            <w:tcW w:w="200" w:type="pct"/>
            <w:tcBorders>
              <w:top w:val="nil"/>
              <w:left w:val="nil"/>
              <w:bottom w:val="single" w:sz="4" w:space="0" w:color="auto"/>
              <w:right w:val="single" w:sz="4" w:space="0" w:color="auto"/>
            </w:tcBorders>
            <w:vAlign w:val="center"/>
            <w:hideMark/>
          </w:tcPr>
          <w:p w14:paraId="2D6A2DE0" w14:textId="77777777" w:rsidR="00764203" w:rsidRDefault="00764203" w:rsidP="00764203">
            <w:pPr>
              <w:spacing w:before="0" w:after="0"/>
              <w:jc w:val="center"/>
              <w:rPr>
                <w:rFonts w:eastAsiaTheme="minorHAnsi" w:cs="Times New Roman"/>
                <w:sz w:val="22"/>
                <w:szCs w:val="22"/>
              </w:rPr>
            </w:pPr>
          </w:p>
        </w:tc>
      </w:tr>
      <w:tr w:rsidR="00764203" w14:paraId="39B87CE9" w14:textId="77777777" w:rsidTr="00764203">
        <w:trPr>
          <w:trHeight w:val="498"/>
        </w:trPr>
        <w:tc>
          <w:tcPr>
            <w:tcW w:w="0" w:type="auto"/>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14:paraId="7D47C533"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nil"/>
              <w:left w:val="nil"/>
              <w:bottom w:val="single" w:sz="4" w:space="0" w:color="auto"/>
              <w:right w:val="single" w:sz="4" w:space="0" w:color="auto"/>
            </w:tcBorders>
            <w:tcMar>
              <w:top w:w="0" w:type="dxa"/>
              <w:left w:w="180" w:type="dxa"/>
              <w:bottom w:w="0" w:type="dxa"/>
              <w:right w:w="0" w:type="dxa"/>
            </w:tcMar>
            <w:vAlign w:val="center"/>
            <w:hideMark/>
          </w:tcPr>
          <w:p w14:paraId="4565405F"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utilizzare e progettare le attività didattiche relative alle discipline scientifiche</w:t>
            </w:r>
          </w:p>
        </w:tc>
        <w:tc>
          <w:tcPr>
            <w:tcW w:w="672" w:type="pct"/>
            <w:tcBorders>
              <w:top w:val="nil"/>
              <w:left w:val="nil"/>
              <w:bottom w:val="single" w:sz="4" w:space="0" w:color="auto"/>
              <w:right w:val="single" w:sz="4" w:space="0" w:color="auto"/>
            </w:tcBorders>
            <w:shd w:val="clear" w:color="auto" w:fill="CCC0D9" w:themeFill="accent4" w:themeFillTint="66"/>
            <w:tcMar>
              <w:top w:w="0" w:type="dxa"/>
              <w:left w:w="180" w:type="dxa"/>
              <w:bottom w:w="0" w:type="dxa"/>
              <w:right w:w="0" w:type="dxa"/>
            </w:tcMar>
            <w:vAlign w:val="center"/>
            <w:hideMark/>
          </w:tcPr>
          <w:p w14:paraId="58634651" w14:textId="77777777" w:rsidR="00764203" w:rsidRDefault="00764203">
            <w:pPr>
              <w:spacing w:before="0" w:after="0"/>
              <w:rPr>
                <w:rFonts w:ascii="Arial" w:eastAsiaTheme="minorHAnsi" w:hAnsi="Arial" w:cs="Arial"/>
                <w:sz w:val="16"/>
                <w:szCs w:val="16"/>
              </w:rPr>
            </w:pPr>
            <w:r>
              <w:rPr>
                <w:rFonts w:ascii="Arial" w:eastAsiaTheme="minorHAnsi" w:hAnsi="Arial" w:cs="Arial"/>
                <w:sz w:val="16"/>
                <w:szCs w:val="16"/>
              </w:rPr>
              <w:t>Logico-matematica</w:t>
            </w:r>
          </w:p>
        </w:tc>
        <w:tc>
          <w:tcPr>
            <w:tcW w:w="189" w:type="pct"/>
            <w:tcBorders>
              <w:top w:val="nil"/>
              <w:left w:val="nil"/>
              <w:bottom w:val="single" w:sz="4" w:space="0" w:color="auto"/>
              <w:right w:val="single" w:sz="4" w:space="0" w:color="auto"/>
            </w:tcBorders>
            <w:vAlign w:val="center"/>
            <w:hideMark/>
          </w:tcPr>
          <w:p w14:paraId="738D680A"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2DD46F0"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DF7300A"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EFADB15"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8B37A3D"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3865462F"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2042529E"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shd w:val="clear" w:color="auto" w:fill="B2A1C7" w:themeFill="accent4" w:themeFillTint="99"/>
            <w:vAlign w:val="center"/>
            <w:hideMark/>
          </w:tcPr>
          <w:p w14:paraId="2B682D33"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nil"/>
              <w:left w:val="nil"/>
              <w:bottom w:val="single" w:sz="4" w:space="0" w:color="auto"/>
              <w:right w:val="single" w:sz="4" w:space="0" w:color="auto"/>
            </w:tcBorders>
            <w:vAlign w:val="center"/>
            <w:hideMark/>
          </w:tcPr>
          <w:p w14:paraId="569AC109"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9EC695D"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D92C843"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3198404" w14:textId="77777777" w:rsidR="00764203" w:rsidRDefault="00764203" w:rsidP="00764203">
            <w:pPr>
              <w:spacing w:before="0" w:after="0"/>
              <w:jc w:val="center"/>
              <w:rPr>
                <w:rFonts w:eastAsiaTheme="minorHAnsi" w:cs="Times New Roman"/>
                <w:sz w:val="22"/>
                <w:szCs w:val="22"/>
              </w:rPr>
            </w:pPr>
          </w:p>
        </w:tc>
        <w:tc>
          <w:tcPr>
            <w:tcW w:w="200" w:type="pct"/>
            <w:tcBorders>
              <w:top w:val="nil"/>
              <w:left w:val="nil"/>
              <w:bottom w:val="single" w:sz="4" w:space="0" w:color="auto"/>
              <w:right w:val="single" w:sz="4" w:space="0" w:color="auto"/>
            </w:tcBorders>
            <w:vAlign w:val="center"/>
            <w:hideMark/>
          </w:tcPr>
          <w:p w14:paraId="54EA407A" w14:textId="77777777" w:rsidR="00764203" w:rsidRDefault="00764203" w:rsidP="00764203">
            <w:pPr>
              <w:spacing w:before="0" w:after="0"/>
              <w:jc w:val="center"/>
              <w:rPr>
                <w:rFonts w:eastAsiaTheme="minorHAnsi" w:cs="Times New Roman"/>
                <w:sz w:val="22"/>
                <w:szCs w:val="22"/>
              </w:rPr>
            </w:pPr>
          </w:p>
        </w:tc>
      </w:tr>
      <w:tr w:rsidR="00764203" w14:paraId="524D8AF6" w14:textId="77777777" w:rsidTr="00764203">
        <w:trPr>
          <w:trHeight w:val="397"/>
        </w:trPr>
        <w:tc>
          <w:tcPr>
            <w:tcW w:w="0" w:type="auto"/>
            <w:vMerge/>
            <w:tcBorders>
              <w:top w:val="single" w:sz="4" w:space="0" w:color="auto"/>
              <w:left w:val="single" w:sz="4" w:space="0" w:color="auto"/>
              <w:bottom w:val="nil"/>
              <w:right w:val="single" w:sz="4" w:space="0" w:color="auto"/>
            </w:tcBorders>
            <w:shd w:val="clear" w:color="auto" w:fill="E5DFEC" w:themeFill="accent4" w:themeFillTint="33"/>
            <w:vAlign w:val="center"/>
            <w:hideMark/>
          </w:tcPr>
          <w:p w14:paraId="759CC265"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nil"/>
              <w:left w:val="nil"/>
              <w:bottom w:val="single" w:sz="4" w:space="0" w:color="auto"/>
              <w:right w:val="single" w:sz="4" w:space="0" w:color="auto"/>
            </w:tcBorders>
            <w:tcMar>
              <w:top w:w="0" w:type="dxa"/>
              <w:left w:w="180" w:type="dxa"/>
              <w:bottom w:w="0" w:type="dxa"/>
              <w:right w:w="0" w:type="dxa"/>
            </w:tcMar>
            <w:vAlign w:val="center"/>
            <w:hideMark/>
          </w:tcPr>
          <w:p w14:paraId="19DA8F09" w14:textId="77777777" w:rsidR="00764203" w:rsidRDefault="00764203">
            <w:pPr>
              <w:spacing w:before="0" w:after="0"/>
              <w:rPr>
                <w:rFonts w:ascii="Arial" w:eastAsiaTheme="minorHAnsi" w:hAnsi="Arial" w:cs="Arial"/>
                <w:sz w:val="16"/>
                <w:szCs w:val="16"/>
              </w:rPr>
            </w:pPr>
            <w:r>
              <w:rPr>
                <w:rFonts w:ascii="Arial" w:eastAsiaTheme="minorHAnsi" w:hAnsi="Arial" w:cs="Arial"/>
                <w:sz w:val="16"/>
                <w:szCs w:val="16"/>
              </w:rPr>
              <w:t>….</w:t>
            </w:r>
          </w:p>
        </w:tc>
        <w:tc>
          <w:tcPr>
            <w:tcW w:w="672" w:type="pct"/>
            <w:tcBorders>
              <w:top w:val="nil"/>
              <w:left w:val="nil"/>
              <w:bottom w:val="single" w:sz="4" w:space="0" w:color="auto"/>
              <w:right w:val="single" w:sz="4" w:space="0" w:color="auto"/>
            </w:tcBorders>
            <w:shd w:val="clear" w:color="auto" w:fill="CCC0D9" w:themeFill="accent4" w:themeFillTint="66"/>
            <w:tcMar>
              <w:top w:w="0" w:type="dxa"/>
              <w:left w:w="180" w:type="dxa"/>
              <w:bottom w:w="0" w:type="dxa"/>
              <w:right w:w="0" w:type="dxa"/>
            </w:tcMar>
            <w:vAlign w:val="center"/>
            <w:hideMark/>
          </w:tcPr>
          <w:p w14:paraId="70AE06C9" w14:textId="77777777" w:rsidR="00764203" w:rsidRDefault="00764203">
            <w:pPr>
              <w:spacing w:before="0" w:after="0"/>
              <w:rPr>
                <w:rFonts w:eastAsiaTheme="minorHAnsi" w:cs="Times New Roman"/>
                <w:sz w:val="22"/>
                <w:szCs w:val="22"/>
              </w:rPr>
            </w:pPr>
          </w:p>
        </w:tc>
        <w:tc>
          <w:tcPr>
            <w:tcW w:w="189" w:type="pct"/>
            <w:tcBorders>
              <w:top w:val="nil"/>
              <w:left w:val="nil"/>
              <w:bottom w:val="single" w:sz="4" w:space="0" w:color="auto"/>
              <w:right w:val="single" w:sz="4" w:space="0" w:color="auto"/>
            </w:tcBorders>
            <w:vAlign w:val="center"/>
            <w:hideMark/>
          </w:tcPr>
          <w:p w14:paraId="5F4747E6"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C9E3E90"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6DD2E563"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EB70751"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5EA08E1C"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5078A049"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3EAA01BD"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1B1174BF"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7B88900"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4D6C6EA9"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53DE22EF" w14:textId="77777777" w:rsidR="00764203" w:rsidRDefault="00764203" w:rsidP="00764203">
            <w:pPr>
              <w:spacing w:before="0" w:after="0"/>
              <w:jc w:val="center"/>
              <w:rPr>
                <w:rFonts w:eastAsiaTheme="minorHAnsi" w:cs="Times New Roman"/>
                <w:sz w:val="22"/>
                <w:szCs w:val="22"/>
              </w:rPr>
            </w:pPr>
          </w:p>
        </w:tc>
        <w:tc>
          <w:tcPr>
            <w:tcW w:w="203" w:type="pct"/>
            <w:tcBorders>
              <w:top w:val="nil"/>
              <w:left w:val="nil"/>
              <w:bottom w:val="single" w:sz="4" w:space="0" w:color="auto"/>
              <w:right w:val="single" w:sz="4" w:space="0" w:color="auto"/>
            </w:tcBorders>
            <w:vAlign w:val="center"/>
            <w:hideMark/>
          </w:tcPr>
          <w:p w14:paraId="0BEF06FD" w14:textId="77777777" w:rsidR="00764203" w:rsidRDefault="00764203" w:rsidP="00764203">
            <w:pPr>
              <w:spacing w:before="0" w:after="0"/>
              <w:jc w:val="center"/>
              <w:rPr>
                <w:rFonts w:eastAsiaTheme="minorHAnsi" w:cs="Times New Roman"/>
                <w:sz w:val="22"/>
                <w:szCs w:val="22"/>
              </w:rPr>
            </w:pPr>
          </w:p>
        </w:tc>
        <w:tc>
          <w:tcPr>
            <w:tcW w:w="200" w:type="pct"/>
            <w:tcBorders>
              <w:top w:val="nil"/>
              <w:left w:val="nil"/>
              <w:bottom w:val="single" w:sz="4" w:space="0" w:color="auto"/>
              <w:right w:val="single" w:sz="4" w:space="0" w:color="auto"/>
            </w:tcBorders>
            <w:vAlign w:val="center"/>
            <w:hideMark/>
          </w:tcPr>
          <w:p w14:paraId="6BEBDB6B" w14:textId="77777777" w:rsidR="00764203" w:rsidRDefault="00764203" w:rsidP="00764203">
            <w:pPr>
              <w:spacing w:before="0" w:after="0"/>
              <w:jc w:val="center"/>
              <w:rPr>
                <w:rFonts w:eastAsiaTheme="minorHAnsi" w:cs="Times New Roman"/>
                <w:sz w:val="22"/>
                <w:szCs w:val="22"/>
              </w:rPr>
            </w:pPr>
          </w:p>
        </w:tc>
      </w:tr>
      <w:tr w:rsidR="00764203" w14:paraId="44985333" w14:textId="77777777" w:rsidTr="00764203">
        <w:trPr>
          <w:cantSplit/>
          <w:trHeight w:val="499"/>
        </w:trPr>
        <w:tc>
          <w:tcPr>
            <w:tcW w:w="317"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03D8D936" w14:textId="77777777" w:rsidR="00764203" w:rsidRDefault="00764203">
            <w:pPr>
              <w:spacing w:before="0" w:after="0"/>
              <w:ind w:left="113" w:right="113"/>
              <w:jc w:val="center"/>
              <w:rPr>
                <w:rFonts w:ascii="Arial" w:eastAsiaTheme="minorHAnsi" w:hAnsi="Arial" w:cs="Arial"/>
                <w:b/>
                <w:bCs/>
                <w:color w:val="000000"/>
                <w:sz w:val="16"/>
                <w:szCs w:val="16"/>
              </w:rPr>
            </w:pPr>
            <w:r>
              <w:rPr>
                <w:rFonts w:ascii="Arial" w:eastAsiaTheme="minorHAnsi" w:hAnsi="Arial" w:cs="Arial"/>
                <w:b/>
                <w:bCs/>
                <w:color w:val="000000"/>
                <w:sz w:val="16"/>
                <w:szCs w:val="16"/>
              </w:rPr>
              <w:t>Autonomia di giudizio</w:t>
            </w:r>
          </w:p>
        </w:tc>
        <w:tc>
          <w:tcPr>
            <w:tcW w:w="1389"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hideMark/>
          </w:tcPr>
          <w:p w14:paraId="311197ED"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capacità di riflessione critica su processi educativi</w:t>
            </w:r>
          </w:p>
        </w:tc>
        <w:tc>
          <w:tcPr>
            <w:tcW w:w="672"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tcPr>
          <w:p w14:paraId="0AFE387E" w14:textId="77777777" w:rsidR="00764203" w:rsidRDefault="00764203">
            <w:pPr>
              <w:spacing w:before="0" w:after="0"/>
              <w:rPr>
                <w:rFonts w:ascii="Arial" w:eastAsiaTheme="minorHAnsi" w:hAnsi="Arial" w:cs="Arial"/>
                <w:sz w:val="16"/>
                <w:szCs w:val="16"/>
              </w:rPr>
            </w:pPr>
          </w:p>
        </w:tc>
        <w:tc>
          <w:tcPr>
            <w:tcW w:w="189" w:type="pct"/>
            <w:tcBorders>
              <w:top w:val="single" w:sz="4" w:space="0" w:color="auto"/>
              <w:left w:val="nil"/>
              <w:bottom w:val="single" w:sz="4" w:space="0" w:color="auto"/>
              <w:right w:val="single" w:sz="4" w:space="0" w:color="auto"/>
            </w:tcBorders>
            <w:vAlign w:val="center"/>
          </w:tcPr>
          <w:p w14:paraId="55C9E1A2"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3CE1F5F8"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43A5F712"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51044E6C"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2D4159C1"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3F1D16C2"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59FEDB8E"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vAlign w:val="center"/>
          </w:tcPr>
          <w:p w14:paraId="2139B094"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3D37D703"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22405F3D"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1A927623" w14:textId="77777777" w:rsidR="00764203" w:rsidRDefault="00764203" w:rsidP="00764203">
            <w:pPr>
              <w:spacing w:before="0" w:after="0"/>
              <w:jc w:val="center"/>
              <w:rPr>
                <w:rFonts w:ascii="Arial" w:eastAsiaTheme="minorHAnsi" w:hAnsi="Arial" w:cs="Arial"/>
                <w:sz w:val="16"/>
                <w:szCs w:val="16"/>
              </w:rPr>
            </w:pPr>
            <w:r>
              <w:rPr>
                <w:rFonts w:ascii="Arial" w:eastAsiaTheme="minorHAnsi"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7FCAE16C"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0" w:type="pct"/>
            <w:tcBorders>
              <w:top w:val="single" w:sz="4" w:space="0" w:color="auto"/>
              <w:left w:val="nil"/>
              <w:bottom w:val="single" w:sz="4" w:space="0" w:color="auto"/>
              <w:right w:val="single" w:sz="4" w:space="0" w:color="auto"/>
            </w:tcBorders>
            <w:vAlign w:val="center"/>
          </w:tcPr>
          <w:p w14:paraId="2536DBBB" w14:textId="77777777" w:rsidR="00764203" w:rsidRDefault="00764203" w:rsidP="00764203">
            <w:pPr>
              <w:spacing w:before="0" w:after="0"/>
              <w:jc w:val="center"/>
              <w:rPr>
                <w:rFonts w:ascii="Arial" w:eastAsiaTheme="minorHAnsi" w:hAnsi="Arial" w:cs="Arial"/>
                <w:b/>
                <w:bCs/>
                <w:color w:val="000000"/>
                <w:sz w:val="16"/>
                <w:szCs w:val="16"/>
              </w:rPr>
            </w:pPr>
          </w:p>
        </w:tc>
      </w:tr>
      <w:tr w:rsidR="00764203" w14:paraId="07EA2ED4" w14:textId="77777777" w:rsidTr="00764203">
        <w:trPr>
          <w:trHeight w:val="498"/>
        </w:trPr>
        <w:tc>
          <w:tcPr>
            <w:tcW w:w="0" w:type="auto"/>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2BCA332"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hideMark/>
          </w:tcPr>
          <w:p w14:paraId="39CD7C92"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 xml:space="preserve">Capacità di </w:t>
            </w:r>
            <w:proofErr w:type="spellStart"/>
            <w:r>
              <w:rPr>
                <w:rFonts w:ascii="Arial" w:eastAsiaTheme="minorHAnsi" w:hAnsi="Arial" w:cs="Arial"/>
                <w:sz w:val="16"/>
                <w:szCs w:val="16"/>
              </w:rPr>
              <w:t>autovalutare</w:t>
            </w:r>
            <w:proofErr w:type="spellEnd"/>
            <w:r>
              <w:rPr>
                <w:rFonts w:ascii="Arial" w:eastAsiaTheme="minorHAnsi" w:hAnsi="Arial" w:cs="Arial"/>
                <w:sz w:val="16"/>
                <w:szCs w:val="16"/>
              </w:rPr>
              <w:t xml:space="preserve"> le proprie competenze</w:t>
            </w:r>
          </w:p>
        </w:tc>
        <w:tc>
          <w:tcPr>
            <w:tcW w:w="672"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tcPr>
          <w:p w14:paraId="1B30CADA" w14:textId="77777777" w:rsidR="00764203" w:rsidRDefault="00764203">
            <w:pPr>
              <w:spacing w:before="0" w:after="0"/>
              <w:rPr>
                <w:rFonts w:ascii="Arial" w:eastAsiaTheme="minorHAnsi" w:hAnsi="Arial" w:cs="Arial"/>
                <w:sz w:val="16"/>
                <w:szCs w:val="16"/>
              </w:rPr>
            </w:pPr>
          </w:p>
        </w:tc>
        <w:tc>
          <w:tcPr>
            <w:tcW w:w="189" w:type="pct"/>
            <w:tcBorders>
              <w:top w:val="single" w:sz="4" w:space="0" w:color="auto"/>
              <w:left w:val="nil"/>
              <w:bottom w:val="single" w:sz="4" w:space="0" w:color="auto"/>
              <w:right w:val="single" w:sz="4" w:space="0" w:color="auto"/>
            </w:tcBorders>
            <w:vAlign w:val="center"/>
          </w:tcPr>
          <w:p w14:paraId="39E2D08E"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4D67BCBD"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1FC080BE"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3717C9F2"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26AB2959"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0F5E0C68"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260EB9CA"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1DFA4337"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24F15DBD"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5AA5DD72"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282D4AB0" w14:textId="77777777" w:rsidR="00764203" w:rsidRDefault="00764203" w:rsidP="00764203">
            <w:pPr>
              <w:spacing w:before="0" w:after="0"/>
              <w:jc w:val="center"/>
              <w:rPr>
                <w:rFonts w:ascii="Arial" w:eastAsiaTheme="minorHAnsi" w:hAnsi="Arial" w:cs="Arial"/>
                <w:sz w:val="16"/>
                <w:szCs w:val="16"/>
              </w:rPr>
            </w:pPr>
            <w:r>
              <w:rPr>
                <w:rFonts w:ascii="Arial" w:eastAsiaTheme="minorHAnsi"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14:paraId="6C970778" w14:textId="77777777" w:rsidR="00764203" w:rsidRDefault="00764203" w:rsidP="00764203">
            <w:pPr>
              <w:spacing w:before="0" w:after="0"/>
              <w:jc w:val="center"/>
              <w:rPr>
                <w:rFonts w:ascii="Arial" w:eastAsiaTheme="minorHAnsi" w:hAnsi="Arial" w:cs="Arial"/>
                <w:b/>
                <w:bCs/>
                <w:color w:val="000000"/>
                <w:sz w:val="16"/>
                <w:szCs w:val="16"/>
              </w:rPr>
            </w:pPr>
          </w:p>
        </w:tc>
        <w:tc>
          <w:tcPr>
            <w:tcW w:w="200" w:type="pct"/>
            <w:tcBorders>
              <w:top w:val="single" w:sz="4" w:space="0" w:color="auto"/>
              <w:left w:val="nil"/>
              <w:bottom w:val="single" w:sz="4" w:space="0" w:color="auto"/>
              <w:right w:val="single" w:sz="4" w:space="0" w:color="auto"/>
            </w:tcBorders>
            <w:vAlign w:val="center"/>
          </w:tcPr>
          <w:p w14:paraId="79067602" w14:textId="77777777" w:rsidR="00764203" w:rsidRDefault="00764203" w:rsidP="00764203">
            <w:pPr>
              <w:spacing w:before="0" w:after="0"/>
              <w:jc w:val="center"/>
              <w:rPr>
                <w:rFonts w:ascii="Arial" w:eastAsiaTheme="minorHAnsi" w:hAnsi="Arial" w:cs="Arial"/>
                <w:b/>
                <w:bCs/>
                <w:color w:val="000000"/>
                <w:sz w:val="16"/>
                <w:szCs w:val="16"/>
              </w:rPr>
            </w:pPr>
          </w:p>
        </w:tc>
      </w:tr>
      <w:tr w:rsidR="00764203" w14:paraId="2932E972" w14:textId="77777777" w:rsidTr="00764203">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E13377C"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hideMark/>
          </w:tcPr>
          <w:p w14:paraId="024459EE"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w:t>
            </w:r>
          </w:p>
        </w:tc>
        <w:tc>
          <w:tcPr>
            <w:tcW w:w="672"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tcPr>
          <w:p w14:paraId="133AB6B0" w14:textId="77777777" w:rsidR="00764203" w:rsidRDefault="00764203">
            <w:pPr>
              <w:spacing w:before="0" w:after="0"/>
              <w:rPr>
                <w:rFonts w:ascii="Arial" w:eastAsiaTheme="minorHAnsi" w:hAnsi="Arial" w:cs="Arial"/>
                <w:sz w:val="16"/>
                <w:szCs w:val="16"/>
              </w:rPr>
            </w:pPr>
          </w:p>
        </w:tc>
        <w:tc>
          <w:tcPr>
            <w:tcW w:w="189" w:type="pct"/>
            <w:tcBorders>
              <w:top w:val="single" w:sz="4" w:space="0" w:color="auto"/>
              <w:left w:val="nil"/>
              <w:bottom w:val="single" w:sz="4" w:space="0" w:color="auto"/>
              <w:right w:val="single" w:sz="4" w:space="0" w:color="auto"/>
            </w:tcBorders>
            <w:vAlign w:val="center"/>
          </w:tcPr>
          <w:p w14:paraId="4E7F2C65"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7FD700D8"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76485CB8"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511A0198"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6DBBFCB5"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5FDA9973"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603DA79E"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3854463E"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14179D4E"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68FA7893"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14:paraId="6BF084EE" w14:textId="77777777" w:rsidR="00764203" w:rsidRDefault="00764203" w:rsidP="00764203">
            <w:pPr>
              <w:spacing w:before="0" w:after="0"/>
              <w:jc w:val="center"/>
              <w:rPr>
                <w:rFonts w:ascii="Arial" w:eastAsiaTheme="minorHAnsi" w:hAnsi="Arial" w:cs="Arial"/>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14:paraId="05287D06" w14:textId="77777777" w:rsidR="00764203" w:rsidRDefault="00764203" w:rsidP="00764203">
            <w:pPr>
              <w:spacing w:before="0" w:after="0"/>
              <w:jc w:val="center"/>
              <w:rPr>
                <w:rFonts w:ascii="Arial" w:eastAsiaTheme="minorHAnsi" w:hAnsi="Arial" w:cs="Arial"/>
                <w:b/>
                <w:bCs/>
                <w:color w:val="000000"/>
                <w:sz w:val="16"/>
                <w:szCs w:val="16"/>
              </w:rPr>
            </w:pPr>
          </w:p>
        </w:tc>
        <w:tc>
          <w:tcPr>
            <w:tcW w:w="200" w:type="pct"/>
            <w:tcBorders>
              <w:top w:val="single" w:sz="4" w:space="0" w:color="auto"/>
              <w:left w:val="nil"/>
              <w:bottom w:val="single" w:sz="4" w:space="0" w:color="auto"/>
              <w:right w:val="single" w:sz="4" w:space="0" w:color="auto"/>
            </w:tcBorders>
            <w:vAlign w:val="center"/>
          </w:tcPr>
          <w:p w14:paraId="7D510B7E" w14:textId="77777777" w:rsidR="00764203" w:rsidRDefault="00764203" w:rsidP="00764203">
            <w:pPr>
              <w:spacing w:before="0" w:after="0"/>
              <w:jc w:val="center"/>
              <w:rPr>
                <w:rFonts w:ascii="Arial" w:eastAsiaTheme="minorHAnsi" w:hAnsi="Arial" w:cs="Arial"/>
                <w:b/>
                <w:bCs/>
                <w:color w:val="000000"/>
                <w:sz w:val="16"/>
                <w:szCs w:val="16"/>
              </w:rPr>
            </w:pPr>
          </w:p>
        </w:tc>
      </w:tr>
      <w:tr w:rsidR="00764203" w14:paraId="0DF29819" w14:textId="77777777" w:rsidTr="00764203">
        <w:trPr>
          <w:trHeight w:val="498"/>
        </w:trPr>
        <w:tc>
          <w:tcPr>
            <w:tcW w:w="317"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213279E1" w14:textId="77777777" w:rsidR="00764203" w:rsidRDefault="00764203">
            <w:pPr>
              <w:spacing w:before="0" w:after="0" w:line="240" w:lineRule="auto"/>
              <w:ind w:left="113" w:right="113"/>
              <w:jc w:val="center"/>
              <w:rPr>
                <w:rFonts w:ascii="Arial" w:eastAsiaTheme="minorHAnsi" w:hAnsi="Arial" w:cs="Arial"/>
                <w:b/>
                <w:bCs/>
                <w:color w:val="000000"/>
                <w:sz w:val="16"/>
                <w:szCs w:val="16"/>
              </w:rPr>
            </w:pPr>
            <w:r>
              <w:rPr>
                <w:rFonts w:ascii="Arial" w:eastAsiaTheme="minorHAnsi" w:hAnsi="Arial" w:cs="Arial"/>
                <w:b/>
                <w:bCs/>
                <w:color w:val="000000"/>
                <w:sz w:val="16"/>
                <w:szCs w:val="16"/>
              </w:rPr>
              <w:t>Abilità comunicative</w:t>
            </w:r>
          </w:p>
        </w:tc>
        <w:tc>
          <w:tcPr>
            <w:tcW w:w="1389"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hideMark/>
          </w:tcPr>
          <w:p w14:paraId="287A80CF"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Saper utilizzare consapevolmente codici comunicativi diversi</w:t>
            </w:r>
          </w:p>
        </w:tc>
        <w:tc>
          <w:tcPr>
            <w:tcW w:w="672"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tcPr>
          <w:p w14:paraId="7EAC5764" w14:textId="77777777" w:rsidR="00764203" w:rsidRDefault="00764203">
            <w:pPr>
              <w:spacing w:before="0" w:after="0"/>
              <w:rPr>
                <w:rFonts w:ascii="Arial" w:eastAsiaTheme="minorHAnsi" w:hAnsi="Arial" w:cs="Arial"/>
                <w:sz w:val="16"/>
                <w:szCs w:val="16"/>
              </w:rPr>
            </w:pPr>
          </w:p>
        </w:tc>
        <w:tc>
          <w:tcPr>
            <w:tcW w:w="189" w:type="pct"/>
            <w:tcBorders>
              <w:top w:val="single" w:sz="4" w:space="0" w:color="auto"/>
              <w:left w:val="nil"/>
              <w:bottom w:val="single" w:sz="4" w:space="0" w:color="auto"/>
              <w:right w:val="single" w:sz="4" w:space="0" w:color="auto"/>
            </w:tcBorders>
            <w:vAlign w:val="center"/>
          </w:tcPr>
          <w:p w14:paraId="34A1A17F"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37BD5CE1"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76A0F21C"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17751C3A"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02C8A0E2"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65D0C056"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146F92F7"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1765D18B"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382483BC"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6BDE8CA6"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53C6B5D6"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14:paraId="093AC469" w14:textId="77777777" w:rsidR="00764203" w:rsidRDefault="00764203" w:rsidP="00764203">
            <w:pPr>
              <w:spacing w:before="0" w:after="0"/>
              <w:jc w:val="center"/>
              <w:rPr>
                <w:rFonts w:ascii="Arial" w:eastAsiaTheme="minorHAnsi" w:hAnsi="Arial" w:cs="Arial"/>
                <w:b/>
                <w:bCs/>
                <w:color w:val="000000"/>
                <w:sz w:val="16"/>
                <w:szCs w:val="16"/>
              </w:rPr>
            </w:pPr>
          </w:p>
        </w:tc>
        <w:tc>
          <w:tcPr>
            <w:tcW w:w="200" w:type="pct"/>
            <w:tcBorders>
              <w:top w:val="single" w:sz="4" w:space="0" w:color="auto"/>
              <w:left w:val="nil"/>
              <w:bottom w:val="single" w:sz="4" w:space="0" w:color="auto"/>
              <w:right w:val="single" w:sz="4" w:space="0" w:color="auto"/>
            </w:tcBorders>
            <w:vAlign w:val="center"/>
          </w:tcPr>
          <w:p w14:paraId="2E8DB8AD" w14:textId="77777777" w:rsidR="00764203" w:rsidRDefault="00764203" w:rsidP="00764203">
            <w:pPr>
              <w:spacing w:before="0" w:after="0"/>
              <w:jc w:val="center"/>
              <w:rPr>
                <w:rFonts w:ascii="Arial" w:eastAsiaTheme="minorHAnsi" w:hAnsi="Arial" w:cs="Arial"/>
                <w:b/>
                <w:bCs/>
                <w:color w:val="000000"/>
                <w:sz w:val="16"/>
                <w:szCs w:val="16"/>
              </w:rPr>
            </w:pPr>
          </w:p>
        </w:tc>
      </w:tr>
      <w:tr w:rsidR="00764203" w14:paraId="4A19B3F6" w14:textId="77777777" w:rsidTr="00764203">
        <w:trPr>
          <w:trHeight w:val="498"/>
        </w:trPr>
        <w:tc>
          <w:tcPr>
            <w:tcW w:w="0" w:type="auto"/>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EC1A2FE"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hideMark/>
          </w:tcPr>
          <w:p w14:paraId="5596AEAF"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 xml:space="preserve">Saper gestire  la comunicazione all’interno delle dinamiche d’aula </w:t>
            </w:r>
          </w:p>
        </w:tc>
        <w:tc>
          <w:tcPr>
            <w:tcW w:w="672"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tcPr>
          <w:p w14:paraId="10B84333" w14:textId="77777777" w:rsidR="00764203" w:rsidRDefault="00764203">
            <w:pPr>
              <w:spacing w:before="0" w:after="0"/>
              <w:rPr>
                <w:rFonts w:ascii="Arial" w:eastAsiaTheme="minorHAnsi" w:hAnsi="Arial" w:cs="Arial"/>
                <w:sz w:val="16"/>
                <w:szCs w:val="16"/>
              </w:rPr>
            </w:pPr>
          </w:p>
        </w:tc>
        <w:tc>
          <w:tcPr>
            <w:tcW w:w="189" w:type="pct"/>
            <w:tcBorders>
              <w:top w:val="single" w:sz="4" w:space="0" w:color="auto"/>
              <w:left w:val="nil"/>
              <w:bottom w:val="single" w:sz="4" w:space="0" w:color="auto"/>
              <w:right w:val="single" w:sz="4" w:space="0" w:color="auto"/>
            </w:tcBorders>
            <w:vAlign w:val="center"/>
          </w:tcPr>
          <w:p w14:paraId="07F6A3EB"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1BFB1E2E"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0BC179D8"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186C109D"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04C612E8"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3DD006C7"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70A0D87B"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659DDEDE"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747BD1F9"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4D3329CE"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3ED79057"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14:paraId="6EC91E89" w14:textId="77777777" w:rsidR="00764203" w:rsidRDefault="00764203" w:rsidP="00764203">
            <w:pPr>
              <w:spacing w:before="0" w:after="0"/>
              <w:jc w:val="center"/>
              <w:rPr>
                <w:rFonts w:ascii="Arial" w:eastAsiaTheme="minorHAnsi" w:hAnsi="Arial" w:cs="Arial"/>
                <w:b/>
                <w:bCs/>
                <w:color w:val="000000"/>
                <w:sz w:val="16"/>
                <w:szCs w:val="16"/>
              </w:rPr>
            </w:pPr>
          </w:p>
        </w:tc>
        <w:tc>
          <w:tcPr>
            <w:tcW w:w="200" w:type="pct"/>
            <w:tcBorders>
              <w:top w:val="single" w:sz="4" w:space="0" w:color="auto"/>
              <w:left w:val="nil"/>
              <w:bottom w:val="single" w:sz="4" w:space="0" w:color="auto"/>
              <w:right w:val="single" w:sz="4" w:space="0" w:color="auto"/>
            </w:tcBorders>
            <w:vAlign w:val="center"/>
          </w:tcPr>
          <w:p w14:paraId="34A5722B" w14:textId="77777777" w:rsidR="00764203" w:rsidRDefault="00764203" w:rsidP="00764203">
            <w:pPr>
              <w:spacing w:before="0" w:after="0"/>
              <w:jc w:val="center"/>
              <w:rPr>
                <w:rFonts w:ascii="Arial" w:eastAsiaTheme="minorHAnsi" w:hAnsi="Arial" w:cs="Arial"/>
                <w:b/>
                <w:bCs/>
                <w:color w:val="000000"/>
                <w:sz w:val="16"/>
                <w:szCs w:val="16"/>
              </w:rPr>
            </w:pPr>
          </w:p>
        </w:tc>
      </w:tr>
      <w:tr w:rsidR="00764203" w14:paraId="7F61BFEE" w14:textId="77777777" w:rsidTr="00764203">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719C420"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hideMark/>
          </w:tcPr>
          <w:p w14:paraId="1285DEB6"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w:t>
            </w:r>
          </w:p>
        </w:tc>
        <w:tc>
          <w:tcPr>
            <w:tcW w:w="672"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tcPr>
          <w:p w14:paraId="34BDB2DA" w14:textId="77777777" w:rsidR="00764203" w:rsidRDefault="00764203">
            <w:pPr>
              <w:spacing w:before="0" w:after="0"/>
              <w:rPr>
                <w:rFonts w:ascii="Arial" w:eastAsiaTheme="minorHAnsi" w:hAnsi="Arial" w:cs="Arial"/>
                <w:sz w:val="16"/>
                <w:szCs w:val="16"/>
              </w:rPr>
            </w:pPr>
          </w:p>
        </w:tc>
        <w:tc>
          <w:tcPr>
            <w:tcW w:w="189" w:type="pct"/>
            <w:tcBorders>
              <w:top w:val="single" w:sz="4" w:space="0" w:color="auto"/>
              <w:left w:val="nil"/>
              <w:bottom w:val="single" w:sz="4" w:space="0" w:color="auto"/>
              <w:right w:val="single" w:sz="4" w:space="0" w:color="auto"/>
            </w:tcBorders>
            <w:vAlign w:val="center"/>
          </w:tcPr>
          <w:p w14:paraId="6C831AA7"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7CA2611D"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7C749DAD"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20D1F7B3"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32185FA0"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6C194F8B"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220D8035"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7AFC3CB4"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39B1C239"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7374CFB5"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63514C23"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14:paraId="40E2BE72" w14:textId="77777777" w:rsidR="00764203" w:rsidRDefault="00764203" w:rsidP="00764203">
            <w:pPr>
              <w:spacing w:before="0" w:after="0"/>
              <w:jc w:val="center"/>
              <w:rPr>
                <w:rFonts w:ascii="Arial" w:eastAsiaTheme="minorHAnsi" w:hAnsi="Arial" w:cs="Arial"/>
                <w:b/>
                <w:bCs/>
                <w:color w:val="000000"/>
                <w:sz w:val="16"/>
                <w:szCs w:val="16"/>
              </w:rPr>
            </w:pPr>
          </w:p>
        </w:tc>
        <w:tc>
          <w:tcPr>
            <w:tcW w:w="200" w:type="pct"/>
            <w:tcBorders>
              <w:top w:val="single" w:sz="4" w:space="0" w:color="auto"/>
              <w:left w:val="nil"/>
              <w:bottom w:val="single" w:sz="4" w:space="0" w:color="auto"/>
              <w:right w:val="single" w:sz="4" w:space="0" w:color="auto"/>
            </w:tcBorders>
            <w:vAlign w:val="center"/>
          </w:tcPr>
          <w:p w14:paraId="55B0EC30" w14:textId="77777777" w:rsidR="00764203" w:rsidRDefault="00764203" w:rsidP="00764203">
            <w:pPr>
              <w:spacing w:before="0" w:after="0"/>
              <w:jc w:val="center"/>
              <w:rPr>
                <w:rFonts w:ascii="Arial" w:eastAsiaTheme="minorHAnsi" w:hAnsi="Arial" w:cs="Arial"/>
                <w:b/>
                <w:bCs/>
                <w:color w:val="000000"/>
                <w:sz w:val="16"/>
                <w:szCs w:val="16"/>
              </w:rPr>
            </w:pPr>
          </w:p>
        </w:tc>
      </w:tr>
      <w:tr w:rsidR="00764203" w14:paraId="00904100" w14:textId="77777777" w:rsidTr="00764203">
        <w:trPr>
          <w:trHeight w:val="498"/>
        </w:trPr>
        <w:tc>
          <w:tcPr>
            <w:tcW w:w="317"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extDirection w:val="btLr"/>
            <w:vAlign w:val="center"/>
            <w:hideMark/>
          </w:tcPr>
          <w:p w14:paraId="640D0D23" w14:textId="77777777" w:rsidR="00764203" w:rsidRDefault="00764203">
            <w:pPr>
              <w:spacing w:before="0" w:after="0" w:line="240" w:lineRule="auto"/>
              <w:ind w:left="113" w:right="113"/>
              <w:jc w:val="center"/>
              <w:rPr>
                <w:rFonts w:ascii="Arial" w:eastAsiaTheme="minorHAnsi" w:hAnsi="Arial" w:cs="Arial"/>
                <w:b/>
                <w:bCs/>
                <w:color w:val="000000"/>
                <w:sz w:val="16"/>
                <w:szCs w:val="16"/>
              </w:rPr>
            </w:pPr>
            <w:r>
              <w:rPr>
                <w:rFonts w:ascii="Arial" w:eastAsiaTheme="minorHAnsi" w:hAnsi="Arial" w:cs="Arial"/>
                <w:b/>
                <w:bCs/>
                <w:color w:val="000000"/>
                <w:sz w:val="16"/>
                <w:szCs w:val="16"/>
              </w:rPr>
              <w:t>Capacità di apprendi-</w:t>
            </w:r>
          </w:p>
          <w:p w14:paraId="63BDE555" w14:textId="77777777" w:rsidR="00764203" w:rsidRDefault="00764203">
            <w:pPr>
              <w:spacing w:before="0" w:after="0" w:line="240" w:lineRule="auto"/>
              <w:ind w:left="113" w:right="113"/>
              <w:jc w:val="center"/>
              <w:rPr>
                <w:rFonts w:ascii="Arial" w:eastAsiaTheme="minorHAnsi" w:hAnsi="Arial" w:cs="Arial"/>
                <w:b/>
                <w:bCs/>
                <w:color w:val="000000"/>
                <w:sz w:val="16"/>
                <w:szCs w:val="16"/>
              </w:rPr>
            </w:pPr>
            <w:r>
              <w:rPr>
                <w:rFonts w:ascii="Arial" w:eastAsiaTheme="minorHAnsi" w:hAnsi="Arial" w:cs="Arial"/>
                <w:b/>
                <w:bCs/>
                <w:color w:val="000000"/>
                <w:sz w:val="16"/>
                <w:szCs w:val="16"/>
              </w:rPr>
              <w:t>mento</w:t>
            </w:r>
          </w:p>
        </w:tc>
        <w:tc>
          <w:tcPr>
            <w:tcW w:w="1389"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hideMark/>
          </w:tcPr>
          <w:p w14:paraId="0713E41F"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Essere in grado di reperire fonti pertinenti ed efficaci</w:t>
            </w:r>
          </w:p>
        </w:tc>
        <w:tc>
          <w:tcPr>
            <w:tcW w:w="672"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tcPr>
          <w:p w14:paraId="21231E81" w14:textId="77777777" w:rsidR="00764203" w:rsidRDefault="00764203">
            <w:pPr>
              <w:spacing w:before="0" w:after="0"/>
              <w:rPr>
                <w:rFonts w:ascii="Arial" w:eastAsiaTheme="minorHAnsi" w:hAnsi="Arial" w:cs="Arial"/>
                <w:sz w:val="16"/>
                <w:szCs w:val="16"/>
              </w:rPr>
            </w:pPr>
          </w:p>
        </w:tc>
        <w:tc>
          <w:tcPr>
            <w:tcW w:w="189" w:type="pct"/>
            <w:tcBorders>
              <w:top w:val="single" w:sz="4" w:space="0" w:color="auto"/>
              <w:left w:val="nil"/>
              <w:bottom w:val="single" w:sz="4" w:space="0" w:color="auto"/>
              <w:right w:val="single" w:sz="4" w:space="0" w:color="auto"/>
            </w:tcBorders>
            <w:vAlign w:val="center"/>
          </w:tcPr>
          <w:p w14:paraId="5B55F8E7"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0C3A9F0C"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3FF43CC4" w14:textId="77777777" w:rsidR="00764203" w:rsidRDefault="00764203" w:rsidP="00764203">
            <w:pPr>
              <w:spacing w:before="0" w:after="0" w:line="240" w:lineRule="auto"/>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vAlign w:val="center"/>
          </w:tcPr>
          <w:p w14:paraId="17CC07E4"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095783C2"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7D66595A"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5A7ED485"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4EABD1B3"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3098A2A2"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6AA3FC30"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300EA763"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B2A1C7" w:themeFill="accent4" w:themeFillTint="99"/>
            <w:vAlign w:val="center"/>
          </w:tcPr>
          <w:p w14:paraId="3514AD1D"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0" w:type="pct"/>
            <w:tcBorders>
              <w:top w:val="single" w:sz="4" w:space="0" w:color="auto"/>
              <w:left w:val="nil"/>
              <w:bottom w:val="single" w:sz="4" w:space="0" w:color="auto"/>
              <w:right w:val="single" w:sz="4" w:space="0" w:color="auto"/>
            </w:tcBorders>
            <w:vAlign w:val="center"/>
          </w:tcPr>
          <w:p w14:paraId="75420394" w14:textId="77777777" w:rsidR="00764203" w:rsidRDefault="00764203" w:rsidP="00764203">
            <w:pPr>
              <w:spacing w:before="0" w:after="0"/>
              <w:jc w:val="center"/>
              <w:rPr>
                <w:rFonts w:ascii="Arial" w:eastAsiaTheme="minorHAnsi" w:hAnsi="Arial" w:cs="Arial"/>
                <w:b/>
                <w:bCs/>
                <w:color w:val="000000"/>
                <w:sz w:val="16"/>
                <w:szCs w:val="16"/>
              </w:rPr>
            </w:pPr>
          </w:p>
        </w:tc>
      </w:tr>
      <w:tr w:rsidR="00764203" w14:paraId="6812E633" w14:textId="77777777" w:rsidTr="00764203">
        <w:trPr>
          <w:trHeight w:val="532"/>
        </w:trPr>
        <w:tc>
          <w:tcPr>
            <w:tcW w:w="0" w:type="auto"/>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91A569F"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hideMark/>
          </w:tcPr>
          <w:p w14:paraId="4279DF64"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Mantenersi in una dinamica di apprendimento permanente</w:t>
            </w:r>
          </w:p>
        </w:tc>
        <w:tc>
          <w:tcPr>
            <w:tcW w:w="672"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tcPr>
          <w:p w14:paraId="587BC529" w14:textId="77777777" w:rsidR="00764203" w:rsidRDefault="00764203">
            <w:pPr>
              <w:spacing w:before="0" w:after="0"/>
              <w:rPr>
                <w:rFonts w:ascii="Arial" w:eastAsiaTheme="minorHAnsi" w:hAnsi="Arial" w:cs="Arial"/>
                <w:sz w:val="16"/>
                <w:szCs w:val="16"/>
              </w:rPr>
            </w:pPr>
          </w:p>
        </w:tc>
        <w:tc>
          <w:tcPr>
            <w:tcW w:w="189" w:type="pct"/>
            <w:tcBorders>
              <w:top w:val="single" w:sz="4" w:space="0" w:color="auto"/>
              <w:left w:val="nil"/>
              <w:bottom w:val="single" w:sz="4" w:space="0" w:color="auto"/>
              <w:right w:val="single" w:sz="4" w:space="0" w:color="auto"/>
            </w:tcBorders>
            <w:vAlign w:val="center"/>
          </w:tcPr>
          <w:p w14:paraId="1F479AD3"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190B5DD5"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641B6B4D"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0AF04849"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3F11CDCB"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2910C435"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0343E878"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5F39F472"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4D63A3BD"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028D70D7"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B2A1C7" w:themeFill="accent4" w:themeFillTint="99"/>
            <w:vAlign w:val="center"/>
            <w:hideMark/>
          </w:tcPr>
          <w:p w14:paraId="072EA028" w14:textId="77777777" w:rsidR="00764203" w:rsidRDefault="00764203" w:rsidP="00764203">
            <w:pPr>
              <w:spacing w:before="0" w:after="0"/>
              <w:jc w:val="center"/>
              <w:rPr>
                <w:rFonts w:ascii="Arial" w:eastAsiaTheme="minorHAnsi" w:hAnsi="Arial" w:cs="Arial"/>
                <w:b/>
                <w:bCs/>
                <w:color w:val="000000"/>
                <w:sz w:val="16"/>
                <w:szCs w:val="16"/>
              </w:rPr>
            </w:pPr>
            <w:r>
              <w:rPr>
                <w:rFonts w:ascii="Arial" w:eastAsiaTheme="minorHAnsi"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14:paraId="22C2CCEB" w14:textId="77777777" w:rsidR="00764203" w:rsidRDefault="00764203" w:rsidP="00764203">
            <w:pPr>
              <w:spacing w:before="0" w:after="0"/>
              <w:jc w:val="center"/>
              <w:rPr>
                <w:rFonts w:ascii="Arial" w:eastAsiaTheme="minorHAnsi" w:hAnsi="Arial" w:cs="Arial"/>
                <w:b/>
                <w:bCs/>
                <w:color w:val="000000"/>
                <w:sz w:val="16"/>
                <w:szCs w:val="16"/>
              </w:rPr>
            </w:pPr>
          </w:p>
        </w:tc>
        <w:tc>
          <w:tcPr>
            <w:tcW w:w="200" w:type="pct"/>
            <w:tcBorders>
              <w:top w:val="single" w:sz="4" w:space="0" w:color="auto"/>
              <w:left w:val="nil"/>
              <w:bottom w:val="single" w:sz="4" w:space="0" w:color="auto"/>
              <w:right w:val="single" w:sz="4" w:space="0" w:color="auto"/>
            </w:tcBorders>
            <w:vAlign w:val="center"/>
          </w:tcPr>
          <w:p w14:paraId="263C0830" w14:textId="77777777" w:rsidR="00764203" w:rsidRDefault="00764203" w:rsidP="00764203">
            <w:pPr>
              <w:spacing w:before="0" w:after="0"/>
              <w:jc w:val="center"/>
              <w:rPr>
                <w:rFonts w:ascii="Arial" w:eastAsiaTheme="minorHAnsi" w:hAnsi="Arial" w:cs="Arial"/>
                <w:b/>
                <w:bCs/>
                <w:color w:val="000000"/>
                <w:sz w:val="16"/>
                <w:szCs w:val="16"/>
              </w:rPr>
            </w:pPr>
          </w:p>
        </w:tc>
      </w:tr>
      <w:tr w:rsidR="00764203" w14:paraId="67573DB4" w14:textId="77777777" w:rsidTr="00764203">
        <w:trPr>
          <w:trHeight w:val="397"/>
        </w:trPr>
        <w:tc>
          <w:tcPr>
            <w:tcW w:w="0" w:type="auto"/>
            <w:vMerge/>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8162308" w14:textId="77777777" w:rsidR="00764203" w:rsidRDefault="00764203">
            <w:pPr>
              <w:spacing w:before="0" w:after="0" w:line="240" w:lineRule="auto"/>
              <w:rPr>
                <w:rFonts w:ascii="Arial" w:eastAsiaTheme="minorHAnsi" w:hAnsi="Arial" w:cs="Arial"/>
                <w:b/>
                <w:bCs/>
                <w:color w:val="000000"/>
                <w:sz w:val="16"/>
                <w:szCs w:val="16"/>
              </w:rPr>
            </w:pPr>
          </w:p>
        </w:tc>
        <w:tc>
          <w:tcPr>
            <w:tcW w:w="1389"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hideMark/>
          </w:tcPr>
          <w:p w14:paraId="444ACCBD" w14:textId="77777777" w:rsidR="00764203" w:rsidRDefault="00764203">
            <w:pPr>
              <w:spacing w:before="0" w:after="0"/>
              <w:ind w:firstLineChars="11" w:firstLine="18"/>
              <w:rPr>
                <w:rFonts w:ascii="Arial" w:eastAsiaTheme="minorHAnsi" w:hAnsi="Arial" w:cs="Arial"/>
                <w:sz w:val="16"/>
                <w:szCs w:val="16"/>
              </w:rPr>
            </w:pPr>
            <w:r>
              <w:rPr>
                <w:rFonts w:ascii="Arial" w:eastAsiaTheme="minorHAnsi" w:hAnsi="Arial" w:cs="Arial"/>
                <w:sz w:val="16"/>
                <w:szCs w:val="16"/>
              </w:rPr>
              <w:t>…</w:t>
            </w:r>
          </w:p>
        </w:tc>
        <w:tc>
          <w:tcPr>
            <w:tcW w:w="672" w:type="pct"/>
            <w:tcBorders>
              <w:top w:val="single" w:sz="4" w:space="0" w:color="auto"/>
              <w:left w:val="nil"/>
              <w:bottom w:val="single" w:sz="4" w:space="0" w:color="auto"/>
              <w:right w:val="single" w:sz="4" w:space="0" w:color="auto"/>
            </w:tcBorders>
            <w:tcMar>
              <w:top w:w="0" w:type="dxa"/>
              <w:left w:w="180" w:type="dxa"/>
              <w:bottom w:w="0" w:type="dxa"/>
              <w:right w:w="0" w:type="dxa"/>
            </w:tcMar>
            <w:vAlign w:val="center"/>
          </w:tcPr>
          <w:p w14:paraId="049D388B" w14:textId="77777777" w:rsidR="00764203" w:rsidRDefault="00764203">
            <w:pPr>
              <w:spacing w:before="0" w:after="0"/>
              <w:rPr>
                <w:rFonts w:ascii="Arial" w:eastAsiaTheme="minorHAnsi" w:hAnsi="Arial" w:cs="Arial"/>
                <w:sz w:val="16"/>
                <w:szCs w:val="16"/>
              </w:rPr>
            </w:pPr>
          </w:p>
        </w:tc>
        <w:tc>
          <w:tcPr>
            <w:tcW w:w="189" w:type="pct"/>
            <w:tcBorders>
              <w:top w:val="single" w:sz="4" w:space="0" w:color="auto"/>
              <w:left w:val="nil"/>
              <w:bottom w:val="single" w:sz="4" w:space="0" w:color="auto"/>
              <w:right w:val="single" w:sz="4" w:space="0" w:color="auto"/>
            </w:tcBorders>
            <w:vAlign w:val="center"/>
          </w:tcPr>
          <w:p w14:paraId="1E8EE3B8"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6AC2DEA9"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50E4EAE9"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7914CD99"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2E20686F"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2C533BEC"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102E9F29"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679C93E0"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7CE1EA1D"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01DF5067"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vAlign w:val="center"/>
          </w:tcPr>
          <w:p w14:paraId="6F1C2840" w14:textId="77777777" w:rsidR="00764203" w:rsidRDefault="00764203" w:rsidP="00764203">
            <w:pPr>
              <w:spacing w:before="0" w:after="0"/>
              <w:jc w:val="center"/>
              <w:rPr>
                <w:rFonts w:ascii="Arial" w:eastAsiaTheme="minorHAnsi"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14:paraId="26411F3B" w14:textId="77777777" w:rsidR="00764203" w:rsidRDefault="00764203" w:rsidP="00764203">
            <w:pPr>
              <w:spacing w:before="0" w:after="0"/>
              <w:jc w:val="center"/>
              <w:rPr>
                <w:rFonts w:ascii="Arial" w:eastAsiaTheme="minorHAnsi" w:hAnsi="Arial" w:cs="Arial"/>
                <w:b/>
                <w:bCs/>
                <w:color w:val="000000"/>
                <w:sz w:val="16"/>
                <w:szCs w:val="16"/>
              </w:rPr>
            </w:pPr>
          </w:p>
        </w:tc>
        <w:tc>
          <w:tcPr>
            <w:tcW w:w="200" w:type="pct"/>
            <w:tcBorders>
              <w:top w:val="single" w:sz="4" w:space="0" w:color="auto"/>
              <w:left w:val="nil"/>
              <w:bottom w:val="single" w:sz="4" w:space="0" w:color="auto"/>
              <w:right w:val="single" w:sz="4" w:space="0" w:color="auto"/>
            </w:tcBorders>
            <w:vAlign w:val="center"/>
          </w:tcPr>
          <w:p w14:paraId="2B57EE21" w14:textId="77777777" w:rsidR="00764203" w:rsidRDefault="00764203" w:rsidP="00764203">
            <w:pPr>
              <w:spacing w:before="0" w:after="0"/>
              <w:jc w:val="center"/>
              <w:rPr>
                <w:rFonts w:ascii="Arial" w:eastAsiaTheme="minorHAnsi" w:hAnsi="Arial" w:cs="Arial"/>
                <w:b/>
                <w:bCs/>
                <w:color w:val="000000"/>
                <w:sz w:val="16"/>
                <w:szCs w:val="16"/>
              </w:rPr>
            </w:pPr>
          </w:p>
        </w:tc>
      </w:tr>
    </w:tbl>
    <w:p w14:paraId="2A8D49AF" w14:textId="77777777" w:rsidR="00777326" w:rsidRPr="00DD02FC" w:rsidRDefault="00777326">
      <w:pPr>
        <w:spacing w:before="0"/>
      </w:pPr>
    </w:p>
    <w:sectPr w:rsidR="00777326" w:rsidRPr="00DD02FC" w:rsidSect="000C1C59">
      <w:pgSz w:w="16838" w:h="11906" w:orient="landscape"/>
      <w:pgMar w:top="1134" w:right="156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91E306" w14:textId="77777777" w:rsidR="000C1C59" w:rsidRDefault="000C1C59" w:rsidP="00B13C4D">
      <w:pPr>
        <w:spacing w:before="0" w:after="0" w:line="240" w:lineRule="auto"/>
      </w:pPr>
      <w:r>
        <w:separator/>
      </w:r>
    </w:p>
  </w:endnote>
  <w:endnote w:type="continuationSeparator" w:id="0">
    <w:p w14:paraId="628B08FA" w14:textId="77777777" w:rsidR="000C1C59" w:rsidRDefault="000C1C59" w:rsidP="00B13C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panose1 w:val="00000000000000000000"/>
    <w:charset w:val="00"/>
    <w:family w:val="auto"/>
    <w:notTrueType/>
    <w:pitch w:val="variable"/>
    <w:sig w:usb0="00000003" w:usb1="08070000" w:usb2="00000010" w:usb3="00000000" w:csb0="0002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331418"/>
      <w:docPartObj>
        <w:docPartGallery w:val="Page Numbers (Bottom of Page)"/>
        <w:docPartUnique/>
      </w:docPartObj>
    </w:sdtPr>
    <w:sdtEndPr/>
    <w:sdtContent>
      <w:p w14:paraId="0EF9B3C8" w14:textId="77777777" w:rsidR="000C1C59" w:rsidRDefault="000C1C59">
        <w:pPr>
          <w:pStyle w:val="Pidipagina"/>
          <w:jc w:val="right"/>
        </w:pPr>
        <w:r>
          <w:fldChar w:fldCharType="begin"/>
        </w:r>
        <w:r>
          <w:instrText>PAGE   \* MERGEFORMAT</w:instrText>
        </w:r>
        <w:r>
          <w:fldChar w:fldCharType="separate"/>
        </w:r>
        <w:r w:rsidR="00764203">
          <w:rPr>
            <w:noProof/>
          </w:rPr>
          <w:t>8</w:t>
        </w:r>
        <w:r>
          <w:fldChar w:fldCharType="end"/>
        </w:r>
      </w:p>
    </w:sdtContent>
  </w:sdt>
  <w:p w14:paraId="1C72B336" w14:textId="77777777" w:rsidR="000C1C59" w:rsidRDefault="000C1C5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96BB80" w14:textId="77777777" w:rsidR="000C1C59" w:rsidRDefault="000C1C59" w:rsidP="00B13C4D">
      <w:pPr>
        <w:spacing w:before="0" w:after="0" w:line="240" w:lineRule="auto"/>
      </w:pPr>
      <w:r>
        <w:separator/>
      </w:r>
    </w:p>
  </w:footnote>
  <w:footnote w:type="continuationSeparator" w:id="0">
    <w:p w14:paraId="3709D9A4" w14:textId="77777777" w:rsidR="000C1C59" w:rsidRDefault="000C1C59" w:rsidP="00B13C4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A3289" w14:textId="77777777" w:rsidR="000C1C59" w:rsidRDefault="000C1C59" w:rsidP="006B199E">
    <w:pPr>
      <w:pStyle w:val="Intestazione"/>
    </w:pPr>
    <w:r>
      <w:rPr>
        <w:noProof/>
        <w:lang w:eastAsia="it-IT"/>
      </w:rPr>
      <w:drawing>
        <wp:inline distT="0" distB="0" distL="0" distR="0" wp14:anchorId="66F5CD28" wp14:editId="7ECC5EDB">
          <wp:extent cx="2005446" cy="647700"/>
          <wp:effectExtent l="0" t="0" r="0" b="0"/>
          <wp:docPr id="7"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p>
  <w:p w14:paraId="581E9D92" w14:textId="77777777" w:rsidR="000C1C59" w:rsidRDefault="000C1C59" w:rsidP="006B199E">
    <w:pPr>
      <w:tabs>
        <w:tab w:val="center" w:pos="4819"/>
        <w:tab w:val="left" w:pos="7088"/>
        <w:tab w:val="right" w:pos="9674"/>
      </w:tabs>
      <w:spacing w:before="0" w:after="0" w:line="240" w:lineRule="auto"/>
      <w:ind w:left="-284" w:right="-147" w:firstLine="142"/>
      <w:jc w:val="right"/>
      <w:rPr>
        <w:rFonts w:ascii="Arial" w:eastAsia="MS Mincho" w:hAnsi="Arial" w:cs="Arial"/>
        <w:noProof/>
        <w:lang w:eastAsia="it-IT"/>
      </w:rPr>
    </w:pPr>
    <w:r>
      <w:rPr>
        <w:rFonts w:ascii="Arial" w:eastAsia="MS Mincho" w:hAnsi="Arial" w:cs="Arial"/>
        <w:noProof/>
        <w:lang w:eastAsia="it-IT"/>
      </w:rPr>
      <w:t>Documento Progettazione del CdS</w:t>
    </w:r>
  </w:p>
  <w:p w14:paraId="015FE3E9" w14:textId="31066648" w:rsidR="000C1C59" w:rsidRPr="00A750F7" w:rsidRDefault="000C1C59" w:rsidP="006B199E">
    <w:pPr>
      <w:tabs>
        <w:tab w:val="center" w:pos="4819"/>
        <w:tab w:val="left" w:pos="7088"/>
        <w:tab w:val="right" w:pos="9674"/>
      </w:tabs>
      <w:spacing w:before="0" w:after="0" w:line="240" w:lineRule="auto"/>
      <w:ind w:left="-284" w:right="-147" w:firstLine="142"/>
      <w:jc w:val="right"/>
      <w:rPr>
        <w:rFonts w:ascii="Arial" w:eastAsia="MS Mincho" w:hAnsi="Arial" w:cs="Arial"/>
        <w:b/>
        <w:noProof/>
        <w:lang w:eastAsia="it-IT"/>
      </w:rPr>
    </w:pPr>
    <w:r>
      <w:rPr>
        <w:rFonts w:ascii="Arial" w:eastAsia="MS Mincho" w:hAnsi="Arial" w:cs="Arial"/>
        <w:b/>
        <w:noProof/>
        <w:lang w:eastAsia="it-IT"/>
      </w:rPr>
      <w:t>MODIFICA ORDINAMENTO</w:t>
    </w:r>
    <w:r w:rsidRPr="00A750F7">
      <w:rPr>
        <w:rFonts w:ascii="Arial" w:eastAsia="MS Mincho" w:hAnsi="Arial" w:cs="Arial"/>
        <w:b/>
        <w:noProof/>
        <w:lang w:eastAsia="it-IT"/>
      </w:rPr>
      <w:t xml:space="preserve"> CDS</w:t>
    </w:r>
  </w:p>
  <w:p w14:paraId="298FDFC1" w14:textId="77777777" w:rsidR="000C1C59" w:rsidRDefault="000C1C59" w:rsidP="006B199E">
    <w:pPr>
      <w:tabs>
        <w:tab w:val="center" w:pos="4819"/>
      </w:tabs>
      <w:spacing w:after="0" w:line="240" w:lineRule="auto"/>
      <w:ind w:left="-284" w:right="-149" w:firstLine="142"/>
      <w:jc w:val="right"/>
      <w:rPr>
        <w:rFonts w:ascii="Arial" w:eastAsia="MS Mincho" w:hAnsi="Arial" w:cs="Arial"/>
        <w:noProof/>
        <w:lang w:eastAsia="it-IT"/>
      </w:rPr>
    </w:pPr>
    <w:r>
      <w:rPr>
        <w:rFonts w:ascii="Arial" w:eastAsia="MS Mincho" w:hAnsi="Arial" w:cs="Arial"/>
        <w:noProof/>
        <w:lang w:eastAsia="it-IT"/>
      </w:rPr>
      <w:t>Allegato 2</w:t>
    </w:r>
  </w:p>
  <w:p w14:paraId="5B71F37D" w14:textId="77777777" w:rsidR="000C1C59" w:rsidRDefault="000C1C59" w:rsidP="006B199E">
    <w:pPr>
      <w:tabs>
        <w:tab w:val="center" w:pos="4819"/>
      </w:tabs>
      <w:spacing w:after="0" w:line="240" w:lineRule="auto"/>
      <w:ind w:left="-284" w:right="-149" w:firstLine="142"/>
      <w:jc w:val="right"/>
      <w:rPr>
        <w:rFonts w:ascii="Arial" w:eastAsia="MS Mincho" w:hAnsi="Arial" w:cs="Arial"/>
        <w:noProof/>
        <w:lang w:eastAsia="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nsid w:val="0C7D40E3"/>
    <w:multiLevelType w:val="hybridMultilevel"/>
    <w:tmpl w:val="E6DAC4EE"/>
    <w:lvl w:ilvl="0" w:tplc="04100019">
      <w:start w:val="1"/>
      <w:numFmt w:val="lowerLetter"/>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23140119"/>
    <w:multiLevelType w:val="hybridMultilevel"/>
    <w:tmpl w:val="A2D08316"/>
    <w:lvl w:ilvl="0" w:tplc="5B9E4F6E">
      <w:numFmt w:val="bullet"/>
      <w:lvlText w:val="-"/>
      <w:lvlJc w:val="left"/>
      <w:pPr>
        <w:tabs>
          <w:tab w:val="num" w:pos="1287"/>
        </w:tabs>
        <w:ind w:left="1287" w:hanging="360"/>
      </w:pPr>
      <w:rPr>
        <w:rFonts w:ascii="Arial" w:eastAsia="MS Mincho" w:hAnsi="Arial" w:cs="Aria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24187462"/>
    <w:multiLevelType w:val="hybridMultilevel"/>
    <w:tmpl w:val="C24C6600"/>
    <w:lvl w:ilvl="0" w:tplc="C4186F04">
      <w:start w:val="1"/>
      <w:numFmt w:val="decimal"/>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2451687A"/>
    <w:multiLevelType w:val="hybridMultilevel"/>
    <w:tmpl w:val="D6BA2E0E"/>
    <w:lvl w:ilvl="0" w:tplc="EC4EF82C">
      <w:start w:val="6"/>
      <w:numFmt w:val="lowerLetter"/>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6">
    <w:nsid w:val="2B5511A8"/>
    <w:multiLevelType w:val="hybridMultilevel"/>
    <w:tmpl w:val="FE801F3C"/>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7">
    <w:nsid w:val="314C7401"/>
    <w:multiLevelType w:val="hybridMultilevel"/>
    <w:tmpl w:val="25548A20"/>
    <w:lvl w:ilvl="0" w:tplc="0410000F">
      <w:start w:val="1"/>
      <w:numFmt w:val="decimal"/>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8">
    <w:nsid w:val="334806BE"/>
    <w:multiLevelType w:val="multilevel"/>
    <w:tmpl w:val="A7862F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nsid w:val="3C16605B"/>
    <w:multiLevelType w:val="hybridMultilevel"/>
    <w:tmpl w:val="7EECABA8"/>
    <w:lvl w:ilvl="0" w:tplc="04100019">
      <w:start w:val="1"/>
      <w:numFmt w:val="lowerLetter"/>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40FD6131"/>
    <w:multiLevelType w:val="hybridMultilevel"/>
    <w:tmpl w:val="AA7A866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34A1DCE"/>
    <w:multiLevelType w:val="hybridMultilevel"/>
    <w:tmpl w:val="23F23DB4"/>
    <w:lvl w:ilvl="0" w:tplc="C4186F04">
      <w:start w:val="1"/>
      <w:numFmt w:val="decimal"/>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482F66FA"/>
    <w:multiLevelType w:val="hybridMultilevel"/>
    <w:tmpl w:val="4850BB58"/>
    <w:lvl w:ilvl="0" w:tplc="0410000F">
      <w:start w:val="1"/>
      <w:numFmt w:val="decimal"/>
      <w:lvlText w:val="%1."/>
      <w:lvlJc w:val="left"/>
      <w:pPr>
        <w:ind w:left="932" w:hanging="360"/>
      </w:pPr>
    </w:lvl>
    <w:lvl w:ilvl="1" w:tplc="04100019">
      <w:start w:val="1"/>
      <w:numFmt w:val="lowerLetter"/>
      <w:lvlText w:val="%2."/>
      <w:lvlJc w:val="left"/>
      <w:pPr>
        <w:ind w:left="1652" w:hanging="360"/>
      </w:pPr>
    </w:lvl>
    <w:lvl w:ilvl="2" w:tplc="0410001B">
      <w:start w:val="1"/>
      <w:numFmt w:val="lowerRoman"/>
      <w:lvlText w:val="%3."/>
      <w:lvlJc w:val="right"/>
      <w:pPr>
        <w:ind w:left="2372" w:hanging="180"/>
      </w:pPr>
    </w:lvl>
    <w:lvl w:ilvl="3" w:tplc="0410000F">
      <w:start w:val="1"/>
      <w:numFmt w:val="decimal"/>
      <w:lvlText w:val="%4."/>
      <w:lvlJc w:val="left"/>
      <w:pPr>
        <w:ind w:left="3092" w:hanging="360"/>
      </w:pPr>
    </w:lvl>
    <w:lvl w:ilvl="4" w:tplc="04100019" w:tentative="1">
      <w:start w:val="1"/>
      <w:numFmt w:val="lowerLetter"/>
      <w:lvlText w:val="%5."/>
      <w:lvlJc w:val="left"/>
      <w:pPr>
        <w:ind w:left="3812" w:hanging="360"/>
      </w:pPr>
    </w:lvl>
    <w:lvl w:ilvl="5" w:tplc="0410001B" w:tentative="1">
      <w:start w:val="1"/>
      <w:numFmt w:val="lowerRoman"/>
      <w:lvlText w:val="%6."/>
      <w:lvlJc w:val="right"/>
      <w:pPr>
        <w:ind w:left="4532" w:hanging="180"/>
      </w:pPr>
    </w:lvl>
    <w:lvl w:ilvl="6" w:tplc="0410000F" w:tentative="1">
      <w:start w:val="1"/>
      <w:numFmt w:val="decimal"/>
      <w:lvlText w:val="%7."/>
      <w:lvlJc w:val="left"/>
      <w:pPr>
        <w:ind w:left="5252" w:hanging="360"/>
      </w:pPr>
    </w:lvl>
    <w:lvl w:ilvl="7" w:tplc="04100019" w:tentative="1">
      <w:start w:val="1"/>
      <w:numFmt w:val="lowerLetter"/>
      <w:lvlText w:val="%8."/>
      <w:lvlJc w:val="left"/>
      <w:pPr>
        <w:ind w:left="5972" w:hanging="360"/>
      </w:pPr>
    </w:lvl>
    <w:lvl w:ilvl="8" w:tplc="0410001B" w:tentative="1">
      <w:start w:val="1"/>
      <w:numFmt w:val="lowerRoman"/>
      <w:lvlText w:val="%9."/>
      <w:lvlJc w:val="right"/>
      <w:pPr>
        <w:ind w:left="6692" w:hanging="180"/>
      </w:pPr>
    </w:lvl>
  </w:abstractNum>
  <w:abstractNum w:abstractNumId="13">
    <w:nsid w:val="4B8F7CD1"/>
    <w:multiLevelType w:val="hybridMultilevel"/>
    <w:tmpl w:val="427634D2"/>
    <w:lvl w:ilvl="0" w:tplc="3668B650">
      <w:start w:val="4"/>
      <w:numFmt w:val="lowerLetter"/>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4D4066BA"/>
    <w:multiLevelType w:val="hybridMultilevel"/>
    <w:tmpl w:val="CC707CC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nsid w:val="51CB1356"/>
    <w:multiLevelType w:val="hybridMultilevel"/>
    <w:tmpl w:val="A488A7B6"/>
    <w:lvl w:ilvl="0" w:tplc="4874012C">
      <w:start w:val="1"/>
      <w:numFmt w:val="bullet"/>
      <w:lvlText w:val="-"/>
      <w:lvlJc w:val="left"/>
      <w:pPr>
        <w:ind w:left="408" w:hanging="360"/>
      </w:pPr>
      <w:rPr>
        <w:rFonts w:ascii="Calibri" w:eastAsiaTheme="minorHAnsi" w:hAnsi="Calibri" w:cs="Lucida Sans Unicode" w:hint="default"/>
      </w:rPr>
    </w:lvl>
    <w:lvl w:ilvl="1" w:tplc="04100003" w:tentative="1">
      <w:start w:val="1"/>
      <w:numFmt w:val="bullet"/>
      <w:lvlText w:val="o"/>
      <w:lvlJc w:val="left"/>
      <w:pPr>
        <w:ind w:left="1128" w:hanging="360"/>
      </w:pPr>
      <w:rPr>
        <w:rFonts w:ascii="Courier New" w:hAnsi="Courier New" w:cs="Courier New" w:hint="default"/>
      </w:rPr>
    </w:lvl>
    <w:lvl w:ilvl="2" w:tplc="04100005" w:tentative="1">
      <w:start w:val="1"/>
      <w:numFmt w:val="bullet"/>
      <w:lvlText w:val=""/>
      <w:lvlJc w:val="left"/>
      <w:pPr>
        <w:ind w:left="1848" w:hanging="360"/>
      </w:pPr>
      <w:rPr>
        <w:rFonts w:ascii="Wingdings" w:hAnsi="Wingdings" w:hint="default"/>
      </w:rPr>
    </w:lvl>
    <w:lvl w:ilvl="3" w:tplc="04100001" w:tentative="1">
      <w:start w:val="1"/>
      <w:numFmt w:val="bullet"/>
      <w:lvlText w:val=""/>
      <w:lvlJc w:val="left"/>
      <w:pPr>
        <w:ind w:left="2568" w:hanging="360"/>
      </w:pPr>
      <w:rPr>
        <w:rFonts w:ascii="Symbol" w:hAnsi="Symbol" w:hint="default"/>
      </w:rPr>
    </w:lvl>
    <w:lvl w:ilvl="4" w:tplc="04100003" w:tentative="1">
      <w:start w:val="1"/>
      <w:numFmt w:val="bullet"/>
      <w:lvlText w:val="o"/>
      <w:lvlJc w:val="left"/>
      <w:pPr>
        <w:ind w:left="3288" w:hanging="360"/>
      </w:pPr>
      <w:rPr>
        <w:rFonts w:ascii="Courier New" w:hAnsi="Courier New" w:cs="Courier New" w:hint="default"/>
      </w:rPr>
    </w:lvl>
    <w:lvl w:ilvl="5" w:tplc="04100005" w:tentative="1">
      <w:start w:val="1"/>
      <w:numFmt w:val="bullet"/>
      <w:lvlText w:val=""/>
      <w:lvlJc w:val="left"/>
      <w:pPr>
        <w:ind w:left="4008" w:hanging="360"/>
      </w:pPr>
      <w:rPr>
        <w:rFonts w:ascii="Wingdings" w:hAnsi="Wingdings" w:hint="default"/>
      </w:rPr>
    </w:lvl>
    <w:lvl w:ilvl="6" w:tplc="04100001" w:tentative="1">
      <w:start w:val="1"/>
      <w:numFmt w:val="bullet"/>
      <w:lvlText w:val=""/>
      <w:lvlJc w:val="left"/>
      <w:pPr>
        <w:ind w:left="4728" w:hanging="360"/>
      </w:pPr>
      <w:rPr>
        <w:rFonts w:ascii="Symbol" w:hAnsi="Symbol" w:hint="default"/>
      </w:rPr>
    </w:lvl>
    <w:lvl w:ilvl="7" w:tplc="04100003" w:tentative="1">
      <w:start w:val="1"/>
      <w:numFmt w:val="bullet"/>
      <w:lvlText w:val="o"/>
      <w:lvlJc w:val="left"/>
      <w:pPr>
        <w:ind w:left="5448" w:hanging="360"/>
      </w:pPr>
      <w:rPr>
        <w:rFonts w:ascii="Courier New" w:hAnsi="Courier New" w:cs="Courier New" w:hint="default"/>
      </w:rPr>
    </w:lvl>
    <w:lvl w:ilvl="8" w:tplc="04100005" w:tentative="1">
      <w:start w:val="1"/>
      <w:numFmt w:val="bullet"/>
      <w:lvlText w:val=""/>
      <w:lvlJc w:val="left"/>
      <w:pPr>
        <w:ind w:left="6168" w:hanging="360"/>
      </w:pPr>
      <w:rPr>
        <w:rFonts w:ascii="Wingdings" w:hAnsi="Wingdings" w:hint="default"/>
      </w:rPr>
    </w:lvl>
  </w:abstractNum>
  <w:abstractNum w:abstractNumId="16">
    <w:nsid w:val="555F54CD"/>
    <w:multiLevelType w:val="hybridMultilevel"/>
    <w:tmpl w:val="1CF0A980"/>
    <w:lvl w:ilvl="0" w:tplc="4874012C">
      <w:start w:val="1"/>
      <w:numFmt w:val="bullet"/>
      <w:lvlText w:val="-"/>
      <w:lvlJc w:val="left"/>
      <w:pPr>
        <w:ind w:left="720" w:hanging="360"/>
      </w:pPr>
      <w:rPr>
        <w:rFonts w:ascii="Calibri" w:eastAsiaTheme="minorHAnsi" w:hAnsi="Calibri" w:cs="Lucida Sans Unicode"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C34119B"/>
    <w:multiLevelType w:val="hybridMultilevel"/>
    <w:tmpl w:val="FFD09712"/>
    <w:lvl w:ilvl="0" w:tplc="F53C8FAA">
      <w:numFmt w:val="bullet"/>
      <w:lvlText w:val="-"/>
      <w:lvlJc w:val="left"/>
      <w:pPr>
        <w:ind w:left="575" w:hanging="360"/>
      </w:pPr>
      <w:rPr>
        <w:rFonts w:ascii="Calibri" w:eastAsia="Times New Roman" w:hAnsi="Calibri" w:cs="Arial" w:hint="default"/>
      </w:rPr>
    </w:lvl>
    <w:lvl w:ilvl="1" w:tplc="04100003">
      <w:start w:val="1"/>
      <w:numFmt w:val="bullet"/>
      <w:lvlText w:val="o"/>
      <w:lvlJc w:val="left"/>
      <w:pPr>
        <w:ind w:left="1295" w:hanging="360"/>
      </w:pPr>
      <w:rPr>
        <w:rFonts w:ascii="Courier New" w:hAnsi="Courier New" w:cs="Courier New" w:hint="default"/>
      </w:rPr>
    </w:lvl>
    <w:lvl w:ilvl="2" w:tplc="04100005" w:tentative="1">
      <w:start w:val="1"/>
      <w:numFmt w:val="bullet"/>
      <w:lvlText w:val=""/>
      <w:lvlJc w:val="left"/>
      <w:pPr>
        <w:ind w:left="2015" w:hanging="360"/>
      </w:pPr>
      <w:rPr>
        <w:rFonts w:ascii="Wingdings" w:hAnsi="Wingdings" w:hint="default"/>
      </w:rPr>
    </w:lvl>
    <w:lvl w:ilvl="3" w:tplc="04100001" w:tentative="1">
      <w:start w:val="1"/>
      <w:numFmt w:val="bullet"/>
      <w:lvlText w:val=""/>
      <w:lvlJc w:val="left"/>
      <w:pPr>
        <w:ind w:left="2735" w:hanging="360"/>
      </w:pPr>
      <w:rPr>
        <w:rFonts w:ascii="Symbol" w:hAnsi="Symbol" w:hint="default"/>
      </w:rPr>
    </w:lvl>
    <w:lvl w:ilvl="4" w:tplc="04100003" w:tentative="1">
      <w:start w:val="1"/>
      <w:numFmt w:val="bullet"/>
      <w:lvlText w:val="o"/>
      <w:lvlJc w:val="left"/>
      <w:pPr>
        <w:ind w:left="3455" w:hanging="360"/>
      </w:pPr>
      <w:rPr>
        <w:rFonts w:ascii="Courier New" w:hAnsi="Courier New" w:cs="Courier New" w:hint="default"/>
      </w:rPr>
    </w:lvl>
    <w:lvl w:ilvl="5" w:tplc="04100005" w:tentative="1">
      <w:start w:val="1"/>
      <w:numFmt w:val="bullet"/>
      <w:lvlText w:val=""/>
      <w:lvlJc w:val="left"/>
      <w:pPr>
        <w:ind w:left="4175" w:hanging="360"/>
      </w:pPr>
      <w:rPr>
        <w:rFonts w:ascii="Wingdings" w:hAnsi="Wingdings" w:hint="default"/>
      </w:rPr>
    </w:lvl>
    <w:lvl w:ilvl="6" w:tplc="04100001" w:tentative="1">
      <w:start w:val="1"/>
      <w:numFmt w:val="bullet"/>
      <w:lvlText w:val=""/>
      <w:lvlJc w:val="left"/>
      <w:pPr>
        <w:ind w:left="4895" w:hanging="360"/>
      </w:pPr>
      <w:rPr>
        <w:rFonts w:ascii="Symbol" w:hAnsi="Symbol" w:hint="default"/>
      </w:rPr>
    </w:lvl>
    <w:lvl w:ilvl="7" w:tplc="04100003" w:tentative="1">
      <w:start w:val="1"/>
      <w:numFmt w:val="bullet"/>
      <w:lvlText w:val="o"/>
      <w:lvlJc w:val="left"/>
      <w:pPr>
        <w:ind w:left="5615" w:hanging="360"/>
      </w:pPr>
      <w:rPr>
        <w:rFonts w:ascii="Courier New" w:hAnsi="Courier New" w:cs="Courier New" w:hint="default"/>
      </w:rPr>
    </w:lvl>
    <w:lvl w:ilvl="8" w:tplc="04100005" w:tentative="1">
      <w:start w:val="1"/>
      <w:numFmt w:val="bullet"/>
      <w:lvlText w:val=""/>
      <w:lvlJc w:val="left"/>
      <w:pPr>
        <w:ind w:left="6335" w:hanging="360"/>
      </w:pPr>
      <w:rPr>
        <w:rFonts w:ascii="Wingdings" w:hAnsi="Wingdings" w:hint="default"/>
      </w:rPr>
    </w:lvl>
  </w:abstractNum>
  <w:abstractNum w:abstractNumId="18">
    <w:nsid w:val="651B0FCD"/>
    <w:multiLevelType w:val="hybridMultilevel"/>
    <w:tmpl w:val="BEB2239C"/>
    <w:lvl w:ilvl="0" w:tplc="F53C8FAA">
      <w:numFmt w:val="bullet"/>
      <w:lvlText w:val="-"/>
      <w:lvlJc w:val="left"/>
      <w:pPr>
        <w:ind w:left="1147" w:hanging="360"/>
      </w:pPr>
      <w:rPr>
        <w:rFonts w:ascii="Calibri" w:eastAsia="Times New Roman" w:hAnsi="Calibri" w:cs="Arial" w:hint="default"/>
      </w:rPr>
    </w:lvl>
    <w:lvl w:ilvl="1" w:tplc="04100003" w:tentative="1">
      <w:start w:val="1"/>
      <w:numFmt w:val="bullet"/>
      <w:lvlText w:val="o"/>
      <w:lvlJc w:val="left"/>
      <w:pPr>
        <w:ind w:left="2012" w:hanging="360"/>
      </w:pPr>
      <w:rPr>
        <w:rFonts w:ascii="Courier New" w:hAnsi="Courier New" w:cs="Courier New" w:hint="default"/>
      </w:rPr>
    </w:lvl>
    <w:lvl w:ilvl="2" w:tplc="04100005" w:tentative="1">
      <w:start w:val="1"/>
      <w:numFmt w:val="bullet"/>
      <w:lvlText w:val=""/>
      <w:lvlJc w:val="left"/>
      <w:pPr>
        <w:ind w:left="2732" w:hanging="360"/>
      </w:pPr>
      <w:rPr>
        <w:rFonts w:ascii="Wingdings" w:hAnsi="Wingdings" w:hint="default"/>
      </w:rPr>
    </w:lvl>
    <w:lvl w:ilvl="3" w:tplc="04100001" w:tentative="1">
      <w:start w:val="1"/>
      <w:numFmt w:val="bullet"/>
      <w:lvlText w:val=""/>
      <w:lvlJc w:val="left"/>
      <w:pPr>
        <w:ind w:left="3452" w:hanging="360"/>
      </w:pPr>
      <w:rPr>
        <w:rFonts w:ascii="Symbol" w:hAnsi="Symbol" w:hint="default"/>
      </w:rPr>
    </w:lvl>
    <w:lvl w:ilvl="4" w:tplc="04100003" w:tentative="1">
      <w:start w:val="1"/>
      <w:numFmt w:val="bullet"/>
      <w:lvlText w:val="o"/>
      <w:lvlJc w:val="left"/>
      <w:pPr>
        <w:ind w:left="4172" w:hanging="360"/>
      </w:pPr>
      <w:rPr>
        <w:rFonts w:ascii="Courier New" w:hAnsi="Courier New" w:cs="Courier New" w:hint="default"/>
      </w:rPr>
    </w:lvl>
    <w:lvl w:ilvl="5" w:tplc="04100005" w:tentative="1">
      <w:start w:val="1"/>
      <w:numFmt w:val="bullet"/>
      <w:lvlText w:val=""/>
      <w:lvlJc w:val="left"/>
      <w:pPr>
        <w:ind w:left="4892" w:hanging="360"/>
      </w:pPr>
      <w:rPr>
        <w:rFonts w:ascii="Wingdings" w:hAnsi="Wingdings" w:hint="default"/>
      </w:rPr>
    </w:lvl>
    <w:lvl w:ilvl="6" w:tplc="04100001" w:tentative="1">
      <w:start w:val="1"/>
      <w:numFmt w:val="bullet"/>
      <w:lvlText w:val=""/>
      <w:lvlJc w:val="left"/>
      <w:pPr>
        <w:ind w:left="5612" w:hanging="360"/>
      </w:pPr>
      <w:rPr>
        <w:rFonts w:ascii="Symbol" w:hAnsi="Symbol" w:hint="default"/>
      </w:rPr>
    </w:lvl>
    <w:lvl w:ilvl="7" w:tplc="04100003" w:tentative="1">
      <w:start w:val="1"/>
      <w:numFmt w:val="bullet"/>
      <w:lvlText w:val="o"/>
      <w:lvlJc w:val="left"/>
      <w:pPr>
        <w:ind w:left="6332" w:hanging="360"/>
      </w:pPr>
      <w:rPr>
        <w:rFonts w:ascii="Courier New" w:hAnsi="Courier New" w:cs="Courier New" w:hint="default"/>
      </w:rPr>
    </w:lvl>
    <w:lvl w:ilvl="8" w:tplc="04100005" w:tentative="1">
      <w:start w:val="1"/>
      <w:numFmt w:val="bullet"/>
      <w:lvlText w:val=""/>
      <w:lvlJc w:val="left"/>
      <w:pPr>
        <w:ind w:left="7052" w:hanging="360"/>
      </w:pPr>
      <w:rPr>
        <w:rFonts w:ascii="Wingdings" w:hAnsi="Wingdings" w:hint="default"/>
      </w:rPr>
    </w:lvl>
  </w:abstractNum>
  <w:abstractNum w:abstractNumId="19">
    <w:nsid w:val="6DF469A1"/>
    <w:multiLevelType w:val="hybridMultilevel"/>
    <w:tmpl w:val="7B167EDA"/>
    <w:lvl w:ilvl="0" w:tplc="4DDED636">
      <w:start w:val="2"/>
      <w:numFmt w:val="bullet"/>
      <w:lvlText w:val="-"/>
      <w:lvlJc w:val="left"/>
      <w:pPr>
        <w:ind w:left="717" w:hanging="360"/>
      </w:pPr>
      <w:rPr>
        <w:rFonts w:ascii="Arial" w:eastAsia="Times New Roman" w:hAnsi="Arial" w:cs="Aria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0">
    <w:nsid w:val="70B04EC7"/>
    <w:multiLevelType w:val="hybridMultilevel"/>
    <w:tmpl w:val="BAA611E6"/>
    <w:lvl w:ilvl="0" w:tplc="6E8C6FDC">
      <w:start w:val="5"/>
      <w:numFmt w:val="lowerLetter"/>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77D85B68"/>
    <w:multiLevelType w:val="hybridMultilevel"/>
    <w:tmpl w:val="DE40BC60"/>
    <w:lvl w:ilvl="0" w:tplc="04100019">
      <w:start w:val="1"/>
      <w:numFmt w:val="lowerLetter"/>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7827525F"/>
    <w:multiLevelType w:val="hybridMultilevel"/>
    <w:tmpl w:val="53B829FA"/>
    <w:lvl w:ilvl="0" w:tplc="AAAAE402">
      <w:start w:val="1"/>
      <w:numFmt w:val="decimal"/>
      <w:lvlText w:val="%1."/>
      <w:lvlJc w:val="left"/>
      <w:pPr>
        <w:ind w:left="1353" w:hanging="360"/>
      </w:pPr>
      <w:rPr>
        <w:strike w:val="0"/>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3">
    <w:nsid w:val="786F1F47"/>
    <w:multiLevelType w:val="hybridMultilevel"/>
    <w:tmpl w:val="EFEE3C18"/>
    <w:lvl w:ilvl="0" w:tplc="C38695DE">
      <w:start w:val="1"/>
      <w:numFmt w:val="bullet"/>
      <w:lvlText w:val="-"/>
      <w:lvlJc w:val="left"/>
      <w:pPr>
        <w:ind w:left="785" w:hanging="360"/>
      </w:pPr>
      <w:rPr>
        <w:rFonts w:ascii="Calibri" w:eastAsia="Times New Roman" w:hAnsi="Calibri" w:cs="Arial" w:hint="default"/>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24">
    <w:nsid w:val="7B0B25AB"/>
    <w:multiLevelType w:val="hybridMultilevel"/>
    <w:tmpl w:val="766C8C1E"/>
    <w:lvl w:ilvl="0" w:tplc="C4186F04">
      <w:start w:val="1"/>
      <w:numFmt w:val="decimal"/>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6"/>
  </w:num>
  <w:num w:numId="2">
    <w:abstractNumId w:val="22"/>
  </w:num>
  <w:num w:numId="3">
    <w:abstractNumId w:val="10"/>
  </w:num>
  <w:num w:numId="4">
    <w:abstractNumId w:val="3"/>
  </w:num>
  <w:num w:numId="5">
    <w:abstractNumId w:val="14"/>
  </w:num>
  <w:num w:numId="6">
    <w:abstractNumId w:val="19"/>
  </w:num>
  <w:num w:numId="7">
    <w:abstractNumId w:val="9"/>
  </w:num>
  <w:num w:numId="8">
    <w:abstractNumId w:val="21"/>
  </w:num>
  <w:num w:numId="9">
    <w:abstractNumId w:val="1"/>
  </w:num>
  <w:num w:numId="10">
    <w:abstractNumId w:val="13"/>
  </w:num>
  <w:num w:numId="11">
    <w:abstractNumId w:val="20"/>
  </w:num>
  <w:num w:numId="12">
    <w:abstractNumId w:val="4"/>
  </w:num>
  <w:num w:numId="13">
    <w:abstractNumId w:val="2"/>
  </w:num>
  <w:num w:numId="14">
    <w:abstractNumId w:val="24"/>
  </w:num>
  <w:num w:numId="15">
    <w:abstractNumId w:val="8"/>
  </w:num>
  <w:num w:numId="16">
    <w:abstractNumId w:val="11"/>
  </w:num>
  <w:num w:numId="17">
    <w:abstractNumId w:val="16"/>
  </w:num>
  <w:num w:numId="18">
    <w:abstractNumId w:val="15"/>
  </w:num>
  <w:num w:numId="19">
    <w:abstractNumId w:val="23"/>
  </w:num>
  <w:num w:numId="20">
    <w:abstractNumId w:val="7"/>
  </w:num>
  <w:num w:numId="21">
    <w:abstractNumId w:val="12"/>
  </w:num>
  <w:num w:numId="22">
    <w:abstractNumId w:val="17"/>
  </w:num>
  <w:num w:numId="23">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oNotTrackFormatting/>
  <w:defaultTabStop w:val="708"/>
  <w:hyphenationZone w:val="283"/>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C4D"/>
    <w:rsid w:val="00001378"/>
    <w:rsid w:val="0000365A"/>
    <w:rsid w:val="0000413C"/>
    <w:rsid w:val="00007AEE"/>
    <w:rsid w:val="00013983"/>
    <w:rsid w:val="000141EA"/>
    <w:rsid w:val="00014CB9"/>
    <w:rsid w:val="00021FD4"/>
    <w:rsid w:val="00023B9A"/>
    <w:rsid w:val="00024B43"/>
    <w:rsid w:val="000272CB"/>
    <w:rsid w:val="00032838"/>
    <w:rsid w:val="00036F13"/>
    <w:rsid w:val="00040358"/>
    <w:rsid w:val="000415B7"/>
    <w:rsid w:val="00042A0F"/>
    <w:rsid w:val="0004470D"/>
    <w:rsid w:val="000473DB"/>
    <w:rsid w:val="00055911"/>
    <w:rsid w:val="00056A39"/>
    <w:rsid w:val="00057CE2"/>
    <w:rsid w:val="00065AFF"/>
    <w:rsid w:val="00066857"/>
    <w:rsid w:val="00066B37"/>
    <w:rsid w:val="00067523"/>
    <w:rsid w:val="00070BC3"/>
    <w:rsid w:val="0007277E"/>
    <w:rsid w:val="0007342C"/>
    <w:rsid w:val="00082616"/>
    <w:rsid w:val="0008439A"/>
    <w:rsid w:val="00085C82"/>
    <w:rsid w:val="000863F7"/>
    <w:rsid w:val="0008660F"/>
    <w:rsid w:val="00091952"/>
    <w:rsid w:val="00091F61"/>
    <w:rsid w:val="0009296F"/>
    <w:rsid w:val="000957F1"/>
    <w:rsid w:val="000975BE"/>
    <w:rsid w:val="000A053B"/>
    <w:rsid w:val="000A05EA"/>
    <w:rsid w:val="000A220E"/>
    <w:rsid w:val="000A28BE"/>
    <w:rsid w:val="000A2A81"/>
    <w:rsid w:val="000A4DD3"/>
    <w:rsid w:val="000A5B9A"/>
    <w:rsid w:val="000A749D"/>
    <w:rsid w:val="000B1349"/>
    <w:rsid w:val="000B1949"/>
    <w:rsid w:val="000B197F"/>
    <w:rsid w:val="000B2844"/>
    <w:rsid w:val="000B3169"/>
    <w:rsid w:val="000B5BED"/>
    <w:rsid w:val="000B6721"/>
    <w:rsid w:val="000B78C1"/>
    <w:rsid w:val="000C1C59"/>
    <w:rsid w:val="000C2ED9"/>
    <w:rsid w:val="000C2EF3"/>
    <w:rsid w:val="000C4193"/>
    <w:rsid w:val="000C4B43"/>
    <w:rsid w:val="000C637E"/>
    <w:rsid w:val="000C7A4F"/>
    <w:rsid w:val="000D11B0"/>
    <w:rsid w:val="000D17D5"/>
    <w:rsid w:val="000D23B7"/>
    <w:rsid w:val="000D3BF6"/>
    <w:rsid w:val="000D4726"/>
    <w:rsid w:val="000D58E8"/>
    <w:rsid w:val="000D5D85"/>
    <w:rsid w:val="000D6857"/>
    <w:rsid w:val="000D7C34"/>
    <w:rsid w:val="000D7DD5"/>
    <w:rsid w:val="000E0854"/>
    <w:rsid w:val="000E0AC0"/>
    <w:rsid w:val="000E0D3F"/>
    <w:rsid w:val="000E2622"/>
    <w:rsid w:val="000E352E"/>
    <w:rsid w:val="000E398A"/>
    <w:rsid w:val="000E4C89"/>
    <w:rsid w:val="000E55A4"/>
    <w:rsid w:val="000E5C92"/>
    <w:rsid w:val="000E60AA"/>
    <w:rsid w:val="000E62B3"/>
    <w:rsid w:val="000E63D5"/>
    <w:rsid w:val="000E68D4"/>
    <w:rsid w:val="000E69C4"/>
    <w:rsid w:val="000F033C"/>
    <w:rsid w:val="000F0C4D"/>
    <w:rsid w:val="000F4ECC"/>
    <w:rsid w:val="000F5D5C"/>
    <w:rsid w:val="000F64E2"/>
    <w:rsid w:val="000F6690"/>
    <w:rsid w:val="000F6908"/>
    <w:rsid w:val="000F6B24"/>
    <w:rsid w:val="00100C18"/>
    <w:rsid w:val="00103ADE"/>
    <w:rsid w:val="00103E2B"/>
    <w:rsid w:val="001051A7"/>
    <w:rsid w:val="00105BEC"/>
    <w:rsid w:val="00106220"/>
    <w:rsid w:val="00107506"/>
    <w:rsid w:val="00107D48"/>
    <w:rsid w:val="00111FF3"/>
    <w:rsid w:val="00112033"/>
    <w:rsid w:val="0011224B"/>
    <w:rsid w:val="00116068"/>
    <w:rsid w:val="00117132"/>
    <w:rsid w:val="001209AE"/>
    <w:rsid w:val="001219EE"/>
    <w:rsid w:val="00122BC6"/>
    <w:rsid w:val="0012301E"/>
    <w:rsid w:val="001241C9"/>
    <w:rsid w:val="00126B95"/>
    <w:rsid w:val="00134BE1"/>
    <w:rsid w:val="001356A5"/>
    <w:rsid w:val="00136150"/>
    <w:rsid w:val="00140A89"/>
    <w:rsid w:val="00140BEE"/>
    <w:rsid w:val="001410AF"/>
    <w:rsid w:val="00145B85"/>
    <w:rsid w:val="001468F7"/>
    <w:rsid w:val="0015152A"/>
    <w:rsid w:val="0015224D"/>
    <w:rsid w:val="00152F9F"/>
    <w:rsid w:val="00152FE8"/>
    <w:rsid w:val="00154FFF"/>
    <w:rsid w:val="001603FF"/>
    <w:rsid w:val="001625C4"/>
    <w:rsid w:val="0016588C"/>
    <w:rsid w:val="00165E92"/>
    <w:rsid w:val="0016787D"/>
    <w:rsid w:val="00167D5D"/>
    <w:rsid w:val="001734A4"/>
    <w:rsid w:val="00173E5C"/>
    <w:rsid w:val="001744AE"/>
    <w:rsid w:val="00176965"/>
    <w:rsid w:val="00182E55"/>
    <w:rsid w:val="001832FD"/>
    <w:rsid w:val="00185C76"/>
    <w:rsid w:val="00193B0D"/>
    <w:rsid w:val="001963DB"/>
    <w:rsid w:val="00196A28"/>
    <w:rsid w:val="001A12EE"/>
    <w:rsid w:val="001A182C"/>
    <w:rsid w:val="001A7A37"/>
    <w:rsid w:val="001B15A9"/>
    <w:rsid w:val="001B1B31"/>
    <w:rsid w:val="001B1D63"/>
    <w:rsid w:val="001B2687"/>
    <w:rsid w:val="001B4E91"/>
    <w:rsid w:val="001B5492"/>
    <w:rsid w:val="001B5DD9"/>
    <w:rsid w:val="001B6D26"/>
    <w:rsid w:val="001C067F"/>
    <w:rsid w:val="001C3F17"/>
    <w:rsid w:val="001C4A9F"/>
    <w:rsid w:val="001C56D6"/>
    <w:rsid w:val="001C6A8A"/>
    <w:rsid w:val="001C6D00"/>
    <w:rsid w:val="001C6FC5"/>
    <w:rsid w:val="001C75FF"/>
    <w:rsid w:val="001C7BBA"/>
    <w:rsid w:val="001C7CD3"/>
    <w:rsid w:val="001D07A2"/>
    <w:rsid w:val="001D1CD1"/>
    <w:rsid w:val="001D255E"/>
    <w:rsid w:val="001D4DAB"/>
    <w:rsid w:val="001D5BAA"/>
    <w:rsid w:val="001D6CCF"/>
    <w:rsid w:val="001D6F91"/>
    <w:rsid w:val="001E208E"/>
    <w:rsid w:val="001E520F"/>
    <w:rsid w:val="001E5BC5"/>
    <w:rsid w:val="001F0970"/>
    <w:rsid w:val="001F3FEC"/>
    <w:rsid w:val="001F41B9"/>
    <w:rsid w:val="001F4757"/>
    <w:rsid w:val="001F7A26"/>
    <w:rsid w:val="00202D91"/>
    <w:rsid w:val="002043F3"/>
    <w:rsid w:val="00204A5C"/>
    <w:rsid w:val="002075A0"/>
    <w:rsid w:val="002134FF"/>
    <w:rsid w:val="0021352F"/>
    <w:rsid w:val="0021421D"/>
    <w:rsid w:val="00216EFE"/>
    <w:rsid w:val="00221B9B"/>
    <w:rsid w:val="00222735"/>
    <w:rsid w:val="00222C03"/>
    <w:rsid w:val="00222F58"/>
    <w:rsid w:val="00223DC4"/>
    <w:rsid w:val="0022567C"/>
    <w:rsid w:val="002260D2"/>
    <w:rsid w:val="00226547"/>
    <w:rsid w:val="00227DD3"/>
    <w:rsid w:val="00232B20"/>
    <w:rsid w:val="002339C7"/>
    <w:rsid w:val="0023421B"/>
    <w:rsid w:val="0023616B"/>
    <w:rsid w:val="00236FBE"/>
    <w:rsid w:val="00240B5E"/>
    <w:rsid w:val="0024357D"/>
    <w:rsid w:val="00243B4B"/>
    <w:rsid w:val="00243C52"/>
    <w:rsid w:val="00245FEF"/>
    <w:rsid w:val="00246168"/>
    <w:rsid w:val="00254196"/>
    <w:rsid w:val="0025535D"/>
    <w:rsid w:val="00257467"/>
    <w:rsid w:val="0025747E"/>
    <w:rsid w:val="00257C89"/>
    <w:rsid w:val="002607C0"/>
    <w:rsid w:val="00261893"/>
    <w:rsid w:val="00262258"/>
    <w:rsid w:val="00262553"/>
    <w:rsid w:val="0026377C"/>
    <w:rsid w:val="00265CA2"/>
    <w:rsid w:val="00265FA1"/>
    <w:rsid w:val="002664FC"/>
    <w:rsid w:val="0026783F"/>
    <w:rsid w:val="00267C4A"/>
    <w:rsid w:val="00271795"/>
    <w:rsid w:val="00274049"/>
    <w:rsid w:val="00275293"/>
    <w:rsid w:val="002757ED"/>
    <w:rsid w:val="00276440"/>
    <w:rsid w:val="002778BD"/>
    <w:rsid w:val="00277917"/>
    <w:rsid w:val="00277A0E"/>
    <w:rsid w:val="00280C74"/>
    <w:rsid w:val="002821E6"/>
    <w:rsid w:val="0028264E"/>
    <w:rsid w:val="00282741"/>
    <w:rsid w:val="00285995"/>
    <w:rsid w:val="00292B86"/>
    <w:rsid w:val="00295666"/>
    <w:rsid w:val="00296EEE"/>
    <w:rsid w:val="00297941"/>
    <w:rsid w:val="00297DEA"/>
    <w:rsid w:val="002A0FB9"/>
    <w:rsid w:val="002A1EFC"/>
    <w:rsid w:val="002A2FC3"/>
    <w:rsid w:val="002A469F"/>
    <w:rsid w:val="002A4D33"/>
    <w:rsid w:val="002A52F6"/>
    <w:rsid w:val="002A540A"/>
    <w:rsid w:val="002A5CF4"/>
    <w:rsid w:val="002B09AC"/>
    <w:rsid w:val="002B0B47"/>
    <w:rsid w:val="002B142D"/>
    <w:rsid w:val="002B49AE"/>
    <w:rsid w:val="002B5133"/>
    <w:rsid w:val="002B683C"/>
    <w:rsid w:val="002B6C31"/>
    <w:rsid w:val="002B7B43"/>
    <w:rsid w:val="002C124F"/>
    <w:rsid w:val="002C2245"/>
    <w:rsid w:val="002C23BB"/>
    <w:rsid w:val="002C3268"/>
    <w:rsid w:val="002C33B8"/>
    <w:rsid w:val="002C3F06"/>
    <w:rsid w:val="002C43D0"/>
    <w:rsid w:val="002C6902"/>
    <w:rsid w:val="002C6D26"/>
    <w:rsid w:val="002D13A5"/>
    <w:rsid w:val="002D14E5"/>
    <w:rsid w:val="002D1ECF"/>
    <w:rsid w:val="002D3493"/>
    <w:rsid w:val="002D38E1"/>
    <w:rsid w:val="002D49B4"/>
    <w:rsid w:val="002D523D"/>
    <w:rsid w:val="002D6345"/>
    <w:rsid w:val="002E1CD6"/>
    <w:rsid w:val="002E32A9"/>
    <w:rsid w:val="002E4C53"/>
    <w:rsid w:val="002E5CC7"/>
    <w:rsid w:val="002E69E1"/>
    <w:rsid w:val="002F0009"/>
    <w:rsid w:val="002F1F47"/>
    <w:rsid w:val="002F3790"/>
    <w:rsid w:val="002F43FE"/>
    <w:rsid w:val="002F4C3E"/>
    <w:rsid w:val="002F4F63"/>
    <w:rsid w:val="002F52B4"/>
    <w:rsid w:val="00300D5D"/>
    <w:rsid w:val="00302BCB"/>
    <w:rsid w:val="00305571"/>
    <w:rsid w:val="00306DBD"/>
    <w:rsid w:val="0031179C"/>
    <w:rsid w:val="00312FEE"/>
    <w:rsid w:val="00315517"/>
    <w:rsid w:val="00316798"/>
    <w:rsid w:val="003204FB"/>
    <w:rsid w:val="003208F0"/>
    <w:rsid w:val="00320ECF"/>
    <w:rsid w:val="00322DB9"/>
    <w:rsid w:val="00325BAE"/>
    <w:rsid w:val="0034008F"/>
    <w:rsid w:val="00340412"/>
    <w:rsid w:val="00342254"/>
    <w:rsid w:val="003439CD"/>
    <w:rsid w:val="003441FE"/>
    <w:rsid w:val="003442F6"/>
    <w:rsid w:val="00347B0A"/>
    <w:rsid w:val="0035099F"/>
    <w:rsid w:val="0035265F"/>
    <w:rsid w:val="00354EA9"/>
    <w:rsid w:val="0035627F"/>
    <w:rsid w:val="00356453"/>
    <w:rsid w:val="0035697E"/>
    <w:rsid w:val="00356FB1"/>
    <w:rsid w:val="003577EA"/>
    <w:rsid w:val="0036024B"/>
    <w:rsid w:val="003602E3"/>
    <w:rsid w:val="003607FE"/>
    <w:rsid w:val="00361076"/>
    <w:rsid w:val="00362899"/>
    <w:rsid w:val="00364728"/>
    <w:rsid w:val="00364DC8"/>
    <w:rsid w:val="0036525D"/>
    <w:rsid w:val="00365BFB"/>
    <w:rsid w:val="00366CD6"/>
    <w:rsid w:val="0036778A"/>
    <w:rsid w:val="00371F56"/>
    <w:rsid w:val="00377EDA"/>
    <w:rsid w:val="003812AD"/>
    <w:rsid w:val="003816F4"/>
    <w:rsid w:val="00382206"/>
    <w:rsid w:val="00383B92"/>
    <w:rsid w:val="00384CC3"/>
    <w:rsid w:val="00387482"/>
    <w:rsid w:val="00387F78"/>
    <w:rsid w:val="003917E8"/>
    <w:rsid w:val="00392411"/>
    <w:rsid w:val="003948D3"/>
    <w:rsid w:val="00395624"/>
    <w:rsid w:val="003A012C"/>
    <w:rsid w:val="003A06B9"/>
    <w:rsid w:val="003A2A29"/>
    <w:rsid w:val="003A46B3"/>
    <w:rsid w:val="003A4C0C"/>
    <w:rsid w:val="003B017E"/>
    <w:rsid w:val="003B0380"/>
    <w:rsid w:val="003B0921"/>
    <w:rsid w:val="003B1F8C"/>
    <w:rsid w:val="003B3A8C"/>
    <w:rsid w:val="003C3236"/>
    <w:rsid w:val="003C356D"/>
    <w:rsid w:val="003C5E92"/>
    <w:rsid w:val="003D0084"/>
    <w:rsid w:val="003D16F8"/>
    <w:rsid w:val="003D37E2"/>
    <w:rsid w:val="003D5198"/>
    <w:rsid w:val="003D7567"/>
    <w:rsid w:val="003E0608"/>
    <w:rsid w:val="003E38A1"/>
    <w:rsid w:val="003E74AB"/>
    <w:rsid w:val="003F02EB"/>
    <w:rsid w:val="003F156F"/>
    <w:rsid w:val="003F1A38"/>
    <w:rsid w:val="003F1C61"/>
    <w:rsid w:val="003F200B"/>
    <w:rsid w:val="003F260B"/>
    <w:rsid w:val="003F2F0B"/>
    <w:rsid w:val="003F3C7A"/>
    <w:rsid w:val="003F40B9"/>
    <w:rsid w:val="003F507A"/>
    <w:rsid w:val="003F6C2B"/>
    <w:rsid w:val="003F720B"/>
    <w:rsid w:val="00401853"/>
    <w:rsid w:val="00401E2F"/>
    <w:rsid w:val="004028DE"/>
    <w:rsid w:val="0040398D"/>
    <w:rsid w:val="00403AB2"/>
    <w:rsid w:val="00404E4F"/>
    <w:rsid w:val="00405370"/>
    <w:rsid w:val="00405D0F"/>
    <w:rsid w:val="004067E1"/>
    <w:rsid w:val="00406F9A"/>
    <w:rsid w:val="004070BF"/>
    <w:rsid w:val="0041069E"/>
    <w:rsid w:val="00413815"/>
    <w:rsid w:val="00414413"/>
    <w:rsid w:val="0041509A"/>
    <w:rsid w:val="0041565A"/>
    <w:rsid w:val="0041717A"/>
    <w:rsid w:val="004171BB"/>
    <w:rsid w:val="00421748"/>
    <w:rsid w:val="00421F51"/>
    <w:rsid w:val="00426246"/>
    <w:rsid w:val="00426EB1"/>
    <w:rsid w:val="0043118B"/>
    <w:rsid w:val="00431845"/>
    <w:rsid w:val="00433202"/>
    <w:rsid w:val="0043368B"/>
    <w:rsid w:val="0043526F"/>
    <w:rsid w:val="00435E73"/>
    <w:rsid w:val="00442EFD"/>
    <w:rsid w:val="00442F41"/>
    <w:rsid w:val="004452BA"/>
    <w:rsid w:val="00446372"/>
    <w:rsid w:val="004475C3"/>
    <w:rsid w:val="00447EC4"/>
    <w:rsid w:val="00452110"/>
    <w:rsid w:val="00453659"/>
    <w:rsid w:val="004555DF"/>
    <w:rsid w:val="004557B7"/>
    <w:rsid w:val="0045584E"/>
    <w:rsid w:val="0045659C"/>
    <w:rsid w:val="00456CC8"/>
    <w:rsid w:val="00460817"/>
    <w:rsid w:val="004630AA"/>
    <w:rsid w:val="00463109"/>
    <w:rsid w:val="00463C13"/>
    <w:rsid w:val="00470BF7"/>
    <w:rsid w:val="004730D1"/>
    <w:rsid w:val="00475849"/>
    <w:rsid w:val="00480CCB"/>
    <w:rsid w:val="004810AB"/>
    <w:rsid w:val="004835CF"/>
    <w:rsid w:val="00484611"/>
    <w:rsid w:val="00484910"/>
    <w:rsid w:val="00484F99"/>
    <w:rsid w:val="004901B5"/>
    <w:rsid w:val="00490296"/>
    <w:rsid w:val="0049394F"/>
    <w:rsid w:val="004942E0"/>
    <w:rsid w:val="004A098D"/>
    <w:rsid w:val="004A18B7"/>
    <w:rsid w:val="004A55C5"/>
    <w:rsid w:val="004A5B8F"/>
    <w:rsid w:val="004B3B72"/>
    <w:rsid w:val="004B3D2F"/>
    <w:rsid w:val="004B41FC"/>
    <w:rsid w:val="004C0014"/>
    <w:rsid w:val="004C09A5"/>
    <w:rsid w:val="004C0A49"/>
    <w:rsid w:val="004C1D8C"/>
    <w:rsid w:val="004C366C"/>
    <w:rsid w:val="004C550C"/>
    <w:rsid w:val="004C6584"/>
    <w:rsid w:val="004C6889"/>
    <w:rsid w:val="004D1A4D"/>
    <w:rsid w:val="004D2127"/>
    <w:rsid w:val="004D293B"/>
    <w:rsid w:val="004D3900"/>
    <w:rsid w:val="004D66B2"/>
    <w:rsid w:val="004D7F67"/>
    <w:rsid w:val="004E051B"/>
    <w:rsid w:val="004E15B9"/>
    <w:rsid w:val="004E2389"/>
    <w:rsid w:val="004E6BD4"/>
    <w:rsid w:val="004F1CBB"/>
    <w:rsid w:val="004F271B"/>
    <w:rsid w:val="004F28E6"/>
    <w:rsid w:val="004F3AFE"/>
    <w:rsid w:val="004F5E8F"/>
    <w:rsid w:val="00501CCB"/>
    <w:rsid w:val="0050426F"/>
    <w:rsid w:val="005055E8"/>
    <w:rsid w:val="005058DB"/>
    <w:rsid w:val="00506D34"/>
    <w:rsid w:val="005108BA"/>
    <w:rsid w:val="00510A86"/>
    <w:rsid w:val="00511F02"/>
    <w:rsid w:val="005122E7"/>
    <w:rsid w:val="0051345D"/>
    <w:rsid w:val="00514182"/>
    <w:rsid w:val="005165DA"/>
    <w:rsid w:val="0051689B"/>
    <w:rsid w:val="00516B0C"/>
    <w:rsid w:val="00517AB2"/>
    <w:rsid w:val="00520BC1"/>
    <w:rsid w:val="005224BD"/>
    <w:rsid w:val="00522F4A"/>
    <w:rsid w:val="00523D3A"/>
    <w:rsid w:val="00525581"/>
    <w:rsid w:val="00526952"/>
    <w:rsid w:val="00526B4B"/>
    <w:rsid w:val="005274DE"/>
    <w:rsid w:val="0053040C"/>
    <w:rsid w:val="005309DC"/>
    <w:rsid w:val="00531E9A"/>
    <w:rsid w:val="005327EC"/>
    <w:rsid w:val="00532B07"/>
    <w:rsid w:val="005358D3"/>
    <w:rsid w:val="00540179"/>
    <w:rsid w:val="00541A31"/>
    <w:rsid w:val="00543B18"/>
    <w:rsid w:val="005457A8"/>
    <w:rsid w:val="00553AA9"/>
    <w:rsid w:val="0055451E"/>
    <w:rsid w:val="00554FC4"/>
    <w:rsid w:val="0055595A"/>
    <w:rsid w:val="00556AA2"/>
    <w:rsid w:val="0056197F"/>
    <w:rsid w:val="0056218C"/>
    <w:rsid w:val="00562E4C"/>
    <w:rsid w:val="005633A5"/>
    <w:rsid w:val="005648A0"/>
    <w:rsid w:val="005653F8"/>
    <w:rsid w:val="00565790"/>
    <w:rsid w:val="005669B9"/>
    <w:rsid w:val="00566CCA"/>
    <w:rsid w:val="00574478"/>
    <w:rsid w:val="005747B0"/>
    <w:rsid w:val="005752A4"/>
    <w:rsid w:val="005823BD"/>
    <w:rsid w:val="00582C5D"/>
    <w:rsid w:val="005836EC"/>
    <w:rsid w:val="0058439C"/>
    <w:rsid w:val="005853DB"/>
    <w:rsid w:val="005856EC"/>
    <w:rsid w:val="00585E4E"/>
    <w:rsid w:val="00587B58"/>
    <w:rsid w:val="005902AF"/>
    <w:rsid w:val="00590F96"/>
    <w:rsid w:val="0059178E"/>
    <w:rsid w:val="0059184E"/>
    <w:rsid w:val="005935E9"/>
    <w:rsid w:val="00593C94"/>
    <w:rsid w:val="00594F7C"/>
    <w:rsid w:val="005A0883"/>
    <w:rsid w:val="005A1BAF"/>
    <w:rsid w:val="005A23D7"/>
    <w:rsid w:val="005A2F43"/>
    <w:rsid w:val="005A409A"/>
    <w:rsid w:val="005A44DD"/>
    <w:rsid w:val="005A661F"/>
    <w:rsid w:val="005B02F0"/>
    <w:rsid w:val="005B0DC4"/>
    <w:rsid w:val="005B35C9"/>
    <w:rsid w:val="005B5EB8"/>
    <w:rsid w:val="005C0757"/>
    <w:rsid w:val="005C1BD4"/>
    <w:rsid w:val="005C327B"/>
    <w:rsid w:val="005C4488"/>
    <w:rsid w:val="005C61C7"/>
    <w:rsid w:val="005C6ED1"/>
    <w:rsid w:val="005C77E5"/>
    <w:rsid w:val="005D2CE3"/>
    <w:rsid w:val="005D2DCF"/>
    <w:rsid w:val="005D33C7"/>
    <w:rsid w:val="005D3DDA"/>
    <w:rsid w:val="005D3E51"/>
    <w:rsid w:val="005D4831"/>
    <w:rsid w:val="005D5712"/>
    <w:rsid w:val="005E0275"/>
    <w:rsid w:val="005E17ED"/>
    <w:rsid w:val="005E4D11"/>
    <w:rsid w:val="005E6263"/>
    <w:rsid w:val="005E647A"/>
    <w:rsid w:val="005F1BFF"/>
    <w:rsid w:val="005F284A"/>
    <w:rsid w:val="005F395A"/>
    <w:rsid w:val="005F5307"/>
    <w:rsid w:val="005F5718"/>
    <w:rsid w:val="005F5C3C"/>
    <w:rsid w:val="005F6367"/>
    <w:rsid w:val="005F751F"/>
    <w:rsid w:val="00600586"/>
    <w:rsid w:val="00601D22"/>
    <w:rsid w:val="00602286"/>
    <w:rsid w:val="00603B72"/>
    <w:rsid w:val="00604780"/>
    <w:rsid w:val="006059CF"/>
    <w:rsid w:val="00605A1D"/>
    <w:rsid w:val="006110E9"/>
    <w:rsid w:val="00611C63"/>
    <w:rsid w:val="00611EE2"/>
    <w:rsid w:val="006121E7"/>
    <w:rsid w:val="00613A11"/>
    <w:rsid w:val="00614027"/>
    <w:rsid w:val="00614520"/>
    <w:rsid w:val="00617718"/>
    <w:rsid w:val="006207C3"/>
    <w:rsid w:val="00621759"/>
    <w:rsid w:val="00624DCF"/>
    <w:rsid w:val="006251D9"/>
    <w:rsid w:val="00627557"/>
    <w:rsid w:val="00630164"/>
    <w:rsid w:val="00631F8A"/>
    <w:rsid w:val="00634A9F"/>
    <w:rsid w:val="006355C2"/>
    <w:rsid w:val="006363B7"/>
    <w:rsid w:val="00636F0B"/>
    <w:rsid w:val="00637B47"/>
    <w:rsid w:val="00641B77"/>
    <w:rsid w:val="006460AD"/>
    <w:rsid w:val="006473EC"/>
    <w:rsid w:val="00650D35"/>
    <w:rsid w:val="006524A6"/>
    <w:rsid w:val="006561A0"/>
    <w:rsid w:val="00656485"/>
    <w:rsid w:val="006577CD"/>
    <w:rsid w:val="006600CF"/>
    <w:rsid w:val="006602BB"/>
    <w:rsid w:val="0067020E"/>
    <w:rsid w:val="00670820"/>
    <w:rsid w:val="00673801"/>
    <w:rsid w:val="006755CC"/>
    <w:rsid w:val="00675687"/>
    <w:rsid w:val="00683BC4"/>
    <w:rsid w:val="00685996"/>
    <w:rsid w:val="00687BF5"/>
    <w:rsid w:val="00687F92"/>
    <w:rsid w:val="0069015A"/>
    <w:rsid w:val="006928A1"/>
    <w:rsid w:val="0069370D"/>
    <w:rsid w:val="00693A23"/>
    <w:rsid w:val="0069401B"/>
    <w:rsid w:val="006945CE"/>
    <w:rsid w:val="006960AC"/>
    <w:rsid w:val="00696684"/>
    <w:rsid w:val="006A0C4D"/>
    <w:rsid w:val="006A30E4"/>
    <w:rsid w:val="006A33E6"/>
    <w:rsid w:val="006A3823"/>
    <w:rsid w:val="006A3859"/>
    <w:rsid w:val="006A3B64"/>
    <w:rsid w:val="006A4AF8"/>
    <w:rsid w:val="006A4DEF"/>
    <w:rsid w:val="006A4E7C"/>
    <w:rsid w:val="006A5384"/>
    <w:rsid w:val="006A67CA"/>
    <w:rsid w:val="006A6B92"/>
    <w:rsid w:val="006B199E"/>
    <w:rsid w:val="006B1FA3"/>
    <w:rsid w:val="006B21E9"/>
    <w:rsid w:val="006B31B7"/>
    <w:rsid w:val="006B61E6"/>
    <w:rsid w:val="006B679E"/>
    <w:rsid w:val="006B6891"/>
    <w:rsid w:val="006C366F"/>
    <w:rsid w:val="006C3670"/>
    <w:rsid w:val="006C6EF1"/>
    <w:rsid w:val="006C78A4"/>
    <w:rsid w:val="006D1C78"/>
    <w:rsid w:val="006D29C1"/>
    <w:rsid w:val="006D2F83"/>
    <w:rsid w:val="006D3533"/>
    <w:rsid w:val="006D6697"/>
    <w:rsid w:val="006D710C"/>
    <w:rsid w:val="006E22A7"/>
    <w:rsid w:val="006E29D8"/>
    <w:rsid w:val="006E7812"/>
    <w:rsid w:val="006E78D5"/>
    <w:rsid w:val="006F03D2"/>
    <w:rsid w:val="006F2D68"/>
    <w:rsid w:val="006F4003"/>
    <w:rsid w:val="006F5667"/>
    <w:rsid w:val="006F6EDF"/>
    <w:rsid w:val="006F7451"/>
    <w:rsid w:val="006F7F81"/>
    <w:rsid w:val="00701431"/>
    <w:rsid w:val="00702F30"/>
    <w:rsid w:val="00703BDA"/>
    <w:rsid w:val="0070496C"/>
    <w:rsid w:val="00704AE6"/>
    <w:rsid w:val="00705A63"/>
    <w:rsid w:val="00705F50"/>
    <w:rsid w:val="007068CF"/>
    <w:rsid w:val="00710FFF"/>
    <w:rsid w:val="007114A2"/>
    <w:rsid w:val="0071208D"/>
    <w:rsid w:val="0071457A"/>
    <w:rsid w:val="00716CA7"/>
    <w:rsid w:val="0072071F"/>
    <w:rsid w:val="00721426"/>
    <w:rsid w:val="00721E0F"/>
    <w:rsid w:val="0073068E"/>
    <w:rsid w:val="00737AFA"/>
    <w:rsid w:val="00742186"/>
    <w:rsid w:val="00742388"/>
    <w:rsid w:val="007432B9"/>
    <w:rsid w:val="00743AF4"/>
    <w:rsid w:val="00743D21"/>
    <w:rsid w:val="0074536C"/>
    <w:rsid w:val="0074555B"/>
    <w:rsid w:val="00746931"/>
    <w:rsid w:val="0074741F"/>
    <w:rsid w:val="00747A2E"/>
    <w:rsid w:val="00750C66"/>
    <w:rsid w:val="00752E86"/>
    <w:rsid w:val="00753199"/>
    <w:rsid w:val="007535C2"/>
    <w:rsid w:val="00753A4D"/>
    <w:rsid w:val="00753E5D"/>
    <w:rsid w:val="00754800"/>
    <w:rsid w:val="0076250D"/>
    <w:rsid w:val="00764081"/>
    <w:rsid w:val="00764203"/>
    <w:rsid w:val="0076431A"/>
    <w:rsid w:val="00766892"/>
    <w:rsid w:val="007711E0"/>
    <w:rsid w:val="00773BD1"/>
    <w:rsid w:val="0077448F"/>
    <w:rsid w:val="00775AE1"/>
    <w:rsid w:val="00775DFC"/>
    <w:rsid w:val="00777326"/>
    <w:rsid w:val="00777AC0"/>
    <w:rsid w:val="007808A3"/>
    <w:rsid w:val="00781AE9"/>
    <w:rsid w:val="0078234D"/>
    <w:rsid w:val="00782CF4"/>
    <w:rsid w:val="00782E76"/>
    <w:rsid w:val="0078436B"/>
    <w:rsid w:val="0078497E"/>
    <w:rsid w:val="00784F54"/>
    <w:rsid w:val="007869A4"/>
    <w:rsid w:val="007869C1"/>
    <w:rsid w:val="00787E13"/>
    <w:rsid w:val="0079018F"/>
    <w:rsid w:val="007913F1"/>
    <w:rsid w:val="007927C7"/>
    <w:rsid w:val="00795621"/>
    <w:rsid w:val="00795DE0"/>
    <w:rsid w:val="007A2478"/>
    <w:rsid w:val="007A391B"/>
    <w:rsid w:val="007A3D7B"/>
    <w:rsid w:val="007A4539"/>
    <w:rsid w:val="007A5525"/>
    <w:rsid w:val="007A656E"/>
    <w:rsid w:val="007A75C1"/>
    <w:rsid w:val="007B024B"/>
    <w:rsid w:val="007B0FD0"/>
    <w:rsid w:val="007B40A9"/>
    <w:rsid w:val="007B58EF"/>
    <w:rsid w:val="007B7F14"/>
    <w:rsid w:val="007C1CEC"/>
    <w:rsid w:val="007C64E0"/>
    <w:rsid w:val="007D08CB"/>
    <w:rsid w:val="007D2B0C"/>
    <w:rsid w:val="007D487D"/>
    <w:rsid w:val="007D566B"/>
    <w:rsid w:val="007D72B8"/>
    <w:rsid w:val="007E2376"/>
    <w:rsid w:val="007E2C13"/>
    <w:rsid w:val="007E6B21"/>
    <w:rsid w:val="007E6EDB"/>
    <w:rsid w:val="007E7914"/>
    <w:rsid w:val="007F1D9E"/>
    <w:rsid w:val="007F2C19"/>
    <w:rsid w:val="007F31D5"/>
    <w:rsid w:val="007F3C48"/>
    <w:rsid w:val="007F60B2"/>
    <w:rsid w:val="0080166C"/>
    <w:rsid w:val="0080385E"/>
    <w:rsid w:val="0080456E"/>
    <w:rsid w:val="00805DC8"/>
    <w:rsid w:val="00806B58"/>
    <w:rsid w:val="008119A9"/>
    <w:rsid w:val="0081226B"/>
    <w:rsid w:val="008129C5"/>
    <w:rsid w:val="00812C71"/>
    <w:rsid w:val="00813086"/>
    <w:rsid w:val="00813BD6"/>
    <w:rsid w:val="008156C2"/>
    <w:rsid w:val="00816284"/>
    <w:rsid w:val="00824F2C"/>
    <w:rsid w:val="008256DC"/>
    <w:rsid w:val="008256E6"/>
    <w:rsid w:val="008272BF"/>
    <w:rsid w:val="0082736A"/>
    <w:rsid w:val="008274DE"/>
    <w:rsid w:val="00830061"/>
    <w:rsid w:val="00831412"/>
    <w:rsid w:val="00832969"/>
    <w:rsid w:val="00833919"/>
    <w:rsid w:val="008344A9"/>
    <w:rsid w:val="008348DB"/>
    <w:rsid w:val="00834D12"/>
    <w:rsid w:val="00837DD2"/>
    <w:rsid w:val="00841D4D"/>
    <w:rsid w:val="0084287B"/>
    <w:rsid w:val="00843DE6"/>
    <w:rsid w:val="00843ED3"/>
    <w:rsid w:val="00844742"/>
    <w:rsid w:val="00844A61"/>
    <w:rsid w:val="00850CF9"/>
    <w:rsid w:val="008565A7"/>
    <w:rsid w:val="008571F7"/>
    <w:rsid w:val="00861ED1"/>
    <w:rsid w:val="0086273D"/>
    <w:rsid w:val="00864A81"/>
    <w:rsid w:val="0086510D"/>
    <w:rsid w:val="00867D10"/>
    <w:rsid w:val="008718CD"/>
    <w:rsid w:val="008723BC"/>
    <w:rsid w:val="00873959"/>
    <w:rsid w:val="00874FF5"/>
    <w:rsid w:val="00876631"/>
    <w:rsid w:val="00880922"/>
    <w:rsid w:val="008827D0"/>
    <w:rsid w:val="0088645C"/>
    <w:rsid w:val="0088690A"/>
    <w:rsid w:val="00892742"/>
    <w:rsid w:val="00892847"/>
    <w:rsid w:val="008931A4"/>
    <w:rsid w:val="008931DA"/>
    <w:rsid w:val="00893BE1"/>
    <w:rsid w:val="00893CC5"/>
    <w:rsid w:val="00893E72"/>
    <w:rsid w:val="0089432F"/>
    <w:rsid w:val="00896103"/>
    <w:rsid w:val="00897576"/>
    <w:rsid w:val="00897F9C"/>
    <w:rsid w:val="008A0B50"/>
    <w:rsid w:val="008A1BFB"/>
    <w:rsid w:val="008A4AE2"/>
    <w:rsid w:val="008A54F3"/>
    <w:rsid w:val="008A60AE"/>
    <w:rsid w:val="008A7996"/>
    <w:rsid w:val="008A79FC"/>
    <w:rsid w:val="008B1F03"/>
    <w:rsid w:val="008B3D04"/>
    <w:rsid w:val="008B5BBD"/>
    <w:rsid w:val="008B5C5C"/>
    <w:rsid w:val="008C035F"/>
    <w:rsid w:val="008C0864"/>
    <w:rsid w:val="008C3C1A"/>
    <w:rsid w:val="008C4C26"/>
    <w:rsid w:val="008C5557"/>
    <w:rsid w:val="008C57BB"/>
    <w:rsid w:val="008C6009"/>
    <w:rsid w:val="008C62C9"/>
    <w:rsid w:val="008C6D0C"/>
    <w:rsid w:val="008D15C5"/>
    <w:rsid w:val="008D1973"/>
    <w:rsid w:val="008D2F4A"/>
    <w:rsid w:val="008D37DD"/>
    <w:rsid w:val="008D44D4"/>
    <w:rsid w:val="008D4713"/>
    <w:rsid w:val="008D7A0D"/>
    <w:rsid w:val="008D7EC1"/>
    <w:rsid w:val="008E077B"/>
    <w:rsid w:val="008E426C"/>
    <w:rsid w:val="008F1038"/>
    <w:rsid w:val="008F3EFF"/>
    <w:rsid w:val="008F486E"/>
    <w:rsid w:val="008F5B91"/>
    <w:rsid w:val="008F72C5"/>
    <w:rsid w:val="009005F7"/>
    <w:rsid w:val="00900BB4"/>
    <w:rsid w:val="00902436"/>
    <w:rsid w:val="009035E0"/>
    <w:rsid w:val="00904A50"/>
    <w:rsid w:val="00910DFF"/>
    <w:rsid w:val="0091544E"/>
    <w:rsid w:val="0091598B"/>
    <w:rsid w:val="0092007A"/>
    <w:rsid w:val="0092123B"/>
    <w:rsid w:val="00921FC1"/>
    <w:rsid w:val="009245E4"/>
    <w:rsid w:val="00924EBF"/>
    <w:rsid w:val="009258FA"/>
    <w:rsid w:val="00932AE3"/>
    <w:rsid w:val="00933888"/>
    <w:rsid w:val="00935B61"/>
    <w:rsid w:val="00935F07"/>
    <w:rsid w:val="00936766"/>
    <w:rsid w:val="0093771B"/>
    <w:rsid w:val="0094100A"/>
    <w:rsid w:val="00941C43"/>
    <w:rsid w:val="009432B6"/>
    <w:rsid w:val="009455C9"/>
    <w:rsid w:val="009457C7"/>
    <w:rsid w:val="00945DF5"/>
    <w:rsid w:val="00946C3A"/>
    <w:rsid w:val="00946FF6"/>
    <w:rsid w:val="00947EFB"/>
    <w:rsid w:val="00950AA1"/>
    <w:rsid w:val="0095171B"/>
    <w:rsid w:val="009538EC"/>
    <w:rsid w:val="0095618D"/>
    <w:rsid w:val="009579FA"/>
    <w:rsid w:val="00960CEE"/>
    <w:rsid w:val="009624F1"/>
    <w:rsid w:val="00962820"/>
    <w:rsid w:val="009671B9"/>
    <w:rsid w:val="00967408"/>
    <w:rsid w:val="009707C8"/>
    <w:rsid w:val="0097216F"/>
    <w:rsid w:val="009731AF"/>
    <w:rsid w:val="00973D41"/>
    <w:rsid w:val="009760EB"/>
    <w:rsid w:val="009768F8"/>
    <w:rsid w:val="00980D03"/>
    <w:rsid w:val="00982F69"/>
    <w:rsid w:val="009866A4"/>
    <w:rsid w:val="00986F14"/>
    <w:rsid w:val="009923E2"/>
    <w:rsid w:val="00995B5D"/>
    <w:rsid w:val="009968C6"/>
    <w:rsid w:val="00997A8B"/>
    <w:rsid w:val="00997E61"/>
    <w:rsid w:val="009A021D"/>
    <w:rsid w:val="009A0C6D"/>
    <w:rsid w:val="009A0EE2"/>
    <w:rsid w:val="009A4210"/>
    <w:rsid w:val="009A60BA"/>
    <w:rsid w:val="009A6BD1"/>
    <w:rsid w:val="009A72DA"/>
    <w:rsid w:val="009B04D0"/>
    <w:rsid w:val="009B0557"/>
    <w:rsid w:val="009B2651"/>
    <w:rsid w:val="009B4334"/>
    <w:rsid w:val="009B4A70"/>
    <w:rsid w:val="009B7721"/>
    <w:rsid w:val="009C06C4"/>
    <w:rsid w:val="009C0DF5"/>
    <w:rsid w:val="009C32F5"/>
    <w:rsid w:val="009C3ABD"/>
    <w:rsid w:val="009C499F"/>
    <w:rsid w:val="009C6075"/>
    <w:rsid w:val="009C6317"/>
    <w:rsid w:val="009C7BA6"/>
    <w:rsid w:val="009D0912"/>
    <w:rsid w:val="009D2724"/>
    <w:rsid w:val="009D65EE"/>
    <w:rsid w:val="009D6C93"/>
    <w:rsid w:val="009E078B"/>
    <w:rsid w:val="009E1BC1"/>
    <w:rsid w:val="009E7DEC"/>
    <w:rsid w:val="009F020D"/>
    <w:rsid w:val="009F4623"/>
    <w:rsid w:val="00A00790"/>
    <w:rsid w:val="00A05951"/>
    <w:rsid w:val="00A05A88"/>
    <w:rsid w:val="00A0661D"/>
    <w:rsid w:val="00A0689E"/>
    <w:rsid w:val="00A06B1F"/>
    <w:rsid w:val="00A077CF"/>
    <w:rsid w:val="00A11EBD"/>
    <w:rsid w:val="00A12EA6"/>
    <w:rsid w:val="00A14525"/>
    <w:rsid w:val="00A151B1"/>
    <w:rsid w:val="00A15C7C"/>
    <w:rsid w:val="00A17092"/>
    <w:rsid w:val="00A226B7"/>
    <w:rsid w:val="00A232D0"/>
    <w:rsid w:val="00A23AA6"/>
    <w:rsid w:val="00A27AE6"/>
    <w:rsid w:val="00A3171A"/>
    <w:rsid w:val="00A33172"/>
    <w:rsid w:val="00A34E51"/>
    <w:rsid w:val="00A35C5C"/>
    <w:rsid w:val="00A36CF0"/>
    <w:rsid w:val="00A370EB"/>
    <w:rsid w:val="00A37708"/>
    <w:rsid w:val="00A37B36"/>
    <w:rsid w:val="00A41077"/>
    <w:rsid w:val="00A415EA"/>
    <w:rsid w:val="00A424A2"/>
    <w:rsid w:val="00A4391F"/>
    <w:rsid w:val="00A4400E"/>
    <w:rsid w:val="00A457DC"/>
    <w:rsid w:val="00A459FE"/>
    <w:rsid w:val="00A46C69"/>
    <w:rsid w:val="00A5005C"/>
    <w:rsid w:val="00A50D75"/>
    <w:rsid w:val="00A526A6"/>
    <w:rsid w:val="00A53390"/>
    <w:rsid w:val="00A53E84"/>
    <w:rsid w:val="00A55C1C"/>
    <w:rsid w:val="00A57899"/>
    <w:rsid w:val="00A60EDD"/>
    <w:rsid w:val="00A610C7"/>
    <w:rsid w:val="00A635A2"/>
    <w:rsid w:val="00A645AB"/>
    <w:rsid w:val="00A64CD5"/>
    <w:rsid w:val="00A656E0"/>
    <w:rsid w:val="00A66C01"/>
    <w:rsid w:val="00A675B0"/>
    <w:rsid w:val="00A70C04"/>
    <w:rsid w:val="00A71182"/>
    <w:rsid w:val="00A715F0"/>
    <w:rsid w:val="00A71DC3"/>
    <w:rsid w:val="00A72BE5"/>
    <w:rsid w:val="00A73732"/>
    <w:rsid w:val="00A750F7"/>
    <w:rsid w:val="00A75E15"/>
    <w:rsid w:val="00A77DB3"/>
    <w:rsid w:val="00A81137"/>
    <w:rsid w:val="00A82403"/>
    <w:rsid w:val="00A8537E"/>
    <w:rsid w:val="00A87076"/>
    <w:rsid w:val="00A8794A"/>
    <w:rsid w:val="00A91077"/>
    <w:rsid w:val="00A924A0"/>
    <w:rsid w:val="00A9447E"/>
    <w:rsid w:val="00A94572"/>
    <w:rsid w:val="00A95C50"/>
    <w:rsid w:val="00AA0042"/>
    <w:rsid w:val="00AA00CB"/>
    <w:rsid w:val="00AA2B07"/>
    <w:rsid w:val="00AA396A"/>
    <w:rsid w:val="00AA784E"/>
    <w:rsid w:val="00AB2007"/>
    <w:rsid w:val="00AB56DC"/>
    <w:rsid w:val="00AB678D"/>
    <w:rsid w:val="00AB68A2"/>
    <w:rsid w:val="00AB6D57"/>
    <w:rsid w:val="00AB6DA9"/>
    <w:rsid w:val="00AB7084"/>
    <w:rsid w:val="00AB71F2"/>
    <w:rsid w:val="00AC031C"/>
    <w:rsid w:val="00AC1382"/>
    <w:rsid w:val="00AC308F"/>
    <w:rsid w:val="00AC66AF"/>
    <w:rsid w:val="00AC7CB7"/>
    <w:rsid w:val="00AC7FA2"/>
    <w:rsid w:val="00AD0C47"/>
    <w:rsid w:val="00AD4272"/>
    <w:rsid w:val="00AD6DFD"/>
    <w:rsid w:val="00AE0954"/>
    <w:rsid w:val="00AE0BE8"/>
    <w:rsid w:val="00AE0BEC"/>
    <w:rsid w:val="00AE0C8A"/>
    <w:rsid w:val="00AE0D86"/>
    <w:rsid w:val="00AE121F"/>
    <w:rsid w:val="00AE123E"/>
    <w:rsid w:val="00AE2CEA"/>
    <w:rsid w:val="00AE3BE1"/>
    <w:rsid w:val="00AE4555"/>
    <w:rsid w:val="00AE4987"/>
    <w:rsid w:val="00AE78FD"/>
    <w:rsid w:val="00AE7B85"/>
    <w:rsid w:val="00AE7E82"/>
    <w:rsid w:val="00AF080F"/>
    <w:rsid w:val="00AF1C04"/>
    <w:rsid w:val="00AF2FA1"/>
    <w:rsid w:val="00AF56A8"/>
    <w:rsid w:val="00AF5CCF"/>
    <w:rsid w:val="00AF63F5"/>
    <w:rsid w:val="00AF6858"/>
    <w:rsid w:val="00AF6BEB"/>
    <w:rsid w:val="00B03289"/>
    <w:rsid w:val="00B07B2E"/>
    <w:rsid w:val="00B108BB"/>
    <w:rsid w:val="00B13202"/>
    <w:rsid w:val="00B13921"/>
    <w:rsid w:val="00B13C4D"/>
    <w:rsid w:val="00B15472"/>
    <w:rsid w:val="00B1644F"/>
    <w:rsid w:val="00B24A1E"/>
    <w:rsid w:val="00B25963"/>
    <w:rsid w:val="00B26313"/>
    <w:rsid w:val="00B315B8"/>
    <w:rsid w:val="00B32738"/>
    <w:rsid w:val="00B36675"/>
    <w:rsid w:val="00B37FDF"/>
    <w:rsid w:val="00B40162"/>
    <w:rsid w:val="00B40611"/>
    <w:rsid w:val="00B42871"/>
    <w:rsid w:val="00B432AA"/>
    <w:rsid w:val="00B434E6"/>
    <w:rsid w:val="00B446A2"/>
    <w:rsid w:val="00B44988"/>
    <w:rsid w:val="00B44B73"/>
    <w:rsid w:val="00B44F03"/>
    <w:rsid w:val="00B467C9"/>
    <w:rsid w:val="00B53072"/>
    <w:rsid w:val="00B54286"/>
    <w:rsid w:val="00B5655B"/>
    <w:rsid w:val="00B56639"/>
    <w:rsid w:val="00B60791"/>
    <w:rsid w:val="00B63518"/>
    <w:rsid w:val="00B64181"/>
    <w:rsid w:val="00B6468B"/>
    <w:rsid w:val="00B6488B"/>
    <w:rsid w:val="00B64C32"/>
    <w:rsid w:val="00B657F0"/>
    <w:rsid w:val="00B66F9B"/>
    <w:rsid w:val="00B67DB8"/>
    <w:rsid w:val="00B70F54"/>
    <w:rsid w:val="00B71E25"/>
    <w:rsid w:val="00B722C5"/>
    <w:rsid w:val="00B736B6"/>
    <w:rsid w:val="00B74286"/>
    <w:rsid w:val="00B777C1"/>
    <w:rsid w:val="00B8082F"/>
    <w:rsid w:val="00B834A2"/>
    <w:rsid w:val="00B86D54"/>
    <w:rsid w:val="00B9066C"/>
    <w:rsid w:val="00B940A1"/>
    <w:rsid w:val="00B94C1A"/>
    <w:rsid w:val="00B94E95"/>
    <w:rsid w:val="00B9732D"/>
    <w:rsid w:val="00BA145F"/>
    <w:rsid w:val="00BA18E9"/>
    <w:rsid w:val="00BA2DCB"/>
    <w:rsid w:val="00BA2F72"/>
    <w:rsid w:val="00BA395F"/>
    <w:rsid w:val="00BA523D"/>
    <w:rsid w:val="00BA5666"/>
    <w:rsid w:val="00BA5A7C"/>
    <w:rsid w:val="00BA6679"/>
    <w:rsid w:val="00BA67DC"/>
    <w:rsid w:val="00BA6C36"/>
    <w:rsid w:val="00BB0CF2"/>
    <w:rsid w:val="00BB2856"/>
    <w:rsid w:val="00BB28B3"/>
    <w:rsid w:val="00BB454D"/>
    <w:rsid w:val="00BB4D56"/>
    <w:rsid w:val="00BB7F02"/>
    <w:rsid w:val="00BC0E50"/>
    <w:rsid w:val="00BC4145"/>
    <w:rsid w:val="00BC6689"/>
    <w:rsid w:val="00BC6D34"/>
    <w:rsid w:val="00BC767D"/>
    <w:rsid w:val="00BD1357"/>
    <w:rsid w:val="00BD2EB3"/>
    <w:rsid w:val="00BD4E21"/>
    <w:rsid w:val="00BE1926"/>
    <w:rsid w:val="00BE26B7"/>
    <w:rsid w:val="00BF2FD9"/>
    <w:rsid w:val="00BF3F0D"/>
    <w:rsid w:val="00BF55FF"/>
    <w:rsid w:val="00BF7C1E"/>
    <w:rsid w:val="00C03123"/>
    <w:rsid w:val="00C04461"/>
    <w:rsid w:val="00C05929"/>
    <w:rsid w:val="00C0727C"/>
    <w:rsid w:val="00C12803"/>
    <w:rsid w:val="00C12882"/>
    <w:rsid w:val="00C15BB5"/>
    <w:rsid w:val="00C16D1A"/>
    <w:rsid w:val="00C200B9"/>
    <w:rsid w:val="00C20FEA"/>
    <w:rsid w:val="00C2179B"/>
    <w:rsid w:val="00C2235A"/>
    <w:rsid w:val="00C22EFD"/>
    <w:rsid w:val="00C31009"/>
    <w:rsid w:val="00C31DA0"/>
    <w:rsid w:val="00C33328"/>
    <w:rsid w:val="00C33F5E"/>
    <w:rsid w:val="00C375D8"/>
    <w:rsid w:val="00C41D71"/>
    <w:rsid w:val="00C42A36"/>
    <w:rsid w:val="00C43D70"/>
    <w:rsid w:val="00C45C56"/>
    <w:rsid w:val="00C50579"/>
    <w:rsid w:val="00C5683C"/>
    <w:rsid w:val="00C57BEE"/>
    <w:rsid w:val="00C60051"/>
    <w:rsid w:val="00C62E22"/>
    <w:rsid w:val="00C63890"/>
    <w:rsid w:val="00C6392A"/>
    <w:rsid w:val="00C643F6"/>
    <w:rsid w:val="00C6471E"/>
    <w:rsid w:val="00C65E46"/>
    <w:rsid w:val="00C6643D"/>
    <w:rsid w:val="00C70C1A"/>
    <w:rsid w:val="00C71A2D"/>
    <w:rsid w:val="00C741B6"/>
    <w:rsid w:val="00C7460D"/>
    <w:rsid w:val="00C754F7"/>
    <w:rsid w:val="00C80B11"/>
    <w:rsid w:val="00C81334"/>
    <w:rsid w:val="00C8354A"/>
    <w:rsid w:val="00C85377"/>
    <w:rsid w:val="00C86E13"/>
    <w:rsid w:val="00C87D03"/>
    <w:rsid w:val="00C9053B"/>
    <w:rsid w:val="00C93784"/>
    <w:rsid w:val="00C93DB7"/>
    <w:rsid w:val="00C972E6"/>
    <w:rsid w:val="00CA0D6D"/>
    <w:rsid w:val="00CA159D"/>
    <w:rsid w:val="00CA1633"/>
    <w:rsid w:val="00CA2601"/>
    <w:rsid w:val="00CA72D6"/>
    <w:rsid w:val="00CA7B43"/>
    <w:rsid w:val="00CA7F64"/>
    <w:rsid w:val="00CB1615"/>
    <w:rsid w:val="00CB2197"/>
    <w:rsid w:val="00CB33B2"/>
    <w:rsid w:val="00CC16B8"/>
    <w:rsid w:val="00CC2C97"/>
    <w:rsid w:val="00CC30E8"/>
    <w:rsid w:val="00CC3631"/>
    <w:rsid w:val="00CC4BA8"/>
    <w:rsid w:val="00CC4D2C"/>
    <w:rsid w:val="00CC51E4"/>
    <w:rsid w:val="00CC6010"/>
    <w:rsid w:val="00CC6B70"/>
    <w:rsid w:val="00CC6E39"/>
    <w:rsid w:val="00CC7677"/>
    <w:rsid w:val="00CD014A"/>
    <w:rsid w:val="00CD0499"/>
    <w:rsid w:val="00CD1948"/>
    <w:rsid w:val="00CD2169"/>
    <w:rsid w:val="00CD2F5D"/>
    <w:rsid w:val="00CD371C"/>
    <w:rsid w:val="00CD3839"/>
    <w:rsid w:val="00CD6A86"/>
    <w:rsid w:val="00CD6F15"/>
    <w:rsid w:val="00CE0D71"/>
    <w:rsid w:val="00CE327D"/>
    <w:rsid w:val="00CE3366"/>
    <w:rsid w:val="00CE56E4"/>
    <w:rsid w:val="00CE594A"/>
    <w:rsid w:val="00CE5A26"/>
    <w:rsid w:val="00CE72EB"/>
    <w:rsid w:val="00CE7DEE"/>
    <w:rsid w:val="00CF1571"/>
    <w:rsid w:val="00CF2FD7"/>
    <w:rsid w:val="00CF7242"/>
    <w:rsid w:val="00D00836"/>
    <w:rsid w:val="00D0137C"/>
    <w:rsid w:val="00D01CF5"/>
    <w:rsid w:val="00D03F4C"/>
    <w:rsid w:val="00D044A5"/>
    <w:rsid w:val="00D05744"/>
    <w:rsid w:val="00D05C4E"/>
    <w:rsid w:val="00D061A7"/>
    <w:rsid w:val="00D07187"/>
    <w:rsid w:val="00D122C6"/>
    <w:rsid w:val="00D13664"/>
    <w:rsid w:val="00D148B3"/>
    <w:rsid w:val="00D201FE"/>
    <w:rsid w:val="00D205BE"/>
    <w:rsid w:val="00D20990"/>
    <w:rsid w:val="00D23212"/>
    <w:rsid w:val="00D25043"/>
    <w:rsid w:val="00D251D0"/>
    <w:rsid w:val="00D31C94"/>
    <w:rsid w:val="00D31DB9"/>
    <w:rsid w:val="00D32385"/>
    <w:rsid w:val="00D32BDA"/>
    <w:rsid w:val="00D342CB"/>
    <w:rsid w:val="00D343D2"/>
    <w:rsid w:val="00D35EE9"/>
    <w:rsid w:val="00D36DF4"/>
    <w:rsid w:val="00D377FB"/>
    <w:rsid w:val="00D402C7"/>
    <w:rsid w:val="00D407C6"/>
    <w:rsid w:val="00D40BEF"/>
    <w:rsid w:val="00D4355E"/>
    <w:rsid w:val="00D439EC"/>
    <w:rsid w:val="00D43D64"/>
    <w:rsid w:val="00D44247"/>
    <w:rsid w:val="00D44416"/>
    <w:rsid w:val="00D455E6"/>
    <w:rsid w:val="00D47D49"/>
    <w:rsid w:val="00D528ED"/>
    <w:rsid w:val="00D52C82"/>
    <w:rsid w:val="00D5318E"/>
    <w:rsid w:val="00D5385A"/>
    <w:rsid w:val="00D53F0D"/>
    <w:rsid w:val="00D56369"/>
    <w:rsid w:val="00D56E39"/>
    <w:rsid w:val="00D57110"/>
    <w:rsid w:val="00D616FC"/>
    <w:rsid w:val="00D6170E"/>
    <w:rsid w:val="00D62E04"/>
    <w:rsid w:val="00D63799"/>
    <w:rsid w:val="00D64AED"/>
    <w:rsid w:val="00D65CDB"/>
    <w:rsid w:val="00D65F51"/>
    <w:rsid w:val="00D70662"/>
    <w:rsid w:val="00D71FDB"/>
    <w:rsid w:val="00D7269A"/>
    <w:rsid w:val="00D72CDF"/>
    <w:rsid w:val="00D73F51"/>
    <w:rsid w:val="00D74C98"/>
    <w:rsid w:val="00D75549"/>
    <w:rsid w:val="00D75936"/>
    <w:rsid w:val="00D77645"/>
    <w:rsid w:val="00D8445C"/>
    <w:rsid w:val="00D8468F"/>
    <w:rsid w:val="00D85085"/>
    <w:rsid w:val="00D911D3"/>
    <w:rsid w:val="00D92CE8"/>
    <w:rsid w:val="00D9325A"/>
    <w:rsid w:val="00D96B92"/>
    <w:rsid w:val="00DA17C2"/>
    <w:rsid w:val="00DA1A01"/>
    <w:rsid w:val="00DA521A"/>
    <w:rsid w:val="00DA5437"/>
    <w:rsid w:val="00DA6B18"/>
    <w:rsid w:val="00DB36E0"/>
    <w:rsid w:val="00DB4224"/>
    <w:rsid w:val="00DB5361"/>
    <w:rsid w:val="00DC08FB"/>
    <w:rsid w:val="00DC194D"/>
    <w:rsid w:val="00DC1BD0"/>
    <w:rsid w:val="00DC1EFF"/>
    <w:rsid w:val="00DC2066"/>
    <w:rsid w:val="00DC362B"/>
    <w:rsid w:val="00DC4CF5"/>
    <w:rsid w:val="00DC50DC"/>
    <w:rsid w:val="00DC649A"/>
    <w:rsid w:val="00DD02FC"/>
    <w:rsid w:val="00DD0B76"/>
    <w:rsid w:val="00DD18FB"/>
    <w:rsid w:val="00DD2A39"/>
    <w:rsid w:val="00DD2B50"/>
    <w:rsid w:val="00DD30EE"/>
    <w:rsid w:val="00DD3155"/>
    <w:rsid w:val="00DD3F3D"/>
    <w:rsid w:val="00DD496B"/>
    <w:rsid w:val="00DD58BC"/>
    <w:rsid w:val="00DD5D91"/>
    <w:rsid w:val="00DD7673"/>
    <w:rsid w:val="00DE06B7"/>
    <w:rsid w:val="00DE4270"/>
    <w:rsid w:val="00DE52A7"/>
    <w:rsid w:val="00DE65B8"/>
    <w:rsid w:val="00DE6811"/>
    <w:rsid w:val="00DF03C0"/>
    <w:rsid w:val="00DF3999"/>
    <w:rsid w:val="00DF57D0"/>
    <w:rsid w:val="00E00182"/>
    <w:rsid w:val="00E00B3C"/>
    <w:rsid w:val="00E02A36"/>
    <w:rsid w:val="00E03404"/>
    <w:rsid w:val="00E04F34"/>
    <w:rsid w:val="00E0735B"/>
    <w:rsid w:val="00E07D62"/>
    <w:rsid w:val="00E104AB"/>
    <w:rsid w:val="00E1107A"/>
    <w:rsid w:val="00E119D4"/>
    <w:rsid w:val="00E1322C"/>
    <w:rsid w:val="00E13570"/>
    <w:rsid w:val="00E141CA"/>
    <w:rsid w:val="00E15420"/>
    <w:rsid w:val="00E160D0"/>
    <w:rsid w:val="00E21979"/>
    <w:rsid w:val="00E234FC"/>
    <w:rsid w:val="00E25E2C"/>
    <w:rsid w:val="00E265B8"/>
    <w:rsid w:val="00E2673C"/>
    <w:rsid w:val="00E26786"/>
    <w:rsid w:val="00E26B5B"/>
    <w:rsid w:val="00E31E6D"/>
    <w:rsid w:val="00E33794"/>
    <w:rsid w:val="00E33EC1"/>
    <w:rsid w:val="00E3521D"/>
    <w:rsid w:val="00E37C25"/>
    <w:rsid w:val="00E412F4"/>
    <w:rsid w:val="00E42041"/>
    <w:rsid w:val="00E42C4B"/>
    <w:rsid w:val="00E51293"/>
    <w:rsid w:val="00E533B9"/>
    <w:rsid w:val="00E61B97"/>
    <w:rsid w:val="00E656A9"/>
    <w:rsid w:val="00E71B23"/>
    <w:rsid w:val="00E77FDE"/>
    <w:rsid w:val="00E81B44"/>
    <w:rsid w:val="00E843F4"/>
    <w:rsid w:val="00E85E02"/>
    <w:rsid w:val="00E86917"/>
    <w:rsid w:val="00E90C45"/>
    <w:rsid w:val="00E93EDF"/>
    <w:rsid w:val="00E94E57"/>
    <w:rsid w:val="00E96845"/>
    <w:rsid w:val="00E96879"/>
    <w:rsid w:val="00EA013F"/>
    <w:rsid w:val="00EA1A40"/>
    <w:rsid w:val="00EA1D6F"/>
    <w:rsid w:val="00EA2217"/>
    <w:rsid w:val="00EA53AB"/>
    <w:rsid w:val="00EA5C25"/>
    <w:rsid w:val="00EB3E82"/>
    <w:rsid w:val="00EB4543"/>
    <w:rsid w:val="00EC07F0"/>
    <w:rsid w:val="00EC1345"/>
    <w:rsid w:val="00EC2009"/>
    <w:rsid w:val="00EC2038"/>
    <w:rsid w:val="00EC29A8"/>
    <w:rsid w:val="00EC2CF6"/>
    <w:rsid w:val="00EC488A"/>
    <w:rsid w:val="00EC75C4"/>
    <w:rsid w:val="00ED066E"/>
    <w:rsid w:val="00ED1CFF"/>
    <w:rsid w:val="00ED221B"/>
    <w:rsid w:val="00ED31C6"/>
    <w:rsid w:val="00ED4FA8"/>
    <w:rsid w:val="00ED5FAF"/>
    <w:rsid w:val="00ED6514"/>
    <w:rsid w:val="00ED652A"/>
    <w:rsid w:val="00EE1A3E"/>
    <w:rsid w:val="00EE1A43"/>
    <w:rsid w:val="00EE2BFB"/>
    <w:rsid w:val="00EE2DF1"/>
    <w:rsid w:val="00EE2E9D"/>
    <w:rsid w:val="00EE5B29"/>
    <w:rsid w:val="00EE6386"/>
    <w:rsid w:val="00EE693C"/>
    <w:rsid w:val="00EE6A51"/>
    <w:rsid w:val="00EE7900"/>
    <w:rsid w:val="00EE7C06"/>
    <w:rsid w:val="00EE7E58"/>
    <w:rsid w:val="00EF2545"/>
    <w:rsid w:val="00EF5AE6"/>
    <w:rsid w:val="00EF6FC4"/>
    <w:rsid w:val="00EF70E1"/>
    <w:rsid w:val="00F02B93"/>
    <w:rsid w:val="00F04B64"/>
    <w:rsid w:val="00F0527F"/>
    <w:rsid w:val="00F0668C"/>
    <w:rsid w:val="00F10249"/>
    <w:rsid w:val="00F10903"/>
    <w:rsid w:val="00F11AD7"/>
    <w:rsid w:val="00F13337"/>
    <w:rsid w:val="00F133C1"/>
    <w:rsid w:val="00F14CA8"/>
    <w:rsid w:val="00F16245"/>
    <w:rsid w:val="00F16B99"/>
    <w:rsid w:val="00F211D2"/>
    <w:rsid w:val="00F2297A"/>
    <w:rsid w:val="00F22B55"/>
    <w:rsid w:val="00F2323D"/>
    <w:rsid w:val="00F23DFC"/>
    <w:rsid w:val="00F26B08"/>
    <w:rsid w:val="00F27A00"/>
    <w:rsid w:val="00F3093A"/>
    <w:rsid w:val="00F31A81"/>
    <w:rsid w:val="00F31B63"/>
    <w:rsid w:val="00F31F16"/>
    <w:rsid w:val="00F32048"/>
    <w:rsid w:val="00F32EA1"/>
    <w:rsid w:val="00F3447D"/>
    <w:rsid w:val="00F3455D"/>
    <w:rsid w:val="00F3692F"/>
    <w:rsid w:val="00F37431"/>
    <w:rsid w:val="00F409AE"/>
    <w:rsid w:val="00F40F06"/>
    <w:rsid w:val="00F431EB"/>
    <w:rsid w:val="00F45C4B"/>
    <w:rsid w:val="00F46A25"/>
    <w:rsid w:val="00F478F6"/>
    <w:rsid w:val="00F5089E"/>
    <w:rsid w:val="00F514A2"/>
    <w:rsid w:val="00F518B9"/>
    <w:rsid w:val="00F5407A"/>
    <w:rsid w:val="00F5478D"/>
    <w:rsid w:val="00F556D4"/>
    <w:rsid w:val="00F566F5"/>
    <w:rsid w:val="00F56BD8"/>
    <w:rsid w:val="00F66DF3"/>
    <w:rsid w:val="00F67D8F"/>
    <w:rsid w:val="00F7341E"/>
    <w:rsid w:val="00F73AA6"/>
    <w:rsid w:val="00F74A6C"/>
    <w:rsid w:val="00F75431"/>
    <w:rsid w:val="00F75DA9"/>
    <w:rsid w:val="00F76072"/>
    <w:rsid w:val="00F76633"/>
    <w:rsid w:val="00F7782F"/>
    <w:rsid w:val="00F83CE9"/>
    <w:rsid w:val="00F84797"/>
    <w:rsid w:val="00F854EB"/>
    <w:rsid w:val="00F85E08"/>
    <w:rsid w:val="00F86395"/>
    <w:rsid w:val="00F87A25"/>
    <w:rsid w:val="00F90CDA"/>
    <w:rsid w:val="00F94F2C"/>
    <w:rsid w:val="00F95431"/>
    <w:rsid w:val="00F957CB"/>
    <w:rsid w:val="00F96497"/>
    <w:rsid w:val="00F96D20"/>
    <w:rsid w:val="00F97526"/>
    <w:rsid w:val="00FA0A79"/>
    <w:rsid w:val="00FA6F1E"/>
    <w:rsid w:val="00FA722D"/>
    <w:rsid w:val="00FA7700"/>
    <w:rsid w:val="00FA778B"/>
    <w:rsid w:val="00FB1941"/>
    <w:rsid w:val="00FB1B41"/>
    <w:rsid w:val="00FB1DD7"/>
    <w:rsid w:val="00FB2368"/>
    <w:rsid w:val="00FB2C48"/>
    <w:rsid w:val="00FB5AD9"/>
    <w:rsid w:val="00FB6323"/>
    <w:rsid w:val="00FB66F9"/>
    <w:rsid w:val="00FB676A"/>
    <w:rsid w:val="00FB7477"/>
    <w:rsid w:val="00FC05B9"/>
    <w:rsid w:val="00FC6548"/>
    <w:rsid w:val="00FD098C"/>
    <w:rsid w:val="00FE09F9"/>
    <w:rsid w:val="00FE411C"/>
    <w:rsid w:val="00FE73B2"/>
    <w:rsid w:val="00FF02ED"/>
    <w:rsid w:val="00FF1326"/>
    <w:rsid w:val="00FF27CF"/>
    <w:rsid w:val="00FF341A"/>
    <w:rsid w:val="00FF63F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601E5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D0912"/>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paragraph" w:styleId="Titolo5">
    <w:name w:val="heading 5"/>
    <w:basedOn w:val="Normale"/>
    <w:next w:val="Normale"/>
    <w:link w:val="Titolo5Carattere"/>
    <w:uiPriority w:val="9"/>
    <w:semiHidden/>
    <w:unhideWhenUsed/>
    <w:qFormat/>
    <w:rsid w:val="00A750F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iPriority w:val="99"/>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uiPriority w:val="99"/>
    <w:rsid w:val="00B13C4D"/>
    <w:rPr>
      <w:rFonts w:ascii="Calibri" w:eastAsia="Calibri" w:hAnsi="Calibri" w:cs="Times New Roman"/>
      <w:sz w:val="20"/>
      <w:szCs w:val="20"/>
    </w:rPr>
  </w:style>
  <w:style w:type="character" w:styleId="Rimandonotaapidipagina">
    <w:name w:val="footnote reference"/>
    <w:basedOn w:val="Carpredefinitoparagrafo"/>
    <w:uiPriority w:val="99"/>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numbering" w:customStyle="1" w:styleId="Nessunelenco1">
    <w:name w:val="Nessun elenco1"/>
    <w:next w:val="Nessunelenco"/>
    <w:uiPriority w:val="99"/>
    <w:semiHidden/>
    <w:unhideWhenUsed/>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character" w:customStyle="1" w:styleId="Titolo5Carattere">
    <w:name w:val="Titolo 5 Carattere"/>
    <w:basedOn w:val="Carpredefinitoparagrafo"/>
    <w:link w:val="Titolo5"/>
    <w:uiPriority w:val="9"/>
    <w:semiHidden/>
    <w:rsid w:val="00A750F7"/>
    <w:rPr>
      <w:rFonts w:asciiTheme="majorHAnsi" w:eastAsiaTheme="majorEastAsia" w:hAnsiTheme="majorHAnsi" w:cstheme="majorBidi"/>
      <w:color w:val="243F60" w:themeColor="accent1" w:themeShade="7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D0912"/>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paragraph" w:styleId="Titolo5">
    <w:name w:val="heading 5"/>
    <w:basedOn w:val="Normale"/>
    <w:next w:val="Normale"/>
    <w:link w:val="Titolo5Carattere"/>
    <w:uiPriority w:val="9"/>
    <w:semiHidden/>
    <w:unhideWhenUsed/>
    <w:qFormat/>
    <w:rsid w:val="00A750F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iPriority w:val="99"/>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uiPriority w:val="99"/>
    <w:rsid w:val="00B13C4D"/>
    <w:rPr>
      <w:rFonts w:ascii="Calibri" w:eastAsia="Calibri" w:hAnsi="Calibri" w:cs="Times New Roman"/>
      <w:sz w:val="20"/>
      <w:szCs w:val="20"/>
    </w:rPr>
  </w:style>
  <w:style w:type="character" w:styleId="Rimandonotaapidipagina">
    <w:name w:val="footnote reference"/>
    <w:basedOn w:val="Carpredefinitoparagrafo"/>
    <w:uiPriority w:val="99"/>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numbering" w:customStyle="1" w:styleId="Nessunelenco1">
    <w:name w:val="Nessun elenco1"/>
    <w:next w:val="Nessunelenco"/>
    <w:uiPriority w:val="99"/>
    <w:semiHidden/>
    <w:unhideWhenUsed/>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character" w:customStyle="1" w:styleId="Titolo5Carattere">
    <w:name w:val="Titolo 5 Carattere"/>
    <w:basedOn w:val="Carpredefinitoparagrafo"/>
    <w:link w:val="Titolo5"/>
    <w:uiPriority w:val="9"/>
    <w:semiHidden/>
    <w:rsid w:val="00A750F7"/>
    <w:rPr>
      <w:rFonts w:asciiTheme="majorHAnsi" w:eastAsiaTheme="majorEastAsia" w:hAnsiTheme="majorHAnsi" w:cstheme="majorBidi"/>
      <w:color w:val="243F60" w:themeColor="accent1" w:themeShade="7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162554580">
      <w:bodyDiv w:val="1"/>
      <w:marLeft w:val="0"/>
      <w:marRight w:val="0"/>
      <w:marTop w:val="0"/>
      <w:marBottom w:val="0"/>
      <w:divBdr>
        <w:top w:val="none" w:sz="0" w:space="0" w:color="auto"/>
        <w:left w:val="none" w:sz="0" w:space="0" w:color="auto"/>
        <w:bottom w:val="none" w:sz="0" w:space="0" w:color="auto"/>
        <w:right w:val="none" w:sz="0" w:space="0" w:color="auto"/>
      </w:divBdr>
    </w:div>
    <w:div w:id="520516100">
      <w:bodyDiv w:val="1"/>
      <w:marLeft w:val="0"/>
      <w:marRight w:val="0"/>
      <w:marTop w:val="0"/>
      <w:marBottom w:val="0"/>
      <w:divBdr>
        <w:top w:val="none" w:sz="0" w:space="0" w:color="auto"/>
        <w:left w:val="none" w:sz="0" w:space="0" w:color="auto"/>
        <w:bottom w:val="none" w:sz="0" w:space="0" w:color="auto"/>
        <w:right w:val="none" w:sz="0" w:space="0" w:color="auto"/>
      </w:divBdr>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63997814">
      <w:bodyDiv w:val="1"/>
      <w:marLeft w:val="0"/>
      <w:marRight w:val="0"/>
      <w:marTop w:val="0"/>
      <w:marBottom w:val="0"/>
      <w:divBdr>
        <w:top w:val="none" w:sz="0" w:space="0" w:color="auto"/>
        <w:left w:val="none" w:sz="0" w:space="0" w:color="auto"/>
        <w:bottom w:val="none" w:sz="0" w:space="0" w:color="auto"/>
        <w:right w:val="none" w:sz="0" w:space="0" w:color="auto"/>
      </w:divBdr>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527989079">
      <w:bodyDiv w:val="1"/>
      <w:marLeft w:val="0"/>
      <w:marRight w:val="0"/>
      <w:marTop w:val="0"/>
      <w:marBottom w:val="0"/>
      <w:divBdr>
        <w:top w:val="none" w:sz="0" w:space="0" w:color="auto"/>
        <w:left w:val="none" w:sz="0" w:space="0" w:color="auto"/>
        <w:bottom w:val="none" w:sz="0" w:space="0" w:color="auto"/>
        <w:right w:val="none" w:sz="0" w:space="0" w:color="auto"/>
      </w:divBdr>
    </w:div>
    <w:div w:id="1578055770">
      <w:bodyDiv w:val="1"/>
      <w:marLeft w:val="0"/>
      <w:marRight w:val="0"/>
      <w:marTop w:val="0"/>
      <w:marBottom w:val="0"/>
      <w:divBdr>
        <w:top w:val="none" w:sz="0" w:space="0" w:color="auto"/>
        <w:left w:val="none" w:sz="0" w:space="0" w:color="auto"/>
        <w:bottom w:val="none" w:sz="0" w:space="0" w:color="auto"/>
        <w:right w:val="none" w:sz="0" w:space="0" w:color="auto"/>
      </w:divBdr>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DC8F87-16A9-4279-82DC-4E31CB13DDD0}" type="doc">
      <dgm:prSet loTypeId="urn:microsoft.com/office/officeart/2005/8/layout/cycle3" loCatId="cycle" qsTypeId="urn:microsoft.com/office/officeart/2005/8/quickstyle/simple5" qsCatId="simple" csTypeId="urn:microsoft.com/office/officeart/2005/8/colors/colorful1" csCatId="colorful" phldr="1"/>
      <dgm:spPr/>
      <dgm:t>
        <a:bodyPr/>
        <a:lstStyle/>
        <a:p>
          <a:endParaRPr lang="it-IT"/>
        </a:p>
      </dgm:t>
    </dgm:pt>
    <dgm:pt modelId="{4E2811FF-C5AD-41C9-A678-9BE7F809F254}">
      <dgm:prSet phldrT="[Testo]" custT="1"/>
      <dgm:spPr>
        <a:xfrm>
          <a:off x="2345397" y="0"/>
          <a:ext cx="1320028" cy="339434"/>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it-IT" sz="800" b="1">
              <a:solidFill>
                <a:sysClr val="window" lastClr="FFFFFF"/>
              </a:solidFill>
              <a:latin typeface="Calibri"/>
              <a:ea typeface="+mn-ea"/>
              <a:cs typeface="+mn-cs"/>
            </a:rPr>
            <a:t>1</a:t>
          </a:r>
          <a:r>
            <a:rPr lang="it-IT" sz="800" b="1" u="none">
              <a:solidFill>
                <a:sysClr val="window" lastClr="FFFFFF"/>
              </a:solidFill>
              <a:latin typeface="Calibri"/>
              <a:ea typeface="+mn-ea"/>
              <a:cs typeface="+mn-cs"/>
            </a:rPr>
            <a:t>) Consultazioni parti interessate</a:t>
          </a:r>
        </a:p>
      </dgm:t>
    </dgm:pt>
    <dgm:pt modelId="{5775ADDA-BB2F-4A9C-88B0-2EC1B7206B95}" type="parTrans" cxnId="{451AED76-A238-4DEB-A92C-E5E5A9C6CEA3}">
      <dgm:prSet/>
      <dgm:spPr/>
      <dgm:t>
        <a:bodyPr/>
        <a:lstStyle/>
        <a:p>
          <a:pPr algn="ctr"/>
          <a:endParaRPr lang="it-IT" sz="800" b="1">
            <a:solidFill>
              <a:sysClr val="windowText" lastClr="000000"/>
            </a:solidFill>
          </a:endParaRPr>
        </a:p>
      </dgm:t>
    </dgm:pt>
    <dgm:pt modelId="{D8D698A0-49F0-46DF-957F-63E441231BF5}" type="sibTrans" cxnId="{451AED76-A238-4DEB-A92C-E5E5A9C6CEA3}">
      <dgm:prSet custT="1"/>
      <dgm:spPr>
        <a:xfrm>
          <a:off x="1934353" y="-209855"/>
          <a:ext cx="2142116" cy="2142116"/>
        </a:xfrm>
        <a:noFill/>
        <a:ln w="9525" cap="flat" cmpd="sng" algn="ctr">
          <a:solidFill>
            <a:srgbClr val="C0504D">
              <a:hueOff val="0"/>
              <a:satOff val="0"/>
              <a:lumOff val="0"/>
              <a:alphaOff val="0"/>
            </a:srgbClr>
          </a:solidFill>
          <a:prstDash val="solid"/>
          <a:tailEnd type="arrow"/>
        </a:ln>
        <a:effectLst/>
      </dgm:spPr>
      <dgm:t>
        <a:bodyPr/>
        <a:lstStyle/>
        <a:p>
          <a:pPr algn="ctr"/>
          <a:endParaRPr lang="it-IT" sz="800" b="1">
            <a:solidFill>
              <a:sysClr val="windowText" lastClr="000000"/>
            </a:solidFill>
            <a:latin typeface="Calibri"/>
            <a:ea typeface="+mn-ea"/>
            <a:cs typeface="+mn-cs"/>
          </a:endParaRPr>
        </a:p>
      </dgm:t>
    </dgm:pt>
    <dgm:pt modelId="{6C8E8BEC-7F76-42C5-ADDE-C0A4399EA068}">
      <dgm:prSet phldrT="[Testo]" custT="1"/>
      <dgm:spPr>
        <a:xfrm>
          <a:off x="3468017" y="515400"/>
          <a:ext cx="1320028" cy="339434"/>
        </a:xfrm>
        <a:gradFill rotWithShape="0">
          <a:gsLst>
            <a:gs pos="0">
              <a:srgbClr val="404F21"/>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it-IT" sz="800" b="1" i="0">
              <a:solidFill>
                <a:sysClr val="window" lastClr="FFFFFF"/>
              </a:solidFill>
              <a:latin typeface="Calibri"/>
              <a:ea typeface="+mn-ea"/>
              <a:cs typeface="+mn-cs"/>
            </a:rPr>
            <a:t>2) Revisione profili professionali</a:t>
          </a:r>
        </a:p>
      </dgm:t>
    </dgm:pt>
    <dgm:pt modelId="{4FAC35F3-94A3-4EF2-8A66-7AFF57007D91}" type="parTrans" cxnId="{4CEB5822-434E-4C16-81C4-209052D3B8B4}">
      <dgm:prSet/>
      <dgm:spPr/>
      <dgm:t>
        <a:bodyPr/>
        <a:lstStyle/>
        <a:p>
          <a:pPr algn="ctr"/>
          <a:endParaRPr lang="it-IT" sz="800" b="1">
            <a:solidFill>
              <a:sysClr val="windowText" lastClr="000000"/>
            </a:solidFill>
          </a:endParaRPr>
        </a:p>
      </dgm:t>
    </dgm:pt>
    <dgm:pt modelId="{DBBD3C73-199D-4801-A4CD-18476929EF07}" type="sibTrans" cxnId="{4CEB5822-434E-4C16-81C4-209052D3B8B4}">
      <dgm:prSet custT="1"/>
      <dgm:spPr>
        <a:xfrm>
          <a:off x="2053605" y="24300"/>
          <a:ext cx="1995878" cy="1995878"/>
        </a:xfrm>
        <a:noFill/>
        <a:ln w="9525" cap="flat" cmpd="sng" algn="ctr">
          <a:solidFill>
            <a:srgbClr val="9BBB59">
              <a:hueOff val="0"/>
              <a:satOff val="0"/>
              <a:lumOff val="0"/>
              <a:alphaOff val="0"/>
            </a:srgbClr>
          </a:solidFill>
          <a:prstDash val="solid"/>
          <a:tailEnd type="arrow"/>
        </a:ln>
        <a:effectLst/>
      </dgm:spPr>
      <dgm:t>
        <a:bodyPr/>
        <a:lstStyle/>
        <a:p>
          <a:pPr algn="ctr"/>
          <a:endParaRPr lang="it-IT" sz="800" b="1">
            <a:solidFill>
              <a:sysClr val="windowText" lastClr="000000"/>
            </a:solidFill>
            <a:latin typeface="Calibri"/>
            <a:ea typeface="+mn-ea"/>
            <a:cs typeface="+mn-cs"/>
          </a:endParaRPr>
        </a:p>
      </dgm:t>
    </dgm:pt>
    <dgm:pt modelId="{2CC39CCE-A917-45B3-B880-9A9409FF3339}">
      <dgm:prSet phldrT="[Testo]" custT="1"/>
      <dgm:spPr>
        <a:xfrm>
          <a:off x="3474376" y="1091555"/>
          <a:ext cx="1320028" cy="339434"/>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it-IT" sz="800" b="1" i="0">
              <a:solidFill>
                <a:sysClr val="window" lastClr="FFFFFF"/>
              </a:solidFill>
              <a:latin typeface="Calibri"/>
              <a:ea typeface="+mn-ea"/>
              <a:cs typeface="+mn-cs"/>
            </a:rPr>
            <a:t>3) Revisione obiettivi formativi specifici</a:t>
          </a:r>
        </a:p>
      </dgm:t>
    </dgm:pt>
    <dgm:pt modelId="{87C2AF66-80E7-445A-8A58-00A6252857F2}" type="parTrans" cxnId="{7E143E45-18BF-4510-A7C3-E8C4AA750466}">
      <dgm:prSet/>
      <dgm:spPr/>
      <dgm:t>
        <a:bodyPr/>
        <a:lstStyle/>
        <a:p>
          <a:pPr algn="ctr"/>
          <a:endParaRPr lang="it-IT" sz="800" b="1">
            <a:solidFill>
              <a:sysClr val="windowText" lastClr="000000"/>
            </a:solidFill>
          </a:endParaRPr>
        </a:p>
      </dgm:t>
    </dgm:pt>
    <dgm:pt modelId="{0ECA22B6-731D-4143-A763-0F5424FA5562}" type="sibTrans" cxnId="{7E143E45-18BF-4510-A7C3-E8C4AA750466}">
      <dgm:prSet custT="1"/>
      <dgm:spPr>
        <a:xfrm>
          <a:off x="2025342" y="-144515"/>
          <a:ext cx="1995878" cy="1995878"/>
        </a:xfrm>
        <a:noFill/>
        <a:ln w="9525" cap="flat" cmpd="sng" algn="ctr">
          <a:solidFill>
            <a:srgbClr val="8064A2">
              <a:hueOff val="0"/>
              <a:satOff val="0"/>
              <a:lumOff val="0"/>
              <a:alphaOff val="0"/>
            </a:srgbClr>
          </a:solidFill>
          <a:prstDash val="solid"/>
          <a:tailEnd type="arrow"/>
        </a:ln>
        <a:effectLst/>
      </dgm:spPr>
      <dgm:t>
        <a:bodyPr/>
        <a:lstStyle/>
        <a:p>
          <a:pPr algn="ctr"/>
          <a:endParaRPr lang="it-IT" sz="800" b="1">
            <a:solidFill>
              <a:sysClr val="windowText" lastClr="000000"/>
            </a:solidFill>
            <a:latin typeface="Calibri"/>
            <a:ea typeface="+mn-ea"/>
            <a:cs typeface="+mn-cs"/>
          </a:endParaRPr>
        </a:p>
      </dgm:t>
    </dgm:pt>
    <dgm:pt modelId="{6B746667-95CD-4F22-AA05-C6EE45CBAACC}">
      <dgm:prSet phldrT="[Testo]" custT="1"/>
      <dgm:spPr>
        <a:xfrm>
          <a:off x="2369253" y="1704687"/>
          <a:ext cx="1320028" cy="338677"/>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it-IT" sz="800" b="1" i="0">
              <a:solidFill>
                <a:sysClr val="window" lastClr="FFFFFF"/>
              </a:solidFill>
              <a:latin typeface="Calibri"/>
              <a:ea typeface="+mn-ea"/>
              <a:cs typeface="+mn-cs"/>
            </a:rPr>
            <a:t>4) Revisione aree apprendimento</a:t>
          </a:r>
        </a:p>
      </dgm:t>
    </dgm:pt>
    <dgm:pt modelId="{D0A89DD8-711D-41F6-98AA-016ACA618C8B}" type="parTrans" cxnId="{BE58C471-B312-4BD0-B0C4-011371461EB7}">
      <dgm:prSet/>
      <dgm:spPr/>
      <dgm:t>
        <a:bodyPr/>
        <a:lstStyle/>
        <a:p>
          <a:pPr algn="ctr"/>
          <a:endParaRPr lang="it-IT" sz="800" b="1">
            <a:solidFill>
              <a:sysClr val="windowText" lastClr="000000"/>
            </a:solidFill>
          </a:endParaRPr>
        </a:p>
      </dgm:t>
    </dgm:pt>
    <dgm:pt modelId="{3C0662BE-8AB9-4C5C-9B0D-ABBB96A70538}" type="sibTrans" cxnId="{BE58C471-B312-4BD0-B0C4-011371461EB7}">
      <dgm:prSet custT="1"/>
      <dgm:spPr>
        <a:xfrm>
          <a:off x="1963224" y="-154209"/>
          <a:ext cx="1995878" cy="1995878"/>
        </a:xfrm>
        <a:noFill/>
        <a:ln w="9525" cap="flat" cmpd="sng" algn="ctr">
          <a:solidFill>
            <a:srgbClr val="4BACC6">
              <a:hueOff val="0"/>
              <a:satOff val="0"/>
              <a:lumOff val="0"/>
              <a:alphaOff val="0"/>
            </a:srgbClr>
          </a:solidFill>
          <a:prstDash val="solid"/>
          <a:tailEnd type="arrow"/>
        </a:ln>
        <a:effectLst/>
      </dgm:spPr>
      <dgm:t>
        <a:bodyPr/>
        <a:lstStyle/>
        <a:p>
          <a:pPr algn="ctr"/>
          <a:endParaRPr lang="it-IT" sz="800" b="1">
            <a:solidFill>
              <a:sysClr val="windowText" lastClr="000000"/>
            </a:solidFill>
            <a:latin typeface="Calibri"/>
            <a:ea typeface="+mn-ea"/>
            <a:cs typeface="+mn-cs"/>
          </a:endParaRPr>
        </a:p>
      </dgm:t>
    </dgm:pt>
    <dgm:pt modelId="{B8F29779-51B3-4DB4-AB5B-C3EB98658339}">
      <dgm:prSet phldrT="[Testo]" custT="1"/>
      <dgm:spPr>
        <a:xfrm>
          <a:off x="1298262" y="540532"/>
          <a:ext cx="1320028" cy="339434"/>
        </a:xfr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it-IT" sz="800" b="1" i="0">
              <a:solidFill>
                <a:sysClr val="window" lastClr="FFFFFF"/>
              </a:solidFill>
              <a:latin typeface="Calibri"/>
              <a:ea typeface="+mn-ea"/>
              <a:cs typeface="+mn-cs"/>
            </a:rPr>
            <a:t>6) Revisione percorso  formativo</a:t>
          </a:r>
        </a:p>
      </dgm:t>
    </dgm:pt>
    <dgm:pt modelId="{F560188A-E663-47B1-A41F-3FE56827A912}" type="parTrans" cxnId="{765F6828-B54D-412F-AF35-3FF960888A4F}">
      <dgm:prSet/>
      <dgm:spPr/>
      <dgm:t>
        <a:bodyPr/>
        <a:lstStyle/>
        <a:p>
          <a:pPr algn="ctr"/>
          <a:endParaRPr lang="it-IT" sz="800" b="1">
            <a:solidFill>
              <a:sysClr val="windowText" lastClr="000000"/>
            </a:solidFill>
          </a:endParaRPr>
        </a:p>
      </dgm:t>
    </dgm:pt>
    <dgm:pt modelId="{195AD246-3661-4220-8E99-B80C1F3A9376}" type="sibTrans" cxnId="{765F6828-B54D-412F-AF35-3FF960888A4F}">
      <dgm:prSet custT="1"/>
      <dgm:spPr>
        <a:xfrm>
          <a:off x="1947608" y="460823"/>
          <a:ext cx="1995878" cy="1995878"/>
        </a:xfrm>
        <a:noFill/>
        <a:ln w="9525" cap="flat" cmpd="sng" algn="ctr">
          <a:solidFill>
            <a:srgbClr val="C0504D">
              <a:hueOff val="0"/>
              <a:satOff val="0"/>
              <a:lumOff val="0"/>
              <a:alphaOff val="0"/>
            </a:srgbClr>
          </a:solidFill>
          <a:prstDash val="solid"/>
          <a:tailEnd type="arrow"/>
        </a:ln>
        <a:effectLst/>
      </dgm:spPr>
      <dgm:t>
        <a:bodyPr/>
        <a:lstStyle/>
        <a:p>
          <a:pPr algn="ctr"/>
          <a:endParaRPr lang="it-IT" sz="800" b="1">
            <a:solidFill>
              <a:sysClr val="windowText" lastClr="000000"/>
            </a:solidFill>
            <a:latin typeface="Calibri"/>
            <a:ea typeface="+mn-ea"/>
            <a:cs typeface="+mn-cs"/>
          </a:endParaRPr>
        </a:p>
      </dgm:t>
    </dgm:pt>
    <dgm:pt modelId="{BCFE62BB-71D0-478D-A0A1-78B4E81890C0}">
      <dgm:prSet phldrT="[Testo]" custT="1"/>
      <dgm:spPr>
        <a:xfrm>
          <a:off x="1298266" y="1099040"/>
          <a:ext cx="1320028" cy="339434"/>
        </a:xfr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it-IT" sz="800" b="1" i="0">
              <a:solidFill>
                <a:sysClr val="window" lastClr="FFFFFF"/>
              </a:solidFill>
              <a:latin typeface="Calibri"/>
              <a:ea typeface="+mn-ea"/>
              <a:cs typeface="+mn-cs"/>
            </a:rPr>
            <a:t>5) Revisione risultati di apprendimento attesi</a:t>
          </a:r>
        </a:p>
      </dgm:t>
    </dgm:pt>
    <dgm:pt modelId="{3317D681-53A5-48E4-B053-84E53479E3A5}" type="sibTrans" cxnId="{4DEC031A-8C5A-450B-83DB-C23EB870C631}">
      <dgm:prSet custT="1"/>
      <dgm:spPr>
        <a:xfrm>
          <a:off x="1882750" y="-130863"/>
          <a:ext cx="1995878" cy="1995878"/>
        </a:xfrm>
        <a:noFill/>
        <a:ln w="9525" cap="flat" cmpd="sng" algn="ctr">
          <a:solidFill>
            <a:srgbClr val="F79646">
              <a:hueOff val="0"/>
              <a:satOff val="0"/>
              <a:lumOff val="0"/>
              <a:alphaOff val="0"/>
            </a:srgbClr>
          </a:solidFill>
          <a:prstDash val="solid"/>
          <a:tailEnd type="arrow"/>
        </a:ln>
        <a:effectLst/>
      </dgm:spPr>
      <dgm:t>
        <a:bodyPr/>
        <a:lstStyle/>
        <a:p>
          <a:pPr algn="ctr"/>
          <a:endParaRPr lang="it-IT" sz="800" b="1">
            <a:solidFill>
              <a:sysClr val="windowText" lastClr="000000"/>
            </a:solidFill>
            <a:latin typeface="Calibri"/>
            <a:ea typeface="+mn-ea"/>
            <a:cs typeface="+mn-cs"/>
          </a:endParaRPr>
        </a:p>
      </dgm:t>
    </dgm:pt>
    <dgm:pt modelId="{18DC1C8B-0772-40A9-92A5-3975F53CE05B}" type="parTrans" cxnId="{4DEC031A-8C5A-450B-83DB-C23EB870C631}">
      <dgm:prSet/>
      <dgm:spPr/>
      <dgm:t>
        <a:bodyPr/>
        <a:lstStyle/>
        <a:p>
          <a:pPr algn="ctr"/>
          <a:endParaRPr lang="it-IT" sz="800" b="1">
            <a:solidFill>
              <a:sysClr val="windowText" lastClr="000000"/>
            </a:solidFill>
          </a:endParaRPr>
        </a:p>
      </dgm:t>
    </dgm:pt>
    <dgm:pt modelId="{C6C556D0-88B2-4E57-8D69-8B071DEF7E20}" type="pres">
      <dgm:prSet presAssocID="{12DC8F87-16A9-4279-82DC-4E31CB13DDD0}" presName="Name0" presStyleCnt="0">
        <dgm:presLayoutVars>
          <dgm:dir/>
          <dgm:resizeHandles val="exact"/>
        </dgm:presLayoutVars>
      </dgm:prSet>
      <dgm:spPr/>
      <dgm:t>
        <a:bodyPr/>
        <a:lstStyle/>
        <a:p>
          <a:endParaRPr lang="it-IT"/>
        </a:p>
      </dgm:t>
    </dgm:pt>
    <dgm:pt modelId="{494145AE-FF09-4CF1-9F13-EB4E2AE3F2EB}" type="pres">
      <dgm:prSet presAssocID="{12DC8F87-16A9-4279-82DC-4E31CB13DDD0}" presName="cycle" presStyleCnt="0"/>
      <dgm:spPr/>
    </dgm:pt>
    <dgm:pt modelId="{C1866EA7-AF90-4444-8B6E-54BC2E9A1983}" type="pres">
      <dgm:prSet presAssocID="{4E2811FF-C5AD-41C9-A678-9BE7F809F254}" presName="nodeFirstNode" presStyleLbl="node1" presStyleIdx="0" presStyleCnt="6" custScaleX="165572" custScaleY="85151" custRadScaleRad="110780" custRadScaleInc="-2761">
        <dgm:presLayoutVars>
          <dgm:bulletEnabled val="1"/>
        </dgm:presLayoutVars>
      </dgm:prSet>
      <dgm:spPr>
        <a:prstGeom prst="roundRect">
          <a:avLst/>
        </a:prstGeom>
      </dgm:spPr>
      <dgm:t>
        <a:bodyPr/>
        <a:lstStyle/>
        <a:p>
          <a:endParaRPr lang="it-IT"/>
        </a:p>
      </dgm:t>
    </dgm:pt>
    <dgm:pt modelId="{3CF5BB72-AC90-45CF-AE09-B17C53422F1A}" type="pres">
      <dgm:prSet presAssocID="{D8D698A0-49F0-46DF-957F-63E441231BF5}" presName="sibTransFirstNode" presStyleLbl="bgShp" presStyleIdx="0" presStyleCnt="1"/>
      <dgm:spPr>
        <a:prstGeom prst="circularArrow">
          <a:avLst>
            <a:gd name="adj1" fmla="val 5274"/>
            <a:gd name="adj2" fmla="val 312630"/>
            <a:gd name="adj3" fmla="val 13030047"/>
            <a:gd name="adj4" fmla="val 17870520"/>
            <a:gd name="adj5" fmla="val 5477"/>
          </a:avLst>
        </a:prstGeom>
      </dgm:spPr>
      <dgm:t>
        <a:bodyPr/>
        <a:lstStyle/>
        <a:p>
          <a:endParaRPr lang="it-IT"/>
        </a:p>
      </dgm:t>
    </dgm:pt>
    <dgm:pt modelId="{D40FFEE9-6F93-40D3-9218-6D9EC7EAC8DC}" type="pres">
      <dgm:prSet presAssocID="{6C8E8BEC-7F76-42C5-ADDE-C0A4399EA068}" presName="nodeFollowingNodes" presStyleLbl="node1" presStyleIdx="1" presStyleCnt="6" custScaleX="165572" custScaleY="85151" custRadScaleRad="133953" custRadScaleInc="20839">
        <dgm:presLayoutVars>
          <dgm:bulletEnabled val="1"/>
        </dgm:presLayoutVars>
      </dgm:prSet>
      <dgm:spPr>
        <a:prstGeom prst="roundRect">
          <a:avLst/>
        </a:prstGeom>
      </dgm:spPr>
      <dgm:t>
        <a:bodyPr/>
        <a:lstStyle/>
        <a:p>
          <a:endParaRPr lang="it-IT"/>
        </a:p>
      </dgm:t>
    </dgm:pt>
    <dgm:pt modelId="{52D38FAA-7602-48FA-B641-9A80C7E2C92F}" type="pres">
      <dgm:prSet presAssocID="{2CC39CCE-A917-45B3-B880-9A9409FF3339}" presName="nodeFollowingNodes" presStyleLbl="node1" presStyleIdx="2" presStyleCnt="6" custScaleX="165572" custScaleY="85151" custRadScaleRad="129070" custRadScaleInc="-39194">
        <dgm:presLayoutVars>
          <dgm:bulletEnabled val="1"/>
        </dgm:presLayoutVars>
      </dgm:prSet>
      <dgm:spPr>
        <a:prstGeom prst="roundRect">
          <a:avLst/>
        </a:prstGeom>
      </dgm:spPr>
      <dgm:t>
        <a:bodyPr/>
        <a:lstStyle/>
        <a:p>
          <a:endParaRPr lang="it-IT"/>
        </a:p>
      </dgm:t>
    </dgm:pt>
    <dgm:pt modelId="{77E72775-0BB6-4F28-95E3-B6C14266D40F}" type="pres">
      <dgm:prSet presAssocID="{6B746667-95CD-4F22-AA05-C6EE45CBAACC}" presName="nodeFollowingNodes" presStyleLbl="node1" presStyleIdx="3" presStyleCnt="6" custScaleX="165572" custScaleY="84961" custRadScaleRad="92576">
        <dgm:presLayoutVars>
          <dgm:bulletEnabled val="1"/>
        </dgm:presLayoutVars>
      </dgm:prSet>
      <dgm:spPr>
        <a:prstGeom prst="roundRect">
          <a:avLst/>
        </a:prstGeom>
      </dgm:spPr>
      <dgm:t>
        <a:bodyPr/>
        <a:lstStyle/>
        <a:p>
          <a:endParaRPr lang="it-IT"/>
        </a:p>
      </dgm:t>
    </dgm:pt>
    <dgm:pt modelId="{70395BD1-E6A6-49D1-99DF-B61ED1A6838B}" type="pres">
      <dgm:prSet presAssocID="{BCFE62BB-71D0-478D-A0A1-78B4E81890C0}" presName="nodeFollowingNodes" presStyleLbl="node1" presStyleIdx="4" presStyleCnt="6" custScaleX="165572" custScaleY="85151" custRadScaleRad="125356" custRadScaleInc="37843">
        <dgm:presLayoutVars>
          <dgm:bulletEnabled val="1"/>
        </dgm:presLayoutVars>
      </dgm:prSet>
      <dgm:spPr>
        <a:prstGeom prst="roundRect">
          <a:avLst/>
        </a:prstGeom>
      </dgm:spPr>
      <dgm:t>
        <a:bodyPr/>
        <a:lstStyle/>
        <a:p>
          <a:endParaRPr lang="it-IT"/>
        </a:p>
      </dgm:t>
    </dgm:pt>
    <dgm:pt modelId="{197749D2-8094-483C-ACD9-F5AF608EBC24}" type="pres">
      <dgm:prSet presAssocID="{B8F29779-51B3-4DB4-AB5B-C3EB98658339}" presName="nodeFollowingNodes" presStyleLbl="node1" presStyleIdx="5" presStyleCnt="6" custScaleX="165572" custScaleY="85151" custRadScaleRad="129992" custRadScaleInc="-22274">
        <dgm:presLayoutVars>
          <dgm:bulletEnabled val="1"/>
        </dgm:presLayoutVars>
      </dgm:prSet>
      <dgm:spPr>
        <a:prstGeom prst="roundRect">
          <a:avLst/>
        </a:prstGeom>
      </dgm:spPr>
      <dgm:t>
        <a:bodyPr/>
        <a:lstStyle/>
        <a:p>
          <a:endParaRPr lang="it-IT"/>
        </a:p>
      </dgm:t>
    </dgm:pt>
  </dgm:ptLst>
  <dgm:cxnLst>
    <dgm:cxn modelId="{4CEB5822-434E-4C16-81C4-209052D3B8B4}" srcId="{12DC8F87-16A9-4279-82DC-4E31CB13DDD0}" destId="{6C8E8BEC-7F76-42C5-ADDE-C0A4399EA068}" srcOrd="1" destOrd="0" parTransId="{4FAC35F3-94A3-4EF2-8A66-7AFF57007D91}" sibTransId="{DBBD3C73-199D-4801-A4CD-18476929EF07}"/>
    <dgm:cxn modelId="{6E3CEE2A-CB8E-4440-A34A-B373A77E7A17}" type="presOf" srcId="{12DC8F87-16A9-4279-82DC-4E31CB13DDD0}" destId="{C6C556D0-88B2-4E57-8D69-8B071DEF7E20}" srcOrd="0" destOrd="0" presId="urn:microsoft.com/office/officeart/2005/8/layout/cycle3"/>
    <dgm:cxn modelId="{BE58C471-B312-4BD0-B0C4-011371461EB7}" srcId="{12DC8F87-16A9-4279-82DC-4E31CB13DDD0}" destId="{6B746667-95CD-4F22-AA05-C6EE45CBAACC}" srcOrd="3" destOrd="0" parTransId="{D0A89DD8-711D-41F6-98AA-016ACA618C8B}" sibTransId="{3C0662BE-8AB9-4C5C-9B0D-ABBB96A70538}"/>
    <dgm:cxn modelId="{C77B9A09-A43F-4B4B-975C-32AA63762A9F}" type="presOf" srcId="{6B746667-95CD-4F22-AA05-C6EE45CBAACC}" destId="{77E72775-0BB6-4F28-95E3-B6C14266D40F}" srcOrd="0" destOrd="0" presId="urn:microsoft.com/office/officeart/2005/8/layout/cycle3"/>
    <dgm:cxn modelId="{12C7BDA7-6105-4C37-8508-E2FED0F7D8EA}" type="presOf" srcId="{6C8E8BEC-7F76-42C5-ADDE-C0A4399EA068}" destId="{D40FFEE9-6F93-40D3-9218-6D9EC7EAC8DC}" srcOrd="0" destOrd="0" presId="urn:microsoft.com/office/officeart/2005/8/layout/cycle3"/>
    <dgm:cxn modelId="{E006A1D2-A268-45A8-BD30-D2A3243CD4B2}" type="presOf" srcId="{BCFE62BB-71D0-478D-A0A1-78B4E81890C0}" destId="{70395BD1-E6A6-49D1-99DF-B61ED1A6838B}" srcOrd="0" destOrd="0" presId="urn:microsoft.com/office/officeart/2005/8/layout/cycle3"/>
    <dgm:cxn modelId="{451AED76-A238-4DEB-A92C-E5E5A9C6CEA3}" srcId="{12DC8F87-16A9-4279-82DC-4E31CB13DDD0}" destId="{4E2811FF-C5AD-41C9-A678-9BE7F809F254}" srcOrd="0" destOrd="0" parTransId="{5775ADDA-BB2F-4A9C-88B0-2EC1B7206B95}" sibTransId="{D8D698A0-49F0-46DF-957F-63E441231BF5}"/>
    <dgm:cxn modelId="{9547E30C-1C4A-4DEB-ACF3-59CB02B0B5B8}" type="presOf" srcId="{B8F29779-51B3-4DB4-AB5B-C3EB98658339}" destId="{197749D2-8094-483C-ACD9-F5AF608EBC24}" srcOrd="0" destOrd="0" presId="urn:microsoft.com/office/officeart/2005/8/layout/cycle3"/>
    <dgm:cxn modelId="{2FDF1770-E302-49D2-BDBB-41C60C1881A6}" type="presOf" srcId="{D8D698A0-49F0-46DF-957F-63E441231BF5}" destId="{3CF5BB72-AC90-45CF-AE09-B17C53422F1A}" srcOrd="0" destOrd="0" presId="urn:microsoft.com/office/officeart/2005/8/layout/cycle3"/>
    <dgm:cxn modelId="{F6521F6A-FFF1-44B9-8C52-FFB8A7283512}" type="presOf" srcId="{2CC39CCE-A917-45B3-B880-9A9409FF3339}" destId="{52D38FAA-7602-48FA-B641-9A80C7E2C92F}" srcOrd="0" destOrd="0" presId="urn:microsoft.com/office/officeart/2005/8/layout/cycle3"/>
    <dgm:cxn modelId="{765F6828-B54D-412F-AF35-3FF960888A4F}" srcId="{12DC8F87-16A9-4279-82DC-4E31CB13DDD0}" destId="{B8F29779-51B3-4DB4-AB5B-C3EB98658339}" srcOrd="5" destOrd="0" parTransId="{F560188A-E663-47B1-A41F-3FE56827A912}" sibTransId="{195AD246-3661-4220-8E99-B80C1F3A9376}"/>
    <dgm:cxn modelId="{7E143E45-18BF-4510-A7C3-E8C4AA750466}" srcId="{12DC8F87-16A9-4279-82DC-4E31CB13DDD0}" destId="{2CC39CCE-A917-45B3-B880-9A9409FF3339}" srcOrd="2" destOrd="0" parTransId="{87C2AF66-80E7-445A-8A58-00A6252857F2}" sibTransId="{0ECA22B6-731D-4143-A763-0F5424FA5562}"/>
    <dgm:cxn modelId="{DE42F783-6393-41D3-A5F9-E837786BD557}" type="presOf" srcId="{4E2811FF-C5AD-41C9-A678-9BE7F809F254}" destId="{C1866EA7-AF90-4444-8B6E-54BC2E9A1983}" srcOrd="0" destOrd="0" presId="urn:microsoft.com/office/officeart/2005/8/layout/cycle3"/>
    <dgm:cxn modelId="{4DEC031A-8C5A-450B-83DB-C23EB870C631}" srcId="{12DC8F87-16A9-4279-82DC-4E31CB13DDD0}" destId="{BCFE62BB-71D0-478D-A0A1-78B4E81890C0}" srcOrd="4" destOrd="0" parTransId="{18DC1C8B-0772-40A9-92A5-3975F53CE05B}" sibTransId="{3317D681-53A5-48E4-B053-84E53479E3A5}"/>
    <dgm:cxn modelId="{881C994D-FA0B-4EF7-AA2D-4B73B4835BB8}" type="presParOf" srcId="{C6C556D0-88B2-4E57-8D69-8B071DEF7E20}" destId="{494145AE-FF09-4CF1-9F13-EB4E2AE3F2EB}" srcOrd="0" destOrd="0" presId="urn:microsoft.com/office/officeart/2005/8/layout/cycle3"/>
    <dgm:cxn modelId="{27E5CEE0-02D1-45DE-BF21-E40A3E15BE39}" type="presParOf" srcId="{494145AE-FF09-4CF1-9F13-EB4E2AE3F2EB}" destId="{C1866EA7-AF90-4444-8B6E-54BC2E9A1983}" srcOrd="0" destOrd="0" presId="urn:microsoft.com/office/officeart/2005/8/layout/cycle3"/>
    <dgm:cxn modelId="{B8808779-78CF-455C-85A4-B3755C50A2F5}" type="presParOf" srcId="{494145AE-FF09-4CF1-9F13-EB4E2AE3F2EB}" destId="{3CF5BB72-AC90-45CF-AE09-B17C53422F1A}" srcOrd="1" destOrd="0" presId="urn:microsoft.com/office/officeart/2005/8/layout/cycle3"/>
    <dgm:cxn modelId="{BE2A3899-5F41-4492-89ED-B4765219DF59}" type="presParOf" srcId="{494145AE-FF09-4CF1-9F13-EB4E2AE3F2EB}" destId="{D40FFEE9-6F93-40D3-9218-6D9EC7EAC8DC}" srcOrd="2" destOrd="0" presId="urn:microsoft.com/office/officeart/2005/8/layout/cycle3"/>
    <dgm:cxn modelId="{1882067F-E276-4F61-86F1-EB39B68D75BC}" type="presParOf" srcId="{494145AE-FF09-4CF1-9F13-EB4E2AE3F2EB}" destId="{52D38FAA-7602-48FA-B641-9A80C7E2C92F}" srcOrd="3" destOrd="0" presId="urn:microsoft.com/office/officeart/2005/8/layout/cycle3"/>
    <dgm:cxn modelId="{FB324DD0-D3CB-4F62-A135-E6437631C1CB}" type="presParOf" srcId="{494145AE-FF09-4CF1-9F13-EB4E2AE3F2EB}" destId="{77E72775-0BB6-4F28-95E3-B6C14266D40F}" srcOrd="4" destOrd="0" presId="urn:microsoft.com/office/officeart/2005/8/layout/cycle3"/>
    <dgm:cxn modelId="{DBE4FCC4-CB98-467D-A9AC-65176675953B}" type="presParOf" srcId="{494145AE-FF09-4CF1-9F13-EB4E2AE3F2EB}" destId="{70395BD1-E6A6-49D1-99DF-B61ED1A6838B}" srcOrd="5" destOrd="0" presId="urn:microsoft.com/office/officeart/2005/8/layout/cycle3"/>
    <dgm:cxn modelId="{C0263012-ED38-46ED-BF0D-4C79F57499B2}" type="presParOf" srcId="{494145AE-FF09-4CF1-9F13-EB4E2AE3F2EB}" destId="{197749D2-8094-483C-ACD9-F5AF608EBC24}" srcOrd="6" destOrd="0" presId="urn:microsoft.com/office/officeart/2005/8/layout/cycle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F5BB72-AC90-45CF-AE09-B17C53422F1A}">
      <dsp:nvSpPr>
        <dsp:cNvPr id="0" name=""/>
        <dsp:cNvSpPr/>
      </dsp:nvSpPr>
      <dsp:spPr>
        <a:xfrm>
          <a:off x="1934353" y="-209855"/>
          <a:ext cx="2142116" cy="2142116"/>
        </a:xfrm>
        <a:prstGeom prst="circularArrow">
          <a:avLst>
            <a:gd name="adj1" fmla="val 5274"/>
            <a:gd name="adj2" fmla="val 312630"/>
            <a:gd name="adj3" fmla="val 13030047"/>
            <a:gd name="adj4" fmla="val 17870520"/>
            <a:gd name="adj5" fmla="val 5477"/>
          </a:avLst>
        </a:prstGeom>
        <a:noFill/>
        <a:ln w="9525" cap="flat" cmpd="sng" algn="ctr">
          <a:solidFill>
            <a:srgbClr val="C0504D">
              <a:hueOff val="0"/>
              <a:satOff val="0"/>
              <a:lumOff val="0"/>
              <a:alphaOff val="0"/>
            </a:srgbClr>
          </a:solidFill>
          <a:prstDash val="solid"/>
          <a:tailEnd type="arrow"/>
        </a:ln>
        <a:effectLst/>
      </dsp:spPr>
      <dsp:style>
        <a:lnRef idx="0">
          <a:scrgbClr r="0" g="0" b="0"/>
        </a:lnRef>
        <a:fillRef idx="1">
          <a:scrgbClr r="0" g="0" b="0"/>
        </a:fillRef>
        <a:effectRef idx="2">
          <a:scrgbClr r="0" g="0" b="0"/>
        </a:effectRef>
        <a:fontRef idx="minor"/>
      </dsp:style>
    </dsp:sp>
    <dsp:sp modelId="{C1866EA7-AF90-4444-8B6E-54BC2E9A1983}">
      <dsp:nvSpPr>
        <dsp:cNvPr id="0" name=""/>
        <dsp:cNvSpPr/>
      </dsp:nvSpPr>
      <dsp:spPr>
        <a:xfrm>
          <a:off x="2345397" y="0"/>
          <a:ext cx="1320028" cy="339434"/>
        </a:xfrm>
        <a:prstGeom prst="round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kern="1200">
              <a:solidFill>
                <a:sysClr val="window" lastClr="FFFFFF"/>
              </a:solidFill>
              <a:latin typeface="Calibri"/>
              <a:ea typeface="+mn-ea"/>
              <a:cs typeface="+mn-cs"/>
            </a:rPr>
            <a:t>1</a:t>
          </a:r>
          <a:r>
            <a:rPr lang="it-IT" sz="800" b="1" u="none" kern="1200">
              <a:solidFill>
                <a:sysClr val="window" lastClr="FFFFFF"/>
              </a:solidFill>
              <a:latin typeface="Calibri"/>
              <a:ea typeface="+mn-ea"/>
              <a:cs typeface="+mn-cs"/>
            </a:rPr>
            <a:t>) Consultazioni parti interessate</a:t>
          </a:r>
        </a:p>
      </dsp:txBody>
      <dsp:txXfrm>
        <a:off x="2361967" y="16570"/>
        <a:ext cx="1286888" cy="306294"/>
      </dsp:txXfrm>
    </dsp:sp>
    <dsp:sp modelId="{D40FFEE9-6F93-40D3-9218-6D9EC7EAC8DC}">
      <dsp:nvSpPr>
        <dsp:cNvPr id="0" name=""/>
        <dsp:cNvSpPr/>
      </dsp:nvSpPr>
      <dsp:spPr>
        <a:xfrm>
          <a:off x="3468017" y="515400"/>
          <a:ext cx="1320028" cy="339434"/>
        </a:xfrm>
        <a:prstGeom prst="roundRect">
          <a:avLst/>
        </a:prstGeom>
        <a:gradFill rotWithShape="0">
          <a:gsLst>
            <a:gs pos="0">
              <a:srgbClr val="404F21"/>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i="0" kern="1200">
              <a:solidFill>
                <a:sysClr val="window" lastClr="FFFFFF"/>
              </a:solidFill>
              <a:latin typeface="Calibri"/>
              <a:ea typeface="+mn-ea"/>
              <a:cs typeface="+mn-cs"/>
            </a:rPr>
            <a:t>2) Revisione profili professionali</a:t>
          </a:r>
        </a:p>
      </dsp:txBody>
      <dsp:txXfrm>
        <a:off x="3484587" y="531970"/>
        <a:ext cx="1286888" cy="306294"/>
      </dsp:txXfrm>
    </dsp:sp>
    <dsp:sp modelId="{52D38FAA-7602-48FA-B641-9A80C7E2C92F}">
      <dsp:nvSpPr>
        <dsp:cNvPr id="0" name=""/>
        <dsp:cNvSpPr/>
      </dsp:nvSpPr>
      <dsp:spPr>
        <a:xfrm>
          <a:off x="3474376" y="1091555"/>
          <a:ext cx="1320028" cy="339434"/>
        </a:xfrm>
        <a:prstGeom prst="round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i="0" kern="1200">
              <a:solidFill>
                <a:sysClr val="window" lastClr="FFFFFF"/>
              </a:solidFill>
              <a:latin typeface="Calibri"/>
              <a:ea typeface="+mn-ea"/>
              <a:cs typeface="+mn-cs"/>
            </a:rPr>
            <a:t>3) Revisione obiettivi formativi specifici</a:t>
          </a:r>
        </a:p>
      </dsp:txBody>
      <dsp:txXfrm>
        <a:off x="3490946" y="1108125"/>
        <a:ext cx="1286888" cy="306294"/>
      </dsp:txXfrm>
    </dsp:sp>
    <dsp:sp modelId="{77E72775-0BB6-4F28-95E3-B6C14266D40F}">
      <dsp:nvSpPr>
        <dsp:cNvPr id="0" name=""/>
        <dsp:cNvSpPr/>
      </dsp:nvSpPr>
      <dsp:spPr>
        <a:xfrm>
          <a:off x="2369253" y="1704687"/>
          <a:ext cx="1320028" cy="338677"/>
        </a:xfrm>
        <a:prstGeom prst="roundRec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i="0" kern="1200">
              <a:solidFill>
                <a:sysClr val="window" lastClr="FFFFFF"/>
              </a:solidFill>
              <a:latin typeface="Calibri"/>
              <a:ea typeface="+mn-ea"/>
              <a:cs typeface="+mn-cs"/>
            </a:rPr>
            <a:t>4) Revisione aree apprendimento</a:t>
          </a:r>
        </a:p>
      </dsp:txBody>
      <dsp:txXfrm>
        <a:off x="2385786" y="1721220"/>
        <a:ext cx="1286962" cy="305611"/>
      </dsp:txXfrm>
    </dsp:sp>
    <dsp:sp modelId="{70395BD1-E6A6-49D1-99DF-B61ED1A6838B}">
      <dsp:nvSpPr>
        <dsp:cNvPr id="0" name=""/>
        <dsp:cNvSpPr/>
      </dsp:nvSpPr>
      <dsp:spPr>
        <a:xfrm>
          <a:off x="1298266" y="1099040"/>
          <a:ext cx="1320028" cy="339434"/>
        </a:xfrm>
        <a:prstGeom prst="roundRect">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i="0" kern="1200">
              <a:solidFill>
                <a:sysClr val="window" lastClr="FFFFFF"/>
              </a:solidFill>
              <a:latin typeface="Calibri"/>
              <a:ea typeface="+mn-ea"/>
              <a:cs typeface="+mn-cs"/>
            </a:rPr>
            <a:t>5) Revisione risultati di apprendimento attesi</a:t>
          </a:r>
        </a:p>
      </dsp:txBody>
      <dsp:txXfrm>
        <a:off x="1314836" y="1115610"/>
        <a:ext cx="1286888" cy="306294"/>
      </dsp:txXfrm>
    </dsp:sp>
    <dsp:sp modelId="{197749D2-8094-483C-ACD9-F5AF608EBC24}">
      <dsp:nvSpPr>
        <dsp:cNvPr id="0" name=""/>
        <dsp:cNvSpPr/>
      </dsp:nvSpPr>
      <dsp:spPr>
        <a:xfrm>
          <a:off x="1298262" y="540532"/>
          <a:ext cx="1320028" cy="339434"/>
        </a:xfrm>
        <a:prstGeom prst="roundRect">
          <a:avLst/>
        </a:prstGeom>
        <a:solidFill>
          <a:srgbClr val="4F81BD">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it-IT" sz="800" b="1" i="0" kern="1200">
              <a:solidFill>
                <a:sysClr val="window" lastClr="FFFFFF"/>
              </a:solidFill>
              <a:latin typeface="Calibri"/>
              <a:ea typeface="+mn-ea"/>
              <a:cs typeface="+mn-cs"/>
            </a:rPr>
            <a:t>6) Revisione percorso  formativo</a:t>
          </a:r>
        </a:p>
      </dsp:txBody>
      <dsp:txXfrm>
        <a:off x="1314832" y="557102"/>
        <a:ext cx="1286888" cy="306294"/>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9D020-7BD8-41F5-BC36-7474AB0D8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9</Pages>
  <Words>3459</Words>
  <Characters>19720</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23133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alberto.ciolfi</dc:creator>
  <cp:lastModifiedBy>Laura Baruffaldi</cp:lastModifiedBy>
  <cp:revision>6</cp:revision>
  <cp:lastPrinted>2017-09-27T07:52:00Z</cp:lastPrinted>
  <dcterms:created xsi:type="dcterms:W3CDTF">2018-03-13T13:39:00Z</dcterms:created>
  <dcterms:modified xsi:type="dcterms:W3CDTF">2018-03-16T09:37:00Z</dcterms:modified>
</cp:coreProperties>
</file>