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CA" w:rsidRDefault="00C118CA">
      <w:pPr>
        <w:pStyle w:val="Titolo2"/>
        <w:jc w:val="left"/>
        <w:rPr>
          <w:color w:val="808080" w:themeColor="background1" w:themeShade="80"/>
        </w:rPr>
      </w:pPr>
      <w:r>
        <w:rPr>
          <w:noProof/>
        </w:rPr>
        <w:drawing>
          <wp:anchor distT="0" distB="0" distL="114300" distR="114300" simplePos="0" relativeHeight="251658240" behindDoc="0" locked="0" layoutInCell="1" allowOverlap="1">
            <wp:simplePos x="0" y="0"/>
            <wp:positionH relativeFrom="margin">
              <wp:posOffset>-485775</wp:posOffset>
            </wp:positionH>
            <wp:positionV relativeFrom="margin">
              <wp:posOffset>-504825</wp:posOffset>
            </wp:positionV>
            <wp:extent cx="2143125" cy="662940"/>
            <wp:effectExtent l="0" t="0" r="9525"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univr-colori-80.png"/>
                    <pic:cNvPicPr/>
                  </pic:nvPicPr>
                  <pic:blipFill>
                    <a:blip r:embed="rId8">
                      <a:extLst>
                        <a:ext uri="{28A0092B-C50C-407E-A947-70E740481C1C}">
                          <a14:useLocalDpi xmlns:a14="http://schemas.microsoft.com/office/drawing/2010/main" val="0"/>
                        </a:ext>
                      </a:extLst>
                    </a:blip>
                    <a:stretch>
                      <a:fillRect/>
                    </a:stretch>
                  </pic:blipFill>
                  <pic:spPr>
                    <a:xfrm>
                      <a:off x="0" y="0"/>
                      <a:ext cx="2143125" cy="662940"/>
                    </a:xfrm>
                    <a:prstGeom prst="rect">
                      <a:avLst/>
                    </a:prstGeom>
                  </pic:spPr>
                </pic:pic>
              </a:graphicData>
            </a:graphic>
            <wp14:sizeRelH relativeFrom="margin">
              <wp14:pctWidth>0</wp14:pctWidth>
            </wp14:sizeRelH>
            <wp14:sizeRelV relativeFrom="margin">
              <wp14:pctHeight>0</wp14:pctHeight>
            </wp14:sizeRelV>
          </wp:anchor>
        </w:drawing>
      </w:r>
      <w:r w:rsidRPr="009B2B96">
        <w:rPr>
          <w:noProof/>
        </w:rPr>
        <w:drawing>
          <wp:anchor distT="0" distB="0" distL="0" distR="0" simplePos="0" relativeHeight="2" behindDoc="0" locked="0" layoutInCell="1" allowOverlap="1">
            <wp:simplePos x="0" y="0"/>
            <wp:positionH relativeFrom="margin">
              <wp:posOffset>5169535</wp:posOffset>
            </wp:positionH>
            <wp:positionV relativeFrom="paragraph">
              <wp:posOffset>-662940</wp:posOffset>
            </wp:positionV>
            <wp:extent cx="1466850" cy="866775"/>
            <wp:effectExtent l="0" t="0" r="0" b="0"/>
            <wp:wrapNone/>
            <wp:docPr id="1" name="Picture 1" descr="GSK_L_3D_PMS_1505_7548_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SK_L_3D_PMS_1505_7548_M.jpg"/>
                    <pic:cNvPicPr>
                      <a:picLocks noChangeAspect="1" noChangeArrowheads="1"/>
                    </pic:cNvPicPr>
                  </pic:nvPicPr>
                  <pic:blipFill>
                    <a:blip r:embed="rId9"/>
                    <a:stretch>
                      <a:fillRect/>
                    </a:stretch>
                  </pic:blipFill>
                  <pic:spPr bwMode="auto">
                    <a:xfrm>
                      <a:off x="0" y="0"/>
                      <a:ext cx="1466850" cy="866775"/>
                    </a:xfrm>
                    <a:prstGeom prst="rect">
                      <a:avLst/>
                    </a:prstGeom>
                  </pic:spPr>
                </pic:pic>
              </a:graphicData>
            </a:graphic>
          </wp:anchor>
        </w:drawing>
      </w:r>
    </w:p>
    <w:p w:rsidR="000170EF" w:rsidRPr="009B2B96" w:rsidRDefault="00C12163" w:rsidP="00C118CA">
      <w:pPr>
        <w:pStyle w:val="Titolo2"/>
        <w:jc w:val="center"/>
        <w:rPr>
          <w:rFonts w:ascii="Arial" w:hAnsi="Arial" w:cs="Arial"/>
          <w:sz w:val="24"/>
        </w:rPr>
      </w:pPr>
      <w:r w:rsidRPr="009B2B96">
        <w:rPr>
          <w:color w:val="808080" w:themeColor="background1" w:themeShade="80"/>
        </w:rPr>
        <w:t>COMUNICATO STAMPA</w:t>
      </w:r>
    </w:p>
    <w:p w:rsidR="000170EF" w:rsidRPr="009B2B96" w:rsidRDefault="000170EF">
      <w:pPr>
        <w:jc w:val="both"/>
        <w:rPr>
          <w:rFonts w:ascii="Arial" w:hAnsi="Arial" w:cs="Arial"/>
          <w:sz w:val="24"/>
        </w:rPr>
      </w:pPr>
    </w:p>
    <w:p w:rsidR="000170EF" w:rsidRPr="009B2B96" w:rsidRDefault="000170EF">
      <w:pPr>
        <w:jc w:val="both"/>
        <w:rPr>
          <w:rFonts w:ascii="Arial" w:hAnsi="Arial" w:cs="Arial"/>
          <w:sz w:val="24"/>
        </w:rPr>
      </w:pPr>
    </w:p>
    <w:p w:rsidR="000170EF" w:rsidRPr="009B2B96" w:rsidRDefault="00C12163">
      <w:pPr>
        <w:jc w:val="center"/>
        <w:rPr>
          <w:rFonts w:ascii="Arial" w:hAnsi="Arial" w:cs="Arial"/>
          <w:b/>
          <w:color w:val="FF0000"/>
          <w:sz w:val="32"/>
          <w:szCs w:val="24"/>
        </w:rPr>
      </w:pPr>
      <w:r w:rsidRPr="009B2B96">
        <w:rPr>
          <w:noProof/>
        </w:rPr>
        <w:drawing>
          <wp:inline distT="0" distB="0" distL="0" distR="2540">
            <wp:extent cx="4874260" cy="3699510"/>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a:stretch>
                      <a:fillRect/>
                    </a:stretch>
                  </pic:blipFill>
                  <pic:spPr bwMode="auto">
                    <a:xfrm>
                      <a:off x="0" y="0"/>
                      <a:ext cx="4874260" cy="3699510"/>
                    </a:xfrm>
                    <a:prstGeom prst="rect">
                      <a:avLst/>
                    </a:prstGeom>
                  </pic:spPr>
                </pic:pic>
              </a:graphicData>
            </a:graphic>
          </wp:inline>
        </w:drawing>
      </w:r>
    </w:p>
    <w:p w:rsidR="000170EF" w:rsidRPr="009B2B96" w:rsidRDefault="000170EF">
      <w:pPr>
        <w:jc w:val="right"/>
        <w:rPr>
          <w:rFonts w:ascii="Arial" w:hAnsi="Arial"/>
          <w:sz w:val="24"/>
        </w:rPr>
      </w:pPr>
    </w:p>
    <w:p w:rsidR="002C610B" w:rsidRDefault="002C610B">
      <w:pPr>
        <w:jc w:val="right"/>
        <w:rPr>
          <w:rFonts w:ascii="Arial" w:hAnsi="Arial"/>
          <w:sz w:val="24"/>
        </w:rPr>
      </w:pPr>
      <w:r>
        <w:rPr>
          <w:rFonts w:ascii="Arial" w:hAnsi="Arial"/>
          <w:sz w:val="24"/>
        </w:rPr>
        <w:t>74 a 2019</w:t>
      </w:r>
      <w:bookmarkStart w:id="0" w:name="_GoBack"/>
      <w:bookmarkEnd w:id="0"/>
    </w:p>
    <w:p w:rsidR="000170EF" w:rsidRPr="009B2B96" w:rsidRDefault="00C12163">
      <w:pPr>
        <w:jc w:val="right"/>
        <w:rPr>
          <w:rFonts w:ascii="Arial" w:hAnsi="Arial"/>
          <w:sz w:val="24"/>
        </w:rPr>
      </w:pPr>
      <w:r w:rsidRPr="009B2B96">
        <w:rPr>
          <w:rFonts w:ascii="Arial" w:hAnsi="Arial"/>
          <w:sz w:val="24"/>
        </w:rPr>
        <w:t>Verona –  15 giugno 2019</w:t>
      </w:r>
    </w:p>
    <w:p w:rsidR="000170EF" w:rsidRPr="009B2B96" w:rsidRDefault="000170EF">
      <w:pPr>
        <w:jc w:val="center"/>
        <w:rPr>
          <w:rFonts w:ascii="Arial" w:hAnsi="Arial"/>
          <w:b/>
          <w:bCs/>
          <w:smallCaps/>
          <w:sz w:val="28"/>
          <w:szCs w:val="28"/>
        </w:rPr>
      </w:pPr>
    </w:p>
    <w:p w:rsidR="000170EF" w:rsidRPr="009B2B96" w:rsidRDefault="00C12163">
      <w:pPr>
        <w:jc w:val="both"/>
      </w:pPr>
      <w:r w:rsidRPr="009B2B96">
        <w:rPr>
          <w:rFonts w:ascii="Arial" w:hAnsi="Arial" w:cs="Arial"/>
          <w:b/>
          <w:bCs/>
          <w:iCs/>
          <w:sz w:val="28"/>
          <w:szCs w:val="28"/>
        </w:rPr>
        <w:t>Nasce a Verona la “buona alleanza” tra famiglia, scuola e pediatra per aiutare il processo di sviluppo dei bambini con bisogni speciali</w:t>
      </w:r>
    </w:p>
    <w:p w:rsidR="000170EF" w:rsidRPr="009B2B96" w:rsidRDefault="000170EF">
      <w:pPr>
        <w:jc w:val="both"/>
        <w:rPr>
          <w:rFonts w:ascii="Arial" w:hAnsi="Arial" w:cs="Arial"/>
          <w:sz w:val="28"/>
          <w:szCs w:val="28"/>
        </w:rPr>
      </w:pPr>
    </w:p>
    <w:p w:rsidR="000170EF" w:rsidRPr="009B2B96" w:rsidRDefault="00C12163">
      <w:pPr>
        <w:numPr>
          <w:ilvl w:val="0"/>
          <w:numId w:val="12"/>
        </w:numPr>
        <w:jc w:val="both"/>
        <w:rPr>
          <w:rFonts w:ascii="Arial" w:hAnsi="Arial" w:cs="Arial"/>
          <w:iCs/>
          <w:sz w:val="28"/>
          <w:szCs w:val="28"/>
        </w:rPr>
      </w:pPr>
      <w:r w:rsidRPr="009B2B96">
        <w:rPr>
          <w:rFonts w:ascii="Arial" w:hAnsi="Arial" w:cs="Arial"/>
          <w:iCs/>
          <w:sz w:val="28"/>
          <w:szCs w:val="28"/>
        </w:rPr>
        <w:t xml:space="preserve">La “nuova scuola” passa attraverso competenze specifiche per le figure educative. </w:t>
      </w:r>
    </w:p>
    <w:p w:rsidR="000170EF" w:rsidRPr="009B2B96" w:rsidRDefault="00C12163">
      <w:pPr>
        <w:numPr>
          <w:ilvl w:val="0"/>
          <w:numId w:val="12"/>
        </w:numPr>
        <w:jc w:val="both"/>
        <w:rPr>
          <w:rFonts w:ascii="Arial" w:hAnsi="Arial" w:cs="Arial"/>
          <w:iCs/>
          <w:sz w:val="28"/>
          <w:szCs w:val="28"/>
        </w:rPr>
      </w:pPr>
      <w:r w:rsidRPr="009B2B96">
        <w:rPr>
          <w:rFonts w:ascii="Arial" w:hAnsi="Arial" w:cs="Arial"/>
          <w:iCs/>
          <w:sz w:val="28"/>
          <w:szCs w:val="28"/>
        </w:rPr>
        <w:t>Presentato oggi il primo studio che vede partecipi i tre “pilastri” dell’educazione con il modello ICF (Classificazione Internazionale del Funzionamento, della Disabilità e della Salute): obiettivo,  stendere un ‘profilo mirato’ per ogni bambino.</w:t>
      </w:r>
    </w:p>
    <w:p w:rsidR="000170EF" w:rsidRPr="009B2B96" w:rsidRDefault="00C12163">
      <w:pPr>
        <w:numPr>
          <w:ilvl w:val="0"/>
          <w:numId w:val="12"/>
        </w:numPr>
        <w:jc w:val="both"/>
        <w:rPr>
          <w:rFonts w:ascii="Arial" w:hAnsi="Arial" w:cs="Arial"/>
          <w:iCs/>
          <w:sz w:val="28"/>
          <w:szCs w:val="28"/>
        </w:rPr>
      </w:pPr>
      <w:r w:rsidRPr="009B2B96">
        <w:rPr>
          <w:rFonts w:ascii="Arial" w:hAnsi="Arial" w:cs="Arial"/>
          <w:iCs/>
          <w:sz w:val="28"/>
          <w:szCs w:val="28"/>
        </w:rPr>
        <w:t>L’iniziativa, unica in Italia nel suo genere, si è realizzata all’Università di Verona e sul territorio nell’ambito di “Tutti Diversi Tutti Uguali”, la parte del progetto di responsabilità sociale Leggere per Crescere di GSK destinata ai bisogni speciali</w:t>
      </w:r>
    </w:p>
    <w:p w:rsidR="000170EF" w:rsidRPr="009B2B96" w:rsidRDefault="00C12163">
      <w:pPr>
        <w:ind w:left="720"/>
        <w:jc w:val="both"/>
        <w:rPr>
          <w:rFonts w:ascii="Arial" w:hAnsi="Arial" w:cs="Arial"/>
          <w:iCs/>
          <w:sz w:val="28"/>
          <w:szCs w:val="28"/>
        </w:rPr>
      </w:pPr>
      <w:r w:rsidRPr="009B2B96">
        <w:rPr>
          <w:noProof/>
        </w:rPr>
        <w:drawing>
          <wp:inline distT="0" distB="0" distL="19050" distR="0">
            <wp:extent cx="5391150" cy="38100"/>
            <wp:effectExtent l="0" t="0" r="0" b="0"/>
            <wp:docPr id="3" name="Picture 7" descr="dottedline_oran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dottedline_orange-small"/>
                    <pic:cNvPicPr>
                      <a:picLocks noChangeAspect="1" noChangeArrowheads="1"/>
                    </pic:cNvPicPr>
                  </pic:nvPicPr>
                  <pic:blipFill>
                    <a:blip r:embed="rId11"/>
                    <a:stretch>
                      <a:fillRect/>
                    </a:stretch>
                  </pic:blipFill>
                  <pic:spPr bwMode="auto">
                    <a:xfrm>
                      <a:off x="0" y="0"/>
                      <a:ext cx="5391150" cy="38100"/>
                    </a:xfrm>
                    <a:prstGeom prst="rect">
                      <a:avLst/>
                    </a:prstGeom>
                  </pic:spPr>
                </pic:pic>
              </a:graphicData>
            </a:graphic>
          </wp:inline>
        </w:drawing>
      </w:r>
    </w:p>
    <w:p w:rsidR="000170EF" w:rsidRPr="009B2B96" w:rsidRDefault="000170EF">
      <w:pPr>
        <w:jc w:val="both"/>
        <w:rPr>
          <w:rFonts w:ascii="Arial" w:hAnsi="Arial" w:cs="Arial"/>
          <w:sz w:val="28"/>
          <w:szCs w:val="28"/>
        </w:rPr>
      </w:pPr>
    </w:p>
    <w:p w:rsidR="000170EF" w:rsidRPr="009B2B96" w:rsidRDefault="00C12163">
      <w:pPr>
        <w:jc w:val="both"/>
        <w:rPr>
          <w:rFonts w:ascii="Arial" w:hAnsi="Arial" w:cs="Arial"/>
          <w:sz w:val="28"/>
          <w:szCs w:val="28"/>
        </w:rPr>
      </w:pPr>
      <w:r w:rsidRPr="009B2B96">
        <w:rPr>
          <w:rFonts w:ascii="Arial" w:hAnsi="Arial" w:cs="Arial"/>
          <w:i/>
          <w:sz w:val="28"/>
          <w:szCs w:val="28"/>
        </w:rPr>
        <w:t>Verona, 15 giugno 2019. “Non c'è nulla che sia più ingiusto quanto far parti uguali fra disuguali”.</w:t>
      </w:r>
      <w:r w:rsidRPr="009B2B96">
        <w:rPr>
          <w:rFonts w:ascii="Arial" w:hAnsi="Arial" w:cs="Arial"/>
          <w:sz w:val="28"/>
          <w:szCs w:val="28"/>
        </w:rPr>
        <w:t xml:space="preserve"> Recita così una delle frasi più note di Don Lorenzo Milani, </w:t>
      </w:r>
      <w:r w:rsidRPr="009B2B96">
        <w:rPr>
          <w:rFonts w:ascii="Arial" w:hAnsi="Arial" w:cs="Arial"/>
          <w:sz w:val="28"/>
          <w:szCs w:val="28"/>
        </w:rPr>
        <w:lastRenderedPageBreak/>
        <w:t xml:space="preserve">priore di Barbiana, uno dei “rivoluzionari” della moderna pedagogia e della didattica. Perché ogni bambino è tremendamente e al contempo splendidamente diverso da un altro, con le sue peculiarità, i suoi pregi e le sue piccole o </w:t>
      </w:r>
      <w:r w:rsidR="000B588B">
        <w:rPr>
          <w:rFonts w:ascii="Arial" w:hAnsi="Arial" w:cs="Arial"/>
          <w:sz w:val="28"/>
          <w:szCs w:val="28"/>
        </w:rPr>
        <w:t>grandi debolezze. L’importante è</w:t>
      </w:r>
      <w:r w:rsidRPr="009B2B96">
        <w:rPr>
          <w:rFonts w:ascii="Arial" w:hAnsi="Arial" w:cs="Arial"/>
          <w:sz w:val="28"/>
          <w:szCs w:val="28"/>
        </w:rPr>
        <w:t xml:space="preserve"> scoprire le abilità di ogni bimbo, riconoscendole e indirizzandole al meglio, attraverso un percorso che sia socialmente e scientificamente osservabile. </w:t>
      </w:r>
    </w:p>
    <w:p w:rsidR="000170EF" w:rsidRDefault="000B588B" w:rsidP="00F16B97">
      <w:pPr>
        <w:jc w:val="both"/>
        <w:rPr>
          <w:rFonts w:ascii="Arial" w:hAnsi="Arial" w:cs="Arial"/>
          <w:sz w:val="22"/>
        </w:rPr>
      </w:pPr>
      <w:r>
        <w:rPr>
          <w:rFonts w:ascii="Arial" w:hAnsi="Arial" w:cs="Arial"/>
          <w:sz w:val="28"/>
          <w:szCs w:val="28"/>
        </w:rPr>
        <w:t>È</w:t>
      </w:r>
      <w:r w:rsidR="00C12163" w:rsidRPr="009B2B96">
        <w:rPr>
          <w:rFonts w:ascii="Arial" w:hAnsi="Arial" w:cs="Arial"/>
          <w:sz w:val="28"/>
          <w:szCs w:val="28"/>
        </w:rPr>
        <w:t xml:space="preserve"> questa la realtà della sperimentazione, unica in Italia, che ha mostrato chiaramente come per essere davvero utile per gli adulti del futuro la fase dello sviluppo per i bambini con bisogni educativi speciali (BES) necessiti di un modello di valutazione (ICF) da cui discende poi un progetto formativo su misura, il cosiddetto PEI (Piano educativo individualizzato). Il progetto, che verrà applicato nelle scuole della provincia scaligera e rappresenta un modello esportabile nell’intera realtà nazionale vista l’innovatività della proposta, viene presentato ufficialmente nell’ambito del Convegno “Bambini con bisogni speciali: scuola, famiglia e professionisti insieme per un modello di valutazione integrata”, in programma il 15 giugno </w:t>
      </w:r>
      <w:r>
        <w:rPr>
          <w:rFonts w:ascii="Arial" w:hAnsi="Arial" w:cs="Arial"/>
          <w:sz w:val="28"/>
          <w:szCs w:val="28"/>
        </w:rPr>
        <w:t>al</w:t>
      </w:r>
      <w:r w:rsidR="00C12163" w:rsidRPr="009B2B96">
        <w:rPr>
          <w:rFonts w:ascii="Arial" w:hAnsi="Arial" w:cs="Arial"/>
          <w:sz w:val="28"/>
          <w:szCs w:val="28"/>
        </w:rPr>
        <w:t>l’Università di Verona. L’iniziativa culturale assume un’importanza ancor maggiore alla luce dei dati epidemiologici sui bambini con disabilità: oggi sarebbero circa il 81mila persone tra i 6 e 14 anni .</w:t>
      </w:r>
      <w:bookmarkStart w:id="1" w:name="_Hlk10105867"/>
      <w:bookmarkEnd w:id="1"/>
      <w:r w:rsidR="00F16B97">
        <w:rPr>
          <w:rFonts w:ascii="Arial" w:hAnsi="Arial" w:cs="Arial"/>
          <w:sz w:val="28"/>
          <w:szCs w:val="28"/>
        </w:rPr>
        <w:t xml:space="preserve">(fonte: Istat </w:t>
      </w:r>
      <w:hyperlink r:id="rId12" w:history="1">
        <w:r w:rsidR="00F16B97" w:rsidRPr="00F16B97">
          <w:rPr>
            <w:rStyle w:val="Collegamentoipertestuale"/>
            <w:rFonts w:ascii="Arial" w:hAnsi="Arial" w:cs="Arial"/>
            <w:sz w:val="22"/>
          </w:rPr>
          <w:t>http://dati.disabilitaincifre.it/dawinciMD.jsp?a1=u2M2H2H0&amp;a2=_-&amp;n=$$$9$$$$$$$&amp;o=2P2C&amp;v=1UT0909U09OG0000000&amp;p=0&amp;sp=null&amp;l=0&amp;exp=0&amp;st=I08</w:t>
        </w:r>
      </w:hyperlink>
      <w:r w:rsidR="00F16B97">
        <w:rPr>
          <w:rFonts w:ascii="Arial" w:hAnsi="Arial" w:cs="Arial"/>
          <w:sz w:val="22"/>
        </w:rPr>
        <w:t>)</w:t>
      </w:r>
      <w:r w:rsidR="00950C95">
        <w:rPr>
          <w:rFonts w:ascii="Arial" w:hAnsi="Arial" w:cs="Arial"/>
          <w:sz w:val="22"/>
        </w:rPr>
        <w:t xml:space="preserve">. </w:t>
      </w:r>
    </w:p>
    <w:p w:rsidR="00950C95" w:rsidRDefault="00950C95" w:rsidP="00950C95">
      <w:pPr>
        <w:jc w:val="both"/>
        <w:rPr>
          <w:rFonts w:ascii="Arial" w:hAnsi="Arial" w:cs="Arial"/>
          <w:sz w:val="28"/>
          <w:szCs w:val="28"/>
        </w:rPr>
      </w:pPr>
    </w:p>
    <w:p w:rsidR="00950C95" w:rsidRDefault="00950C95" w:rsidP="00950C95">
      <w:pPr>
        <w:jc w:val="both"/>
        <w:rPr>
          <w:rFonts w:ascii="Arial" w:hAnsi="Arial" w:cs="Arial"/>
          <w:sz w:val="28"/>
          <w:szCs w:val="28"/>
        </w:rPr>
      </w:pPr>
      <w:r>
        <w:rPr>
          <w:rFonts w:ascii="Arial" w:hAnsi="Arial" w:cs="Arial"/>
          <w:sz w:val="28"/>
          <w:szCs w:val="28"/>
        </w:rPr>
        <w:t>Secondo l’USR di Verona, oltre 3700 bambini in età scolare nella provincia di Verona vivono con la disabilità e la metà di questi sono disabili gravi.</w:t>
      </w:r>
    </w:p>
    <w:p w:rsidR="00F16B97" w:rsidRDefault="00F16B97" w:rsidP="00F16B97">
      <w:pPr>
        <w:jc w:val="both"/>
        <w:rPr>
          <w:rFonts w:ascii="Arial" w:hAnsi="Arial" w:cs="Arial"/>
          <w:sz w:val="22"/>
        </w:rPr>
      </w:pPr>
    </w:p>
    <w:p w:rsidR="00F16B97" w:rsidRPr="00F16B97" w:rsidRDefault="00F16B97" w:rsidP="00F16B97">
      <w:pPr>
        <w:jc w:val="both"/>
        <w:rPr>
          <w:rFonts w:ascii="Arial" w:hAnsi="Arial" w:cs="Arial"/>
          <w:sz w:val="22"/>
        </w:rPr>
      </w:pPr>
    </w:p>
    <w:p w:rsidR="000170EF" w:rsidRPr="009B2B96" w:rsidRDefault="00C12163">
      <w:pPr>
        <w:jc w:val="both"/>
        <w:rPr>
          <w:rFonts w:ascii="Arial" w:hAnsi="Arial" w:cs="Arial"/>
          <w:b/>
          <w:sz w:val="28"/>
          <w:szCs w:val="28"/>
        </w:rPr>
      </w:pPr>
      <w:r w:rsidRPr="009B2B96">
        <w:rPr>
          <w:rFonts w:ascii="Arial" w:hAnsi="Arial" w:cs="Arial"/>
          <w:b/>
          <w:sz w:val="28"/>
          <w:szCs w:val="28"/>
        </w:rPr>
        <w:t>Un modello unico, da Verona all’Italia</w:t>
      </w:r>
    </w:p>
    <w:p w:rsidR="000170EF" w:rsidRPr="009B2B96" w:rsidRDefault="000170EF">
      <w:pPr>
        <w:jc w:val="both"/>
        <w:rPr>
          <w:rFonts w:ascii="Arial" w:hAnsi="Arial" w:cs="Arial"/>
          <w:sz w:val="28"/>
          <w:szCs w:val="28"/>
        </w:rPr>
      </w:pPr>
    </w:p>
    <w:p w:rsidR="000170EF" w:rsidRPr="009B2B96" w:rsidRDefault="00C12163">
      <w:pPr>
        <w:jc w:val="both"/>
        <w:rPr>
          <w:rFonts w:ascii="Arial" w:hAnsi="Arial" w:cs="Arial"/>
          <w:sz w:val="28"/>
          <w:szCs w:val="28"/>
        </w:rPr>
      </w:pPr>
      <w:r w:rsidRPr="009B2B96">
        <w:rPr>
          <w:rFonts w:ascii="Arial" w:hAnsi="Arial" w:cs="Arial"/>
          <w:sz w:val="28"/>
          <w:szCs w:val="28"/>
        </w:rPr>
        <w:t xml:space="preserve">“La chiave del successo di questo approccio sta nella partecipazione e l’interazione costante della famiglia, della scuola e del pediatra perché solo grazie a questa “alleanza” che ruota intorno al bambino è possibile ottenere i risultati attesi – spiega </w:t>
      </w:r>
      <w:proofErr w:type="spellStart"/>
      <w:r w:rsidRPr="009B2B96">
        <w:rPr>
          <w:rFonts w:ascii="Arial" w:hAnsi="Arial" w:cs="Arial"/>
          <w:b/>
          <w:sz w:val="28"/>
          <w:szCs w:val="28"/>
        </w:rPr>
        <w:t>s</w:t>
      </w:r>
      <w:r w:rsidR="000B588B">
        <w:rPr>
          <w:rFonts w:ascii="Arial" w:hAnsi="Arial" w:cs="Arial"/>
          <w:b/>
          <w:sz w:val="28"/>
          <w:szCs w:val="28"/>
        </w:rPr>
        <w:t>piega</w:t>
      </w:r>
      <w:proofErr w:type="spellEnd"/>
      <w:r w:rsidR="000B588B">
        <w:rPr>
          <w:rFonts w:ascii="Arial" w:hAnsi="Arial" w:cs="Arial"/>
          <w:b/>
          <w:sz w:val="28"/>
          <w:szCs w:val="28"/>
        </w:rPr>
        <w:t xml:space="preserve"> </w:t>
      </w:r>
      <w:r w:rsidRPr="009B2B96">
        <w:rPr>
          <w:rFonts w:ascii="Arial" w:hAnsi="Arial" w:cs="Arial"/>
          <w:b/>
          <w:sz w:val="28"/>
          <w:szCs w:val="28"/>
        </w:rPr>
        <w:t>Angelo Lascioli,</w:t>
      </w:r>
      <w:r w:rsidRPr="009B2B96">
        <w:rPr>
          <w:rFonts w:ascii="Arial" w:hAnsi="Arial" w:cs="Arial"/>
          <w:sz w:val="28"/>
          <w:szCs w:val="28"/>
        </w:rPr>
        <w:t xml:space="preserve"> </w:t>
      </w:r>
      <w:r w:rsidRPr="00470A9E">
        <w:rPr>
          <w:rFonts w:ascii="Arial" w:hAnsi="Arial" w:cs="Arial"/>
          <w:b/>
          <w:sz w:val="28"/>
          <w:szCs w:val="28"/>
        </w:rPr>
        <w:t xml:space="preserve">docente di Pedagogia speciale </w:t>
      </w:r>
      <w:r w:rsidR="000B588B">
        <w:rPr>
          <w:rFonts w:ascii="Arial" w:hAnsi="Arial" w:cs="Arial"/>
          <w:b/>
          <w:sz w:val="28"/>
          <w:szCs w:val="28"/>
        </w:rPr>
        <w:t>al</w:t>
      </w:r>
      <w:r w:rsidRPr="00470A9E">
        <w:rPr>
          <w:rFonts w:ascii="Arial" w:hAnsi="Arial" w:cs="Arial"/>
          <w:b/>
          <w:sz w:val="28"/>
          <w:szCs w:val="28"/>
        </w:rPr>
        <w:t xml:space="preserve">l’Università di Verona </w:t>
      </w:r>
      <w:r w:rsidRPr="00800341">
        <w:rPr>
          <w:rFonts w:ascii="Arial" w:hAnsi="Arial" w:cs="Arial"/>
          <w:sz w:val="28"/>
          <w:szCs w:val="28"/>
        </w:rPr>
        <w:t>e responsabile scientifico del progetto di GSK denominato “Tutti Diversi Tutti Uguali</w:t>
      </w:r>
      <w:r w:rsidR="00EB5202">
        <w:rPr>
          <w:rFonts w:ascii="Arial" w:hAnsi="Arial" w:cs="Arial"/>
          <w:sz w:val="28"/>
          <w:szCs w:val="28"/>
        </w:rPr>
        <w:t>”.</w:t>
      </w:r>
      <w:r w:rsidRPr="009B2B96">
        <w:rPr>
          <w:rFonts w:ascii="Arial" w:hAnsi="Arial" w:cs="Arial"/>
          <w:sz w:val="28"/>
          <w:szCs w:val="28"/>
        </w:rPr>
        <w:t xml:space="preserve"> Nel corso del progetto abbiamo prima sviluppato un percorso di formazione mirata che ha coinvolto nel modello ICF Enti locali, ASL, famiglia e scuola ai fini della loro presa in carico educativa e assistenziale. Poi si sono creati gruppi di lavoro multidisciplinari e infine, attraverso la metodologia della ricerca partecipativa, si è giunti ad apprezzare l’utilità dell’I</w:t>
      </w:r>
      <w:r w:rsidR="00A92432">
        <w:rPr>
          <w:rFonts w:ascii="Arial" w:hAnsi="Arial" w:cs="Arial"/>
          <w:sz w:val="28"/>
          <w:szCs w:val="28"/>
        </w:rPr>
        <w:t>C</w:t>
      </w:r>
      <w:r w:rsidRPr="009B2B96">
        <w:rPr>
          <w:rFonts w:ascii="Arial" w:hAnsi="Arial" w:cs="Arial"/>
          <w:sz w:val="28"/>
          <w:szCs w:val="28"/>
        </w:rPr>
        <w:t xml:space="preserve">F nell’evidenziare i bisogni sanitari ed educativi del minore. Dal canto loro, gli insegnanti hanno riconosciuto che il PEI prodotto dal gruppo di lavoro è più chiaro, essenziale e funzionale agli scopi previsti dalla normativa di quelli attualmente in uso. Ad oggi sembra molto probabile che questo modello di PEI sia adottato a livello provinciale, in tutti gli ordini di scuola. E nel prossimo </w:t>
      </w:r>
      <w:r w:rsidRPr="009B2B96">
        <w:rPr>
          <w:rFonts w:ascii="Arial" w:hAnsi="Arial" w:cs="Arial"/>
          <w:sz w:val="28"/>
          <w:szCs w:val="28"/>
        </w:rPr>
        <w:lastRenderedPageBreak/>
        <w:t>futuro, grazie a questa esperienza, potrebbe diventare uno strumento chiave su scala nazionale”.</w:t>
      </w:r>
    </w:p>
    <w:p w:rsidR="000170EF" w:rsidRPr="009B2B96" w:rsidRDefault="00C12163">
      <w:pPr>
        <w:jc w:val="both"/>
        <w:rPr>
          <w:rFonts w:ascii="Arial" w:hAnsi="Arial" w:cs="Arial"/>
          <w:sz w:val="28"/>
          <w:szCs w:val="28"/>
        </w:rPr>
      </w:pPr>
      <w:r w:rsidRPr="009B2B96">
        <w:rPr>
          <w:rFonts w:ascii="Arial" w:hAnsi="Arial" w:cs="Arial"/>
          <w:sz w:val="28"/>
          <w:szCs w:val="28"/>
        </w:rPr>
        <w:t xml:space="preserve">Con l’ICF, insomma, si pongono le basi per favorire il futuro di molti bambini. Infatti lo strumento non rappresenta solamente una diagnosi ed un elenco di deficit, ma diventa piuttosto una potenziale mappa di potenzialità per il domani del bimbo. “Dalla stesura di questo profilo consegue l’analisi delle risorse necessarie per realizzare un progetto di vita e una programmazione didattico-educativa, che sono cucite su misura sull’individuo a partire dal suo funzionamento e dalla sua disabilità, tenendo conto dei fattori ambientali facilitanti e delle barriere – </w:t>
      </w:r>
      <w:r w:rsidRPr="00800341">
        <w:rPr>
          <w:rFonts w:ascii="Arial" w:hAnsi="Arial" w:cs="Arial"/>
          <w:b/>
          <w:sz w:val="28"/>
          <w:szCs w:val="28"/>
        </w:rPr>
        <w:t>p</w:t>
      </w:r>
      <w:r w:rsidRPr="00470A9E">
        <w:rPr>
          <w:rFonts w:ascii="Arial" w:hAnsi="Arial" w:cs="Arial"/>
          <w:b/>
          <w:sz w:val="28"/>
          <w:szCs w:val="28"/>
        </w:rPr>
        <w:t xml:space="preserve">untualizza Sophie Cagdas UOS Neuropsichiatria Infantile AULSS 9. </w:t>
      </w:r>
      <w:r w:rsidRPr="009B2B96">
        <w:rPr>
          <w:rFonts w:ascii="Arial" w:hAnsi="Arial" w:cs="Arial"/>
          <w:sz w:val="28"/>
          <w:szCs w:val="28"/>
        </w:rPr>
        <w:t xml:space="preserve">L’uso dell’ICF consente l’utilizzo simultaneo di uno stesso strumento tra professionalità diverse (sanitari, insegnanti, famiglia), mediante un linguaggio comune e condiviso. L’introduzione di uno strumento innovativo presuppone la formazione e l’educazione dei soggetti coinvolti. Sanitari e insegnanti dovranno imparare un nuovo linguaggio e studiare un nuovo strumento, dovranno interagire fra loro in maniera sicuramente più proficua ma nuova”. </w:t>
      </w:r>
    </w:p>
    <w:p w:rsidR="000170EF" w:rsidRPr="009B2B96" w:rsidRDefault="000170EF">
      <w:pPr>
        <w:jc w:val="both"/>
        <w:rPr>
          <w:rFonts w:ascii="Arial" w:hAnsi="Arial" w:cs="Arial"/>
          <w:sz w:val="28"/>
          <w:szCs w:val="28"/>
        </w:rPr>
      </w:pPr>
    </w:p>
    <w:p w:rsidR="000170EF" w:rsidRPr="009B2B96" w:rsidRDefault="000170EF">
      <w:pPr>
        <w:jc w:val="both"/>
        <w:rPr>
          <w:rFonts w:ascii="Arial" w:hAnsi="Arial" w:cs="Arial"/>
          <w:sz w:val="28"/>
          <w:szCs w:val="28"/>
        </w:rPr>
      </w:pPr>
    </w:p>
    <w:p w:rsidR="000170EF" w:rsidRPr="009B2B96" w:rsidRDefault="00C12163">
      <w:pPr>
        <w:jc w:val="both"/>
        <w:rPr>
          <w:rFonts w:ascii="Arial" w:hAnsi="Arial" w:cs="Arial"/>
          <w:b/>
          <w:sz w:val="28"/>
          <w:szCs w:val="28"/>
        </w:rPr>
      </w:pPr>
      <w:r w:rsidRPr="009B2B96">
        <w:rPr>
          <w:rFonts w:ascii="Arial" w:hAnsi="Arial" w:cs="Arial"/>
          <w:b/>
          <w:sz w:val="28"/>
          <w:szCs w:val="28"/>
        </w:rPr>
        <w:t>La scuola in prima fila</w:t>
      </w:r>
    </w:p>
    <w:p w:rsidR="000170EF" w:rsidRPr="009B2B96" w:rsidRDefault="000170EF">
      <w:pPr>
        <w:jc w:val="both"/>
        <w:rPr>
          <w:rFonts w:ascii="Arial" w:hAnsi="Arial" w:cs="Arial"/>
          <w:sz w:val="28"/>
          <w:szCs w:val="28"/>
        </w:rPr>
      </w:pPr>
    </w:p>
    <w:p w:rsidR="000170EF" w:rsidRPr="009B2B96" w:rsidRDefault="00C12163">
      <w:pPr>
        <w:jc w:val="both"/>
        <w:rPr>
          <w:rFonts w:ascii="Arial" w:hAnsi="Arial" w:cs="Arial"/>
          <w:sz w:val="28"/>
          <w:szCs w:val="28"/>
        </w:rPr>
      </w:pPr>
      <w:r w:rsidRPr="009B2B96">
        <w:rPr>
          <w:rFonts w:ascii="Arial" w:hAnsi="Arial" w:cs="Arial"/>
          <w:sz w:val="28"/>
          <w:szCs w:val="28"/>
        </w:rPr>
        <w:t xml:space="preserve">Il mondo della scuola, peraltro, condivide appieno l’impiego di questo strumento, l’ICF, anche per il ruolo che può avere nello sfidare docenti e dirigenti sui loro stereotipi e quindi per favorire un “cambiamento” dell’idea di disabilità.  “Gli insegnanti non possono più limitarsi a delegare il docente specializzato per il sostegno, ma devono imparare a creare situazioni inclusive, in cui ogni alunno divenga soggetto attivo, esperisca ruoli diversi e riconosca le proprie criticità e i propri punti di forza – </w:t>
      </w:r>
      <w:r w:rsidRPr="00470A9E">
        <w:rPr>
          <w:rFonts w:ascii="Arial" w:hAnsi="Arial" w:cs="Arial"/>
          <w:b/>
          <w:sz w:val="28"/>
          <w:szCs w:val="28"/>
        </w:rPr>
        <w:t>precisa Patrizia Neerman – Dirigente Scolastica Istituto Comprensivo di Vigasio</w:t>
      </w:r>
      <w:r w:rsidRPr="009B2B96">
        <w:rPr>
          <w:rFonts w:ascii="Arial" w:hAnsi="Arial" w:cs="Arial"/>
          <w:sz w:val="28"/>
          <w:szCs w:val="28"/>
        </w:rPr>
        <w:t>. Occorre puntare alla costruzione di un progetto di vita per il bambino, adulto di domani, che nasca dalla condivisione con la famiglia e con il pediatra”.</w:t>
      </w:r>
    </w:p>
    <w:p w:rsidR="000170EF" w:rsidRPr="009B2B96" w:rsidRDefault="00C12163">
      <w:pPr>
        <w:jc w:val="both"/>
        <w:rPr>
          <w:rFonts w:ascii="Arial" w:hAnsi="Arial" w:cs="Arial"/>
          <w:sz w:val="28"/>
          <w:szCs w:val="28"/>
        </w:rPr>
      </w:pPr>
      <w:r w:rsidRPr="009B2B96">
        <w:rPr>
          <w:rFonts w:ascii="Arial" w:hAnsi="Arial" w:cs="Arial"/>
          <w:sz w:val="28"/>
          <w:szCs w:val="28"/>
        </w:rPr>
        <w:t xml:space="preserve">L’importante, insomma, è fare in modo che l’ambiente in cui il bambino con bisogni educativi speciali si muove sia “pronto” a recepirne i bisogni e ad offrire risposte. L’obiettivo è “spostare” il focus dal “problema” alle situazioni che possono “far funzionare” la persona o, al contrario, acuire il suo disagio. “In questo senso la formazione, così come ha dimostrato il progetto di Verona, appare basilare, sia in termini di valutazione degli alunni con disabilità sia sul fronte della valutazione, per puntare alla dimensione formativa e di promozione del miglioramento degli apprendimenti – </w:t>
      </w:r>
      <w:r w:rsidRPr="00470A9E">
        <w:rPr>
          <w:rFonts w:ascii="Arial" w:hAnsi="Arial" w:cs="Arial"/>
          <w:b/>
          <w:sz w:val="28"/>
          <w:szCs w:val="28"/>
        </w:rPr>
        <w:t>ricorda Filippo Sturaro, Dirigente scolastico e Referente regionale area BES, USR per il Veneto</w:t>
      </w:r>
      <w:r w:rsidRPr="009B2B96">
        <w:rPr>
          <w:rFonts w:ascii="Arial" w:hAnsi="Arial" w:cs="Arial"/>
          <w:sz w:val="28"/>
          <w:szCs w:val="28"/>
        </w:rPr>
        <w:t>” .</w:t>
      </w:r>
    </w:p>
    <w:p w:rsidR="000170EF" w:rsidRPr="009B2A8A" w:rsidRDefault="00C12163">
      <w:pPr>
        <w:jc w:val="both"/>
        <w:rPr>
          <w:rFonts w:ascii="Arial" w:hAnsi="Arial" w:cs="Arial"/>
          <w:sz w:val="28"/>
          <w:szCs w:val="28"/>
        </w:rPr>
      </w:pPr>
      <w:r w:rsidRPr="009B2A8A">
        <w:rPr>
          <w:rFonts w:ascii="Arial" w:hAnsi="Arial" w:cs="Arial"/>
          <w:sz w:val="28"/>
          <w:szCs w:val="28"/>
        </w:rPr>
        <w:t xml:space="preserve">“Per una realtà come GSK - </w:t>
      </w:r>
      <w:r w:rsidRPr="00470A9E">
        <w:rPr>
          <w:rFonts w:ascii="Arial" w:hAnsi="Arial" w:cs="Arial"/>
          <w:b/>
          <w:sz w:val="28"/>
          <w:szCs w:val="28"/>
        </w:rPr>
        <w:t>spiega Luis Arosemena, Presidente e amministrarore delegato di GSK Italia</w:t>
      </w:r>
      <w:r w:rsidRPr="009B2A8A">
        <w:rPr>
          <w:rFonts w:ascii="Arial" w:hAnsi="Arial" w:cs="Arial"/>
          <w:sz w:val="28"/>
          <w:szCs w:val="28"/>
        </w:rPr>
        <w:t xml:space="preserve"> - questo progetto e questa sperimentazione rappresentano attenzione e</w:t>
      </w:r>
      <w:r w:rsidR="000E2FBB" w:rsidRPr="009B2A8A">
        <w:rPr>
          <w:rFonts w:ascii="Arial" w:hAnsi="Arial" w:cs="Arial"/>
          <w:sz w:val="28"/>
          <w:szCs w:val="28"/>
        </w:rPr>
        <w:t xml:space="preserve"> </w:t>
      </w:r>
      <w:r w:rsidRPr="009B2A8A">
        <w:rPr>
          <w:rFonts w:ascii="Arial" w:hAnsi="Arial" w:cs="Arial"/>
          <w:sz w:val="28"/>
          <w:szCs w:val="28"/>
        </w:rPr>
        <w:t xml:space="preserve">continuità verso la salute infantile. </w:t>
      </w:r>
      <w:r w:rsidRPr="009B2A8A">
        <w:rPr>
          <w:rFonts w:ascii="Arial" w:hAnsi="Arial" w:cs="Arial"/>
          <w:sz w:val="28"/>
          <w:szCs w:val="28"/>
        </w:rPr>
        <w:lastRenderedPageBreak/>
        <w:t xml:space="preserve">Dal 2001 con il progetto “Leggere per Crescere” ci occupiamo dello sviluppo armonico del bambino dal </w:t>
      </w:r>
      <w:r w:rsidR="000B588B">
        <w:rPr>
          <w:rFonts w:ascii="Arial" w:hAnsi="Arial" w:cs="Arial"/>
          <w:sz w:val="28"/>
          <w:szCs w:val="28"/>
        </w:rPr>
        <w:t xml:space="preserve">punto di vista </w:t>
      </w:r>
      <w:proofErr w:type="spellStart"/>
      <w:r w:rsidR="000B588B">
        <w:rPr>
          <w:rFonts w:ascii="Arial" w:hAnsi="Arial" w:cs="Arial"/>
          <w:sz w:val="28"/>
          <w:szCs w:val="28"/>
        </w:rPr>
        <w:t>psico</w:t>
      </w:r>
      <w:proofErr w:type="spellEnd"/>
      <w:r w:rsidR="000B588B">
        <w:rPr>
          <w:rFonts w:ascii="Arial" w:hAnsi="Arial" w:cs="Arial"/>
          <w:sz w:val="28"/>
          <w:szCs w:val="28"/>
        </w:rPr>
        <w:t xml:space="preserve">-affettivo </w:t>
      </w:r>
      <w:r w:rsidRPr="009B2A8A">
        <w:rPr>
          <w:rFonts w:ascii="Arial" w:hAnsi="Arial" w:cs="Arial"/>
          <w:sz w:val="28"/>
          <w:szCs w:val="28"/>
        </w:rPr>
        <w:t xml:space="preserve">e abbiamo accolto con entusiasmo la possibilità di estendere il modello originario alla disabilità con </w:t>
      </w:r>
      <w:r w:rsidR="000B588B">
        <w:rPr>
          <w:rFonts w:ascii="Arial" w:hAnsi="Arial" w:cs="Arial"/>
          <w:sz w:val="28"/>
          <w:szCs w:val="28"/>
        </w:rPr>
        <w:t>“Tutti Diversi Tutti Uguali”. È</w:t>
      </w:r>
      <w:r w:rsidRPr="009B2A8A">
        <w:rPr>
          <w:rFonts w:ascii="Arial" w:hAnsi="Arial" w:cs="Arial"/>
          <w:sz w:val="28"/>
          <w:szCs w:val="28"/>
        </w:rPr>
        <w:t xml:space="preserve"> nel DNA di GSK perseguire l’innovazione, al fine di poter offrire alla </w:t>
      </w:r>
      <w:r w:rsidR="000E2FBB" w:rsidRPr="009B2A8A">
        <w:rPr>
          <w:rFonts w:ascii="Arial" w:hAnsi="Arial" w:cs="Arial"/>
          <w:sz w:val="28"/>
          <w:szCs w:val="28"/>
        </w:rPr>
        <w:t>c</w:t>
      </w:r>
      <w:r w:rsidRPr="009B2A8A">
        <w:rPr>
          <w:rFonts w:ascii="Arial" w:hAnsi="Arial" w:cs="Arial"/>
          <w:sz w:val="28"/>
          <w:szCs w:val="28"/>
        </w:rPr>
        <w:t>omunità migliori cure e strumenti più efficaci. La ricerca condotta dall’Università di Verona rappresenta un modello pionieristico esportabile e siamo orgogliosi che l’innovazione parta proprio da Verona, sede di GSK dal 1932”</w:t>
      </w:r>
      <w:r w:rsidR="00223576" w:rsidRPr="009B2A8A">
        <w:rPr>
          <w:rFonts w:ascii="Arial" w:hAnsi="Arial" w:cs="Arial"/>
          <w:sz w:val="28"/>
          <w:szCs w:val="28"/>
        </w:rPr>
        <w:t>.</w:t>
      </w:r>
    </w:p>
    <w:p w:rsidR="000E2FBB" w:rsidRPr="009B2A8A" w:rsidRDefault="000E2FBB">
      <w:pPr>
        <w:rPr>
          <w:rFonts w:ascii="Arial" w:hAnsi="Arial" w:cs="Arial"/>
          <w:b/>
          <w:sz w:val="28"/>
          <w:szCs w:val="28"/>
        </w:rPr>
      </w:pPr>
    </w:p>
    <w:p w:rsidR="00086C9F" w:rsidRPr="00086C9F" w:rsidRDefault="00086C9F">
      <w:pPr>
        <w:rPr>
          <w:rFonts w:ascii="Arial" w:hAnsi="Arial" w:cs="Arial"/>
          <w:sz w:val="28"/>
          <w:szCs w:val="28"/>
        </w:rPr>
      </w:pPr>
      <w:r w:rsidRPr="00086C9F">
        <w:rPr>
          <w:rFonts w:ascii="Arial" w:hAnsi="Arial" w:cs="Arial"/>
          <w:sz w:val="28"/>
          <w:szCs w:val="28"/>
        </w:rPr>
        <w:t>Per informazioni e approfondimenti</w:t>
      </w:r>
    </w:p>
    <w:p w:rsidR="00086C9F" w:rsidRPr="00086C9F" w:rsidRDefault="00086C9F">
      <w:pPr>
        <w:rPr>
          <w:rFonts w:ascii="Arial" w:hAnsi="Arial" w:cs="Arial"/>
          <w:sz w:val="28"/>
          <w:szCs w:val="28"/>
        </w:rPr>
      </w:pPr>
    </w:p>
    <w:p w:rsidR="00086C9F" w:rsidRPr="00694F82" w:rsidRDefault="00086C9F">
      <w:pPr>
        <w:rPr>
          <w:rFonts w:ascii="Arial" w:hAnsi="Arial" w:cs="Arial"/>
          <w:b/>
          <w:sz w:val="24"/>
          <w:szCs w:val="28"/>
        </w:rPr>
      </w:pPr>
      <w:r w:rsidRPr="00694F82">
        <w:rPr>
          <w:rFonts w:ascii="Arial" w:hAnsi="Arial" w:cs="Arial"/>
          <w:b/>
          <w:sz w:val="24"/>
          <w:szCs w:val="28"/>
        </w:rPr>
        <w:t xml:space="preserve">GSK </w:t>
      </w:r>
    </w:p>
    <w:p w:rsidR="00086C9F" w:rsidRDefault="00086C9F" w:rsidP="00086C9F">
      <w:pPr>
        <w:rPr>
          <w:rFonts w:ascii="Arial" w:hAnsi="Arial" w:cs="Arial"/>
          <w:color w:val="000000"/>
        </w:rPr>
      </w:pPr>
    </w:p>
    <w:p w:rsidR="00086C9F" w:rsidRPr="0076117B" w:rsidRDefault="00086C9F" w:rsidP="00086C9F">
      <w:pPr>
        <w:rPr>
          <w:rFonts w:ascii="Arial" w:hAnsi="Arial" w:cs="Arial"/>
          <w:b/>
          <w:bCs/>
          <w:color w:val="000000"/>
        </w:rPr>
      </w:pPr>
      <w:r w:rsidRPr="0076117B">
        <w:rPr>
          <w:rFonts w:ascii="Arial" w:hAnsi="Arial" w:cs="Arial"/>
          <w:b/>
          <w:bCs/>
          <w:color w:val="000000"/>
        </w:rPr>
        <w:t>Massimo Ascani</w:t>
      </w:r>
    </w:p>
    <w:p w:rsidR="00086C9F" w:rsidRDefault="00086C9F" w:rsidP="00086C9F">
      <w:pPr>
        <w:rPr>
          <w:rFonts w:ascii="Arial" w:hAnsi="Arial" w:cs="Arial"/>
          <w:b/>
          <w:bCs/>
          <w:color w:val="000000"/>
          <w:lang w:val="en-US"/>
        </w:rPr>
      </w:pPr>
      <w:r>
        <w:rPr>
          <w:rFonts w:ascii="Arial" w:hAnsi="Arial" w:cs="Arial"/>
          <w:b/>
          <w:bCs/>
          <w:color w:val="000000"/>
          <w:lang w:val="en-US"/>
        </w:rPr>
        <w:t>Communications and corporate branding director</w:t>
      </w:r>
    </w:p>
    <w:p w:rsidR="00086C9F" w:rsidRPr="00086C9F" w:rsidRDefault="00086C9F" w:rsidP="00086C9F">
      <w:pPr>
        <w:rPr>
          <w:rFonts w:ascii="Arial" w:hAnsi="Arial" w:cs="Arial"/>
          <w:b/>
          <w:bCs/>
          <w:color w:val="000000"/>
          <w:lang w:val="en-US"/>
        </w:rPr>
      </w:pPr>
      <w:r w:rsidRPr="00086C9F">
        <w:rPr>
          <w:rFonts w:ascii="Arial" w:hAnsi="Arial" w:cs="Arial"/>
          <w:b/>
          <w:bCs/>
          <w:color w:val="000000"/>
          <w:lang w:val="en-US"/>
        </w:rPr>
        <w:t>Email</w:t>
      </w:r>
      <w:r w:rsidR="00406629">
        <w:rPr>
          <w:rFonts w:ascii="Arial" w:hAnsi="Arial" w:cs="Arial"/>
          <w:b/>
          <w:bCs/>
          <w:color w:val="000000"/>
          <w:lang w:val="en-US"/>
        </w:rPr>
        <w:t>:</w:t>
      </w:r>
      <w:r w:rsidRPr="00086C9F">
        <w:rPr>
          <w:rFonts w:ascii="Arial" w:hAnsi="Arial" w:cs="Arial"/>
          <w:b/>
          <w:bCs/>
          <w:color w:val="000000"/>
          <w:lang w:val="en-US"/>
        </w:rPr>
        <w:t xml:space="preserve"> </w:t>
      </w:r>
      <w:hyperlink r:id="rId13" w:history="1">
        <w:r w:rsidRPr="00526304">
          <w:rPr>
            <w:rStyle w:val="Collegamentoipertestuale"/>
            <w:rFonts w:ascii="Arial" w:hAnsi="Arial" w:cs="Arial"/>
            <w:lang w:val="en-US"/>
          </w:rPr>
          <w:t>massimo.a.ascani@gsk.com</w:t>
        </w:r>
      </w:hyperlink>
    </w:p>
    <w:p w:rsidR="00086C9F" w:rsidRPr="0076117B" w:rsidRDefault="00086C9F" w:rsidP="00086C9F">
      <w:pPr>
        <w:rPr>
          <w:rFonts w:ascii="Arial" w:hAnsi="Arial" w:cs="Arial"/>
          <w:color w:val="000000"/>
        </w:rPr>
      </w:pPr>
      <w:r w:rsidRPr="0076117B">
        <w:rPr>
          <w:rFonts w:ascii="Arial" w:hAnsi="Arial" w:cs="Arial"/>
          <w:b/>
          <w:bCs/>
          <w:color w:val="000000"/>
        </w:rPr>
        <w:t xml:space="preserve">Mobile </w:t>
      </w:r>
      <w:r w:rsidRPr="0076117B">
        <w:rPr>
          <w:rFonts w:ascii="Arial" w:hAnsi="Arial" w:cs="Arial"/>
          <w:color w:val="000000"/>
        </w:rPr>
        <w:t>+39</w:t>
      </w:r>
      <w:r w:rsidRPr="0076117B">
        <w:rPr>
          <w:rFonts w:ascii="Arial" w:hAnsi="Arial" w:cs="Arial"/>
          <w:b/>
          <w:bCs/>
          <w:color w:val="000000"/>
        </w:rPr>
        <w:t xml:space="preserve"> </w:t>
      </w:r>
      <w:r w:rsidRPr="0076117B">
        <w:rPr>
          <w:rFonts w:ascii="Arial" w:hAnsi="Arial" w:cs="Arial"/>
          <w:color w:val="000000"/>
        </w:rPr>
        <w:t>340 3601244</w:t>
      </w:r>
    </w:p>
    <w:p w:rsidR="00086C9F" w:rsidRPr="0076117B" w:rsidRDefault="00086C9F" w:rsidP="00086C9F">
      <w:pPr>
        <w:rPr>
          <w:rFonts w:ascii="Arial" w:hAnsi="Arial" w:cs="Arial"/>
          <w:color w:val="000000"/>
        </w:rPr>
      </w:pPr>
      <w:r w:rsidRPr="0076117B">
        <w:rPr>
          <w:rFonts w:ascii="Arial" w:hAnsi="Arial" w:cs="Arial"/>
          <w:b/>
          <w:bCs/>
          <w:color w:val="000000"/>
        </w:rPr>
        <w:t xml:space="preserve">Tel </w:t>
      </w:r>
      <w:r w:rsidRPr="0076117B">
        <w:rPr>
          <w:rFonts w:ascii="Arial" w:hAnsi="Arial" w:cs="Arial"/>
          <w:color w:val="000000"/>
        </w:rPr>
        <w:t>+39 045 921 8231</w:t>
      </w:r>
    </w:p>
    <w:p w:rsidR="00406629" w:rsidRPr="0076117B" w:rsidRDefault="00406629" w:rsidP="00086C9F">
      <w:pPr>
        <w:rPr>
          <w:rFonts w:ascii="Arial" w:hAnsi="Arial" w:cs="Arial"/>
          <w:color w:val="000000"/>
        </w:rPr>
      </w:pPr>
    </w:p>
    <w:p w:rsidR="00406629" w:rsidRPr="00694F82" w:rsidRDefault="00406629" w:rsidP="00086C9F">
      <w:pPr>
        <w:rPr>
          <w:rFonts w:ascii="Arial" w:hAnsi="Arial" w:cs="Arial"/>
          <w:b/>
          <w:color w:val="000000"/>
        </w:rPr>
      </w:pPr>
      <w:r w:rsidRPr="00694F82">
        <w:rPr>
          <w:rFonts w:ascii="Arial" w:hAnsi="Arial" w:cs="Arial"/>
          <w:b/>
          <w:color w:val="000000"/>
        </w:rPr>
        <w:t>Eliana Nobili</w:t>
      </w:r>
    </w:p>
    <w:p w:rsidR="00406629" w:rsidRPr="00406629" w:rsidRDefault="00406629" w:rsidP="00086C9F">
      <w:pPr>
        <w:rPr>
          <w:rFonts w:ascii="Arial" w:hAnsi="Arial" w:cs="Arial"/>
          <w:color w:val="000000"/>
        </w:rPr>
      </w:pPr>
      <w:r>
        <w:rPr>
          <w:rFonts w:ascii="Arial" w:eastAsiaTheme="minorEastAsia" w:hAnsi="Arial" w:cs="Arial"/>
          <w:b/>
          <w:noProof/>
        </w:rPr>
        <w:t>Internal Comms e CSR Programmes</w:t>
      </w:r>
    </w:p>
    <w:p w:rsidR="00406629" w:rsidRPr="00406629" w:rsidRDefault="00406629" w:rsidP="00406629">
      <w:pPr>
        <w:spacing w:line="276" w:lineRule="auto"/>
        <w:rPr>
          <w:rFonts w:ascii="Arial" w:eastAsiaTheme="minorEastAsia" w:hAnsi="Arial" w:cs="Arial"/>
          <w:b/>
          <w:bCs/>
          <w:noProof/>
          <w:color w:val="000000"/>
        </w:rPr>
      </w:pPr>
      <w:r w:rsidRPr="00406629">
        <w:rPr>
          <w:rFonts w:ascii="Arial" w:eastAsiaTheme="minorEastAsia" w:hAnsi="Arial" w:cs="Arial"/>
          <w:b/>
          <w:bCs/>
          <w:noProof/>
          <w:color w:val="000000"/>
        </w:rPr>
        <w:t>Email:eliana.l.nobili@gsk.com</w:t>
      </w:r>
    </w:p>
    <w:p w:rsidR="00406629" w:rsidRPr="00406629" w:rsidRDefault="00406629" w:rsidP="00406629">
      <w:pPr>
        <w:spacing w:line="276" w:lineRule="auto"/>
        <w:rPr>
          <w:rFonts w:ascii="Arial" w:eastAsiaTheme="minorEastAsia" w:hAnsi="Arial" w:cs="Arial"/>
          <w:noProof/>
          <w:color w:val="000000"/>
        </w:rPr>
      </w:pPr>
      <w:r w:rsidRPr="00406629">
        <w:rPr>
          <w:rFonts w:ascii="Arial" w:eastAsiaTheme="minorEastAsia" w:hAnsi="Arial" w:cs="Arial"/>
          <w:b/>
          <w:bCs/>
          <w:noProof/>
          <w:color w:val="000000"/>
        </w:rPr>
        <w:t>Mobile +</w:t>
      </w:r>
      <w:r w:rsidRPr="00406629">
        <w:rPr>
          <w:rFonts w:ascii="Arial" w:eastAsiaTheme="minorEastAsia" w:hAnsi="Arial" w:cs="Arial"/>
          <w:noProof/>
          <w:color w:val="000000"/>
        </w:rPr>
        <w:t>39 348 0945313</w:t>
      </w:r>
    </w:p>
    <w:p w:rsidR="00086C9F" w:rsidRPr="00694F82" w:rsidRDefault="00086C9F" w:rsidP="00086C9F">
      <w:pPr>
        <w:rPr>
          <w:rFonts w:ascii="Arial" w:hAnsi="Arial" w:cs="Arial"/>
          <w:color w:val="000000"/>
          <w:sz w:val="24"/>
          <w:szCs w:val="22"/>
          <w:lang w:eastAsia="en-GB"/>
        </w:rPr>
      </w:pPr>
    </w:p>
    <w:p w:rsidR="00F93F84" w:rsidRPr="007C257F" w:rsidRDefault="00F93F84" w:rsidP="00F93F84">
      <w:pPr>
        <w:rPr>
          <w:rFonts w:ascii="Arial" w:eastAsiaTheme="minorHAnsi" w:hAnsi="Arial" w:cs="Arial"/>
          <w:color w:val="000000"/>
        </w:rPr>
      </w:pPr>
      <w:r w:rsidRPr="007C257F">
        <w:rPr>
          <w:rFonts w:ascii="Arial" w:hAnsi="Arial" w:cs="Arial"/>
          <w:b/>
          <w:bCs/>
          <w:color w:val="000000"/>
        </w:rPr>
        <w:t>Università degli Studi di Verona</w:t>
      </w:r>
    </w:p>
    <w:p w:rsidR="00F93F84" w:rsidRPr="007C257F" w:rsidRDefault="00F93F84" w:rsidP="00F93F84">
      <w:pPr>
        <w:rPr>
          <w:rFonts w:ascii="Arial" w:hAnsi="Arial" w:cs="Arial"/>
          <w:b/>
          <w:bCs/>
          <w:color w:val="000000"/>
        </w:rPr>
      </w:pPr>
      <w:r w:rsidRPr="007C257F">
        <w:rPr>
          <w:rFonts w:ascii="Arial" w:hAnsi="Arial" w:cs="Arial"/>
          <w:b/>
          <w:bCs/>
          <w:color w:val="000000"/>
        </w:rPr>
        <w:t>Ufficio Stampa e Comunicazione istituzionale</w:t>
      </w:r>
    </w:p>
    <w:p w:rsidR="00F93F84" w:rsidRPr="007C257F" w:rsidRDefault="00F93F84" w:rsidP="00F93F84">
      <w:pPr>
        <w:rPr>
          <w:rFonts w:ascii="Arial" w:hAnsi="Arial" w:cs="Arial"/>
          <w:color w:val="000000"/>
        </w:rPr>
      </w:pPr>
      <w:r w:rsidRPr="007C257F">
        <w:rPr>
          <w:rFonts w:ascii="Arial" w:hAnsi="Arial" w:cs="Arial"/>
          <w:color w:val="000000"/>
        </w:rPr>
        <w:t>Area Comunicazione</w:t>
      </w:r>
    </w:p>
    <w:p w:rsidR="00F93F84" w:rsidRPr="007C257F" w:rsidRDefault="00F93F84" w:rsidP="00F93F84">
      <w:pPr>
        <w:rPr>
          <w:rFonts w:ascii="Arial" w:hAnsi="Arial" w:cs="Arial"/>
          <w:color w:val="000000"/>
        </w:rPr>
      </w:pPr>
      <w:r w:rsidRPr="007C257F">
        <w:rPr>
          <w:rFonts w:ascii="Arial" w:hAnsi="Arial" w:cs="Arial"/>
          <w:color w:val="000000"/>
        </w:rPr>
        <w:t xml:space="preserve">Direzione Comunicazione e </w:t>
      </w:r>
      <w:proofErr w:type="spellStart"/>
      <w:r w:rsidRPr="007C257F">
        <w:rPr>
          <w:rFonts w:ascii="Arial" w:hAnsi="Arial" w:cs="Arial"/>
          <w:color w:val="000000"/>
        </w:rPr>
        <w:t>Governance</w:t>
      </w:r>
      <w:proofErr w:type="spellEnd"/>
    </w:p>
    <w:p w:rsidR="00F93F84" w:rsidRPr="007C257F" w:rsidRDefault="00F93F84" w:rsidP="00F93F84">
      <w:pPr>
        <w:rPr>
          <w:rFonts w:ascii="Arial" w:hAnsi="Arial" w:cs="Arial"/>
          <w:color w:val="000000"/>
        </w:rPr>
      </w:pPr>
      <w:r w:rsidRPr="007C257F">
        <w:rPr>
          <w:rFonts w:ascii="Arial" w:hAnsi="Arial" w:cs="Arial"/>
          <w:color w:val="000000"/>
        </w:rPr>
        <w:t>Telefono: 045.8028015 - 8717</w:t>
      </w:r>
    </w:p>
    <w:p w:rsidR="00F93F84" w:rsidRPr="002C610B" w:rsidRDefault="00F93F84" w:rsidP="00F93F84">
      <w:pPr>
        <w:rPr>
          <w:rFonts w:ascii="Arial" w:hAnsi="Arial" w:cs="Arial"/>
          <w:color w:val="000000"/>
          <w:lang w:val="en-US"/>
        </w:rPr>
      </w:pPr>
      <w:r w:rsidRPr="002C610B">
        <w:rPr>
          <w:rFonts w:ascii="Arial" w:hAnsi="Arial" w:cs="Arial"/>
          <w:color w:val="000000"/>
          <w:lang w:val="en-US"/>
        </w:rPr>
        <w:t>M. 335.1593262</w:t>
      </w:r>
    </w:p>
    <w:p w:rsidR="00F93F84" w:rsidRPr="002C610B" w:rsidRDefault="00F93F84" w:rsidP="00F93F84">
      <w:pPr>
        <w:rPr>
          <w:rFonts w:ascii="Arial" w:hAnsi="Arial" w:cs="Arial"/>
          <w:color w:val="000000"/>
          <w:lang w:val="en-US"/>
        </w:rPr>
      </w:pPr>
      <w:r w:rsidRPr="002C610B">
        <w:rPr>
          <w:rFonts w:ascii="Arial" w:hAnsi="Arial" w:cs="Arial"/>
          <w:color w:val="000000"/>
          <w:lang w:val="en-US"/>
        </w:rPr>
        <w:t xml:space="preserve">Email: </w:t>
      </w:r>
      <w:hyperlink r:id="rId14" w:tgtFrame="_blank" w:history="1">
        <w:r w:rsidRPr="002C610B">
          <w:rPr>
            <w:rStyle w:val="Collegamentoipertestuale"/>
            <w:rFonts w:eastAsiaTheme="minorHAnsi" w:cs="Arial"/>
            <w:lang w:val="en-US"/>
          </w:rPr>
          <w:t>ufficio.stampa@ateneo.univr.it</w:t>
        </w:r>
      </w:hyperlink>
    </w:p>
    <w:p w:rsidR="00086C9F" w:rsidRPr="002C610B" w:rsidRDefault="00086C9F" w:rsidP="00F93F84">
      <w:pPr>
        <w:rPr>
          <w:rFonts w:ascii="Arial" w:hAnsi="Arial" w:cs="Arial"/>
          <w:b/>
          <w:sz w:val="28"/>
          <w:szCs w:val="28"/>
          <w:lang w:val="en-US"/>
        </w:rPr>
      </w:pPr>
    </w:p>
    <w:sectPr w:rsidR="00086C9F" w:rsidRPr="002C610B">
      <w:footerReference w:type="default" r:id="rId15"/>
      <w:pgSz w:w="11906" w:h="16838"/>
      <w:pgMar w:top="1440" w:right="1080" w:bottom="1440" w:left="1080" w:header="0" w:footer="720" w:gutter="0"/>
      <w:cols w:space="720"/>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0B5" w:rsidRDefault="001820B5">
      <w:r>
        <w:separator/>
      </w:r>
    </w:p>
  </w:endnote>
  <w:endnote w:type="continuationSeparator" w:id="0">
    <w:p w:rsidR="001820B5" w:rsidRDefault="0018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275365"/>
      <w:docPartObj>
        <w:docPartGallery w:val="Page Numbers (Bottom of Page)"/>
        <w:docPartUnique/>
      </w:docPartObj>
    </w:sdtPr>
    <w:sdtEndPr/>
    <w:sdtContent>
      <w:p w:rsidR="000170EF" w:rsidRDefault="00C12163">
        <w:pPr>
          <w:pStyle w:val="Pidipagina"/>
          <w:jc w:val="center"/>
        </w:pPr>
        <w:r>
          <w:fldChar w:fldCharType="begin"/>
        </w:r>
        <w:r>
          <w:instrText>PAGE</w:instrText>
        </w:r>
        <w:r>
          <w:fldChar w:fldCharType="separate"/>
        </w:r>
        <w:r w:rsidR="002C610B">
          <w:rPr>
            <w:noProof/>
          </w:rPr>
          <w:t>2</w:t>
        </w:r>
        <w:r>
          <w:fldChar w:fldCharType="end"/>
        </w:r>
      </w:p>
    </w:sdtContent>
  </w:sdt>
  <w:p w:rsidR="000170EF" w:rsidRDefault="000170E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0B5" w:rsidRDefault="001820B5">
      <w:r>
        <w:separator/>
      </w:r>
    </w:p>
  </w:footnote>
  <w:footnote w:type="continuationSeparator" w:id="0">
    <w:p w:rsidR="001820B5" w:rsidRDefault="00182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8278B"/>
    <w:multiLevelType w:val="multilevel"/>
    <w:tmpl w:val="77ECF6A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2F63D5"/>
    <w:multiLevelType w:val="multilevel"/>
    <w:tmpl w:val="6A88547A"/>
    <w:lvl w:ilvl="0">
      <w:start w:val="1"/>
      <w:numFmt w:val="bullet"/>
      <w:lvlText w:val=""/>
      <w:lvlJc w:val="right"/>
      <w:pPr>
        <w:ind w:left="1080" w:hanging="360"/>
      </w:pPr>
      <w:rPr>
        <w:rFonts w:ascii="Wingdings" w:hAnsi="Wingdings" w:cs="Wingdings" w:hint="default"/>
      </w:rPr>
    </w:lvl>
    <w:lvl w:ilvl="1">
      <w:start w:val="1"/>
      <w:numFmt w:val="bullet"/>
      <w:lvlText w:val="-"/>
      <w:lvlJc w:val="left"/>
      <w:pPr>
        <w:ind w:left="1980" w:hanging="540"/>
      </w:pPr>
      <w:rPr>
        <w:rFonts w:ascii="Arial" w:hAnsi="Arial" w:cs="Arial"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1C0366B3"/>
    <w:multiLevelType w:val="multilevel"/>
    <w:tmpl w:val="467EB96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FFD48CA"/>
    <w:multiLevelType w:val="multilevel"/>
    <w:tmpl w:val="7B5CEA08"/>
    <w:lvl w:ilvl="0">
      <w:start w:val="1"/>
      <w:numFmt w:val="bullet"/>
      <w:lvlText w:val=""/>
      <w:lvlJc w:val="righ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0212676"/>
    <w:multiLevelType w:val="multilevel"/>
    <w:tmpl w:val="919234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2786A39"/>
    <w:multiLevelType w:val="multilevel"/>
    <w:tmpl w:val="A14ED8B6"/>
    <w:lvl w:ilvl="0">
      <w:start w:val="1"/>
      <w:numFmt w:val="bullet"/>
      <w:lvlText w:val=""/>
      <w:lvlJc w:val="right"/>
      <w:pPr>
        <w:ind w:left="872" w:hanging="360"/>
      </w:pPr>
      <w:rPr>
        <w:rFonts w:ascii="Wingdings" w:hAnsi="Wingdings" w:cs="Wingdings" w:hint="default"/>
      </w:rPr>
    </w:lvl>
    <w:lvl w:ilvl="1">
      <w:start w:val="1"/>
      <w:numFmt w:val="bullet"/>
      <w:lvlText w:val="o"/>
      <w:lvlJc w:val="left"/>
      <w:pPr>
        <w:ind w:left="1592" w:hanging="360"/>
      </w:pPr>
      <w:rPr>
        <w:rFonts w:ascii="Courier New" w:hAnsi="Courier New" w:cs="Courier New" w:hint="default"/>
      </w:rPr>
    </w:lvl>
    <w:lvl w:ilvl="2">
      <w:start w:val="1"/>
      <w:numFmt w:val="bullet"/>
      <w:lvlText w:val=""/>
      <w:lvlJc w:val="left"/>
      <w:pPr>
        <w:ind w:left="2312" w:hanging="360"/>
      </w:pPr>
      <w:rPr>
        <w:rFonts w:ascii="Wingdings" w:hAnsi="Wingdings" w:cs="Wingdings" w:hint="default"/>
      </w:rPr>
    </w:lvl>
    <w:lvl w:ilvl="3">
      <w:start w:val="1"/>
      <w:numFmt w:val="bullet"/>
      <w:lvlText w:val=""/>
      <w:lvlJc w:val="left"/>
      <w:pPr>
        <w:ind w:left="3032" w:hanging="360"/>
      </w:pPr>
      <w:rPr>
        <w:rFonts w:ascii="Symbol" w:hAnsi="Symbol" w:cs="Symbol" w:hint="default"/>
      </w:rPr>
    </w:lvl>
    <w:lvl w:ilvl="4">
      <w:start w:val="1"/>
      <w:numFmt w:val="bullet"/>
      <w:lvlText w:val="o"/>
      <w:lvlJc w:val="left"/>
      <w:pPr>
        <w:ind w:left="3752" w:hanging="360"/>
      </w:pPr>
      <w:rPr>
        <w:rFonts w:ascii="Courier New" w:hAnsi="Courier New" w:cs="Courier New" w:hint="default"/>
      </w:rPr>
    </w:lvl>
    <w:lvl w:ilvl="5">
      <w:start w:val="1"/>
      <w:numFmt w:val="bullet"/>
      <w:lvlText w:val=""/>
      <w:lvlJc w:val="left"/>
      <w:pPr>
        <w:ind w:left="4472" w:hanging="360"/>
      </w:pPr>
      <w:rPr>
        <w:rFonts w:ascii="Wingdings" w:hAnsi="Wingdings" w:cs="Wingdings" w:hint="default"/>
      </w:rPr>
    </w:lvl>
    <w:lvl w:ilvl="6">
      <w:start w:val="1"/>
      <w:numFmt w:val="bullet"/>
      <w:lvlText w:val=""/>
      <w:lvlJc w:val="left"/>
      <w:pPr>
        <w:ind w:left="5192" w:hanging="360"/>
      </w:pPr>
      <w:rPr>
        <w:rFonts w:ascii="Symbol" w:hAnsi="Symbol" w:cs="Symbol" w:hint="default"/>
      </w:rPr>
    </w:lvl>
    <w:lvl w:ilvl="7">
      <w:start w:val="1"/>
      <w:numFmt w:val="bullet"/>
      <w:lvlText w:val="o"/>
      <w:lvlJc w:val="left"/>
      <w:pPr>
        <w:ind w:left="5912" w:hanging="360"/>
      </w:pPr>
      <w:rPr>
        <w:rFonts w:ascii="Courier New" w:hAnsi="Courier New" w:cs="Courier New" w:hint="default"/>
      </w:rPr>
    </w:lvl>
    <w:lvl w:ilvl="8">
      <w:start w:val="1"/>
      <w:numFmt w:val="bullet"/>
      <w:lvlText w:val=""/>
      <w:lvlJc w:val="left"/>
      <w:pPr>
        <w:ind w:left="6632" w:hanging="360"/>
      </w:pPr>
      <w:rPr>
        <w:rFonts w:ascii="Wingdings" w:hAnsi="Wingdings" w:cs="Wingdings" w:hint="default"/>
      </w:rPr>
    </w:lvl>
  </w:abstractNum>
  <w:abstractNum w:abstractNumId="6" w15:restartNumberingAfterBreak="0">
    <w:nsid w:val="32B05971"/>
    <w:multiLevelType w:val="multilevel"/>
    <w:tmpl w:val="06DA3A8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7765E4B"/>
    <w:multiLevelType w:val="multilevel"/>
    <w:tmpl w:val="97063C8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403D2438"/>
    <w:multiLevelType w:val="multilevel"/>
    <w:tmpl w:val="3E62B89A"/>
    <w:lvl w:ilvl="0">
      <w:start w:val="1"/>
      <w:numFmt w:val="bullet"/>
      <w:lvlText w:val=""/>
      <w:lvlJc w:val="left"/>
      <w:pPr>
        <w:ind w:left="720" w:hanging="360"/>
      </w:pPr>
      <w:rPr>
        <w:rFonts w:ascii="Wingdings" w:hAnsi="Wingdings" w:cs="Wingdings" w:hint="default"/>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40FE0BB1"/>
    <w:multiLevelType w:val="multilevel"/>
    <w:tmpl w:val="6E1C975C"/>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96257CB"/>
    <w:multiLevelType w:val="multilevel"/>
    <w:tmpl w:val="B950D8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79B6852"/>
    <w:multiLevelType w:val="multilevel"/>
    <w:tmpl w:val="B7061090"/>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698D1F37"/>
    <w:multiLevelType w:val="multilevel"/>
    <w:tmpl w:val="6172B4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DEA5477"/>
    <w:multiLevelType w:val="multilevel"/>
    <w:tmpl w:val="53C4D6D0"/>
    <w:lvl w:ilvl="0">
      <w:start w:val="1"/>
      <w:numFmt w:val="bullet"/>
      <w:lvlText w:val=""/>
      <w:lvlJc w:val="left"/>
      <w:pPr>
        <w:tabs>
          <w:tab w:val="num" w:pos="720"/>
        </w:tabs>
        <w:ind w:left="720" w:hanging="360"/>
      </w:pPr>
      <w:rPr>
        <w:rFonts w:ascii="Wingdings" w:hAnsi="Wingdings" w:cs="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3"/>
  </w:num>
  <w:num w:numId="3">
    <w:abstractNumId w:val="6"/>
  </w:num>
  <w:num w:numId="4">
    <w:abstractNumId w:val="9"/>
  </w:num>
  <w:num w:numId="5">
    <w:abstractNumId w:val="2"/>
  </w:num>
  <w:num w:numId="6">
    <w:abstractNumId w:val="1"/>
  </w:num>
  <w:num w:numId="7">
    <w:abstractNumId w:val="5"/>
  </w:num>
  <w:num w:numId="8">
    <w:abstractNumId w:val="3"/>
  </w:num>
  <w:num w:numId="9">
    <w:abstractNumId w:val="12"/>
  </w:num>
  <w:num w:numId="10">
    <w:abstractNumId w:val="4"/>
  </w:num>
  <w:num w:numId="11">
    <w:abstractNumId w:val="8"/>
  </w:num>
  <w:num w:numId="12">
    <w:abstractNumId w:val="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EF"/>
    <w:rsid w:val="000170EF"/>
    <w:rsid w:val="00086C9F"/>
    <w:rsid w:val="000B108B"/>
    <w:rsid w:val="000B588B"/>
    <w:rsid w:val="000E2FBB"/>
    <w:rsid w:val="001820B5"/>
    <w:rsid w:val="001974D3"/>
    <w:rsid w:val="001C01AE"/>
    <w:rsid w:val="001D0A65"/>
    <w:rsid w:val="001E4B32"/>
    <w:rsid w:val="00223576"/>
    <w:rsid w:val="0024760F"/>
    <w:rsid w:val="002C610B"/>
    <w:rsid w:val="00406629"/>
    <w:rsid w:val="00470A9E"/>
    <w:rsid w:val="004A250C"/>
    <w:rsid w:val="005B0439"/>
    <w:rsid w:val="005D0D09"/>
    <w:rsid w:val="00694F82"/>
    <w:rsid w:val="006D5B94"/>
    <w:rsid w:val="00731229"/>
    <w:rsid w:val="0076117B"/>
    <w:rsid w:val="00800341"/>
    <w:rsid w:val="008E0BF6"/>
    <w:rsid w:val="00950C95"/>
    <w:rsid w:val="009B2A8A"/>
    <w:rsid w:val="009B2B96"/>
    <w:rsid w:val="009B7E78"/>
    <w:rsid w:val="009E7F4A"/>
    <w:rsid w:val="00A92432"/>
    <w:rsid w:val="00B85779"/>
    <w:rsid w:val="00C118CA"/>
    <w:rsid w:val="00C12163"/>
    <w:rsid w:val="00C53CF5"/>
    <w:rsid w:val="00C77659"/>
    <w:rsid w:val="00CC5ED4"/>
    <w:rsid w:val="00CD681E"/>
    <w:rsid w:val="00D14C96"/>
    <w:rsid w:val="00D265DB"/>
    <w:rsid w:val="00DB1990"/>
    <w:rsid w:val="00DD1BB6"/>
    <w:rsid w:val="00DE5486"/>
    <w:rsid w:val="00EB5202"/>
    <w:rsid w:val="00EC3D90"/>
    <w:rsid w:val="00F16B97"/>
    <w:rsid w:val="00F93F84"/>
  </w:rsids>
  <m:mathPr>
    <m:mathFont m:val="Cambria Math"/>
    <m:brkBin m:val="before"/>
    <m:brkBinSub m:val="--"/>
    <m:smallFrac m:val="0"/>
    <m:dispDef/>
    <m:lMargin m:val="0"/>
    <m:rMargin m:val="0"/>
    <m:defJc m:val="centerGroup"/>
    <m:wrapIndent m:val="1440"/>
    <m:intLim m:val="subSup"/>
    <m:naryLim m:val="undOvr"/>
  </m:mathPr>
  <w:themeFontLang w:val="it-IT"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446E6"/>
  <w15:docId w15:val="{D6CDC030-B6D7-4BD2-B4AE-C22BCEA7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4FF9"/>
    <w:rPr>
      <w:lang w:val="it-IT" w:eastAsia="it-IT"/>
    </w:rPr>
  </w:style>
  <w:style w:type="paragraph" w:styleId="Titolo1">
    <w:name w:val="heading 1"/>
    <w:basedOn w:val="Normale"/>
    <w:next w:val="Normale"/>
    <w:qFormat/>
    <w:rsid w:val="004D4FF9"/>
    <w:pPr>
      <w:keepNext/>
      <w:jc w:val="center"/>
      <w:outlineLvl w:val="0"/>
    </w:pPr>
    <w:rPr>
      <w:rFonts w:ascii="Verdana" w:hAnsi="Verdana"/>
      <w:sz w:val="24"/>
      <w:u w:val="single"/>
    </w:rPr>
  </w:style>
  <w:style w:type="paragraph" w:styleId="Titolo2">
    <w:name w:val="heading 2"/>
    <w:basedOn w:val="Normale"/>
    <w:next w:val="Normale"/>
    <w:qFormat/>
    <w:rsid w:val="004D4FF9"/>
    <w:pPr>
      <w:keepNext/>
      <w:jc w:val="both"/>
      <w:outlineLvl w:val="1"/>
    </w:pPr>
    <w:rPr>
      <w:rFonts w:ascii="Verdana" w:hAnsi="Verdana"/>
      <w:b/>
      <w:sz w:val="32"/>
    </w:rPr>
  </w:style>
  <w:style w:type="paragraph" w:styleId="Titolo3">
    <w:name w:val="heading 3"/>
    <w:basedOn w:val="Normale"/>
    <w:next w:val="Normale"/>
    <w:qFormat/>
    <w:rsid w:val="004D4FF9"/>
    <w:pPr>
      <w:keepNext/>
      <w:tabs>
        <w:tab w:val="left" w:pos="2157"/>
        <w:tab w:val="left" w:pos="7717"/>
      </w:tabs>
      <w:jc w:val="both"/>
      <w:outlineLvl w:val="2"/>
    </w:pPr>
    <w:rPr>
      <w:rFonts w:ascii="Verdana" w:hAnsi="Verdana"/>
      <w:sz w:val="24"/>
    </w:rPr>
  </w:style>
  <w:style w:type="paragraph" w:styleId="Titolo4">
    <w:name w:val="heading 4"/>
    <w:basedOn w:val="Normale"/>
    <w:next w:val="Normale"/>
    <w:qFormat/>
    <w:rsid w:val="004D4FF9"/>
    <w:pPr>
      <w:keepNext/>
      <w:tabs>
        <w:tab w:val="left" w:pos="2157"/>
        <w:tab w:val="left" w:pos="7717"/>
      </w:tabs>
      <w:jc w:val="both"/>
      <w:outlineLvl w:val="3"/>
    </w:pPr>
    <w:rPr>
      <w:rFonts w:ascii="Verdana" w:hAnsi="Verdana"/>
      <w:b/>
      <w:color w:val="FF0000"/>
      <w:sz w:val="28"/>
    </w:rPr>
  </w:style>
  <w:style w:type="paragraph" w:styleId="Titolo5">
    <w:name w:val="heading 5"/>
    <w:basedOn w:val="Normale"/>
    <w:next w:val="Normale"/>
    <w:qFormat/>
    <w:rsid w:val="004D4FF9"/>
    <w:pPr>
      <w:keepNext/>
      <w:tabs>
        <w:tab w:val="left" w:pos="993"/>
        <w:tab w:val="left" w:pos="1701"/>
        <w:tab w:val="left" w:pos="7717"/>
      </w:tabs>
      <w:jc w:val="both"/>
      <w:outlineLvl w:val="4"/>
    </w:pPr>
    <w:rPr>
      <w:rFonts w:ascii="Verdana" w:hAnsi="Verdana"/>
      <w:b/>
      <w:color w:val="FF0000"/>
      <w:sz w:val="24"/>
    </w:rPr>
  </w:style>
  <w:style w:type="paragraph" w:styleId="Titolo6">
    <w:name w:val="heading 6"/>
    <w:basedOn w:val="Normale"/>
    <w:next w:val="Normale"/>
    <w:qFormat/>
    <w:rsid w:val="004D4FF9"/>
    <w:pPr>
      <w:keepNext/>
      <w:tabs>
        <w:tab w:val="left" w:pos="993"/>
        <w:tab w:val="left" w:pos="1701"/>
        <w:tab w:val="left" w:pos="7717"/>
      </w:tabs>
      <w:jc w:val="both"/>
      <w:outlineLvl w:val="5"/>
    </w:pPr>
    <w:rPr>
      <w:rFonts w:ascii="Verdana" w:hAnsi="Verdana"/>
      <w:color w:val="FF0000"/>
      <w:sz w:val="24"/>
    </w:rPr>
  </w:style>
  <w:style w:type="paragraph" w:styleId="Titolo7">
    <w:name w:val="heading 7"/>
    <w:basedOn w:val="Normale"/>
    <w:next w:val="Normale"/>
    <w:qFormat/>
    <w:rsid w:val="004D4FF9"/>
    <w:pPr>
      <w:keepNext/>
      <w:outlineLvl w:val="6"/>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rsid w:val="004D4FF9"/>
    <w:rPr>
      <w:color w:val="0000FF"/>
      <w:u w:val="single"/>
    </w:rPr>
  </w:style>
  <w:style w:type="character" w:styleId="Collegamentovisitato">
    <w:name w:val="FollowedHyperlink"/>
    <w:basedOn w:val="Carpredefinitoparagrafo"/>
    <w:qFormat/>
    <w:rsid w:val="004D4FF9"/>
    <w:rPr>
      <w:color w:val="800080"/>
      <w:u w:val="single"/>
    </w:rPr>
  </w:style>
  <w:style w:type="character" w:customStyle="1" w:styleId="smsubdued1">
    <w:name w:val="smsubdued1"/>
    <w:basedOn w:val="Carpredefinitoparagrafo"/>
    <w:qFormat/>
    <w:rsid w:val="004345CC"/>
    <w:rPr>
      <w:color w:val="535353"/>
      <w:sz w:val="15"/>
      <w:szCs w:val="15"/>
    </w:rPr>
  </w:style>
  <w:style w:type="character" w:customStyle="1" w:styleId="DataCarattere">
    <w:name w:val="Data Carattere"/>
    <w:basedOn w:val="Carpredefinitoparagrafo"/>
    <w:link w:val="Data"/>
    <w:uiPriority w:val="99"/>
    <w:semiHidden/>
    <w:qFormat/>
    <w:rsid w:val="00255468"/>
    <w:rPr>
      <w:lang w:eastAsia="it-IT"/>
    </w:rPr>
  </w:style>
  <w:style w:type="character" w:customStyle="1" w:styleId="ms-rtefontface-51">
    <w:name w:val="ms-rtefontface-51"/>
    <w:basedOn w:val="Carpredefinitoparagrafo"/>
    <w:qFormat/>
    <w:rsid w:val="00E573A3"/>
    <w:rPr>
      <w:rFonts w:ascii="Calibri" w:hAnsi="Calibri" w:cs="Calibri"/>
    </w:rPr>
  </w:style>
  <w:style w:type="character" w:customStyle="1" w:styleId="TestofumettoCarattere">
    <w:name w:val="Testo fumetto Carattere"/>
    <w:basedOn w:val="Carpredefinitoparagrafo"/>
    <w:link w:val="Testofumetto"/>
    <w:uiPriority w:val="99"/>
    <w:semiHidden/>
    <w:qFormat/>
    <w:rsid w:val="00C53C9F"/>
    <w:rPr>
      <w:rFonts w:ascii="Tahoma" w:hAnsi="Tahoma" w:cs="Tahoma"/>
      <w:sz w:val="16"/>
      <w:szCs w:val="16"/>
      <w:lang w:val="it-IT" w:eastAsia="it-IT"/>
    </w:rPr>
  </w:style>
  <w:style w:type="character" w:customStyle="1" w:styleId="TestonormaleCarattere">
    <w:name w:val="Testo normale Carattere"/>
    <w:basedOn w:val="Carpredefinitoparagrafo"/>
    <w:link w:val="Testonormale"/>
    <w:uiPriority w:val="99"/>
    <w:semiHidden/>
    <w:qFormat/>
    <w:rsid w:val="00946287"/>
    <w:rPr>
      <w:rFonts w:ascii="Arial" w:eastAsiaTheme="minorHAnsi" w:hAnsi="Arial" w:cstheme="minorBidi"/>
      <w:color w:val="000000" w:themeColor="text1"/>
      <w:szCs w:val="21"/>
      <w:lang w:val="it-IT"/>
    </w:rPr>
  </w:style>
  <w:style w:type="character" w:styleId="Rimandocommento">
    <w:name w:val="annotation reference"/>
    <w:basedOn w:val="Carpredefinitoparagrafo"/>
    <w:uiPriority w:val="99"/>
    <w:semiHidden/>
    <w:unhideWhenUsed/>
    <w:qFormat/>
    <w:rsid w:val="008F348A"/>
    <w:rPr>
      <w:sz w:val="18"/>
      <w:szCs w:val="18"/>
    </w:rPr>
  </w:style>
  <w:style w:type="character" w:customStyle="1" w:styleId="TestocommentoCarattere">
    <w:name w:val="Testo commento Carattere"/>
    <w:basedOn w:val="Carpredefinitoparagrafo"/>
    <w:link w:val="Testocommento"/>
    <w:uiPriority w:val="99"/>
    <w:semiHidden/>
    <w:qFormat/>
    <w:rsid w:val="008F348A"/>
    <w:rPr>
      <w:sz w:val="24"/>
      <w:szCs w:val="24"/>
      <w:lang w:val="it-IT" w:eastAsia="it-IT"/>
    </w:rPr>
  </w:style>
  <w:style w:type="character" w:customStyle="1" w:styleId="SoggettocommentoCarattere">
    <w:name w:val="Soggetto commento Carattere"/>
    <w:basedOn w:val="TestocommentoCarattere"/>
    <w:link w:val="Soggettocommento"/>
    <w:uiPriority w:val="99"/>
    <w:semiHidden/>
    <w:qFormat/>
    <w:rsid w:val="008F348A"/>
    <w:rPr>
      <w:b/>
      <w:bCs/>
      <w:sz w:val="24"/>
      <w:szCs w:val="24"/>
      <w:lang w:val="it-IT" w:eastAsia="it-IT"/>
    </w:rPr>
  </w:style>
  <w:style w:type="character" w:customStyle="1" w:styleId="IntestazioneCarattere">
    <w:name w:val="Intestazione Carattere"/>
    <w:basedOn w:val="Carpredefinitoparagrafo"/>
    <w:link w:val="Intestazione"/>
    <w:uiPriority w:val="99"/>
    <w:semiHidden/>
    <w:qFormat/>
    <w:rsid w:val="00583541"/>
    <w:rPr>
      <w:lang w:val="it-IT" w:eastAsia="it-IT"/>
    </w:rPr>
  </w:style>
  <w:style w:type="character" w:customStyle="1" w:styleId="PidipaginaCarattere">
    <w:name w:val="Piè di pagina Carattere"/>
    <w:basedOn w:val="Carpredefinitoparagrafo"/>
    <w:link w:val="Pidipagina"/>
    <w:uiPriority w:val="99"/>
    <w:qFormat/>
    <w:rsid w:val="00583541"/>
    <w:rPr>
      <w:lang w:val="it-IT" w:eastAsia="it-IT"/>
    </w:rPr>
  </w:style>
  <w:style w:type="character" w:styleId="Enfasicorsivo">
    <w:name w:val="Emphasis"/>
    <w:basedOn w:val="Carpredefinitoparagrafo"/>
    <w:uiPriority w:val="20"/>
    <w:qFormat/>
    <w:rsid w:val="002869D9"/>
    <w:rPr>
      <w:i/>
      <w:iCs/>
    </w:rPr>
  </w:style>
  <w:style w:type="character" w:customStyle="1" w:styleId="apple-converted-space">
    <w:name w:val="apple-converted-space"/>
    <w:basedOn w:val="Carpredefinitoparagrafo"/>
    <w:qFormat/>
    <w:rsid w:val="002869D9"/>
  </w:style>
  <w:style w:type="character" w:customStyle="1" w:styleId="UnresolvedMention">
    <w:name w:val="Unresolved Mention"/>
    <w:basedOn w:val="Carpredefinitoparagrafo"/>
    <w:uiPriority w:val="99"/>
    <w:semiHidden/>
    <w:unhideWhenUsed/>
    <w:qFormat/>
    <w:rsid w:val="00A66DA2"/>
    <w:rPr>
      <w:color w:val="605E5C"/>
      <w:shd w:val="clear" w:color="auto" w:fill="E1DFDD"/>
    </w:rPr>
  </w:style>
  <w:style w:type="character" w:customStyle="1" w:styleId="ListLabel1">
    <w:name w:val="ListLabel 1"/>
    <w:qFormat/>
    <w:rPr>
      <w:sz w:val="16"/>
    </w:rPr>
  </w:style>
  <w:style w:type="character" w:customStyle="1" w:styleId="ListLabel2">
    <w:name w:val="ListLabel 2"/>
    <w:qFormat/>
    <w:rPr>
      <w:sz w:val="16"/>
    </w:rPr>
  </w:style>
  <w:style w:type="character" w:customStyle="1" w:styleId="ListLabel3">
    <w:name w:val="ListLabel 3"/>
    <w:qFormat/>
    <w:rPr>
      <w:sz w:val="16"/>
    </w:rPr>
  </w:style>
  <w:style w:type="character" w:customStyle="1" w:styleId="ListLabel4">
    <w:name w:val="ListLabel 4"/>
    <w:qFormat/>
    <w:rPr>
      <w:sz w:val="16"/>
    </w:rPr>
  </w:style>
  <w:style w:type="character" w:customStyle="1" w:styleId="ListLabel5">
    <w:name w:val="ListLabel 5"/>
    <w:qFormat/>
    <w:rPr>
      <w:sz w:val="16"/>
    </w:rPr>
  </w:style>
  <w:style w:type="character" w:customStyle="1" w:styleId="ListLabel6">
    <w:name w:val="ListLabel 6"/>
    <w:qFormat/>
    <w:rPr>
      <w:sz w:val="16"/>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sz w:val="16"/>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rPr>
  </w:style>
  <w:style w:type="character" w:customStyle="1" w:styleId="ListLabel42">
    <w:name w:val="ListLabel 42"/>
    <w:qFormat/>
    <w:rPr>
      <w:rFonts w:eastAsia="Times New Roman"/>
    </w:rPr>
  </w:style>
  <w:style w:type="character" w:customStyle="1" w:styleId="ListLabel43">
    <w:name w:val="ListLabel 43"/>
    <w:qFormat/>
    <w:rPr>
      <w:rFonts w:eastAsia="Calibri" w:cs="Arial"/>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eastAsia="Calibri" w:cs="Arial"/>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eastAsia="Times New Roman" w:cs="Arial"/>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ascii="Arial" w:hAnsi="Arial" w:cs="Arial"/>
      <w:sz w:val="28"/>
      <w:szCs w:val="28"/>
    </w:rPr>
  </w:style>
  <w:style w:type="character" w:customStyle="1" w:styleId="ListLabel105">
    <w:name w:val="ListLabel 105"/>
    <w:qFormat/>
    <w:rPr>
      <w:rFonts w:ascii="Arial" w:hAnsi="Arial" w:cs="Arial"/>
      <w:sz w:val="28"/>
      <w:szCs w:val="28"/>
    </w:rPr>
  </w:style>
  <w:style w:type="character" w:customStyle="1" w:styleId="ListLabel106">
    <w:name w:val="ListLabel 106"/>
    <w:qFormat/>
    <w:rPr>
      <w:rFonts w:ascii="Arial" w:hAnsi="Arial" w:cs="Arial"/>
      <w:b/>
      <w:color w:val="auto"/>
      <w:sz w:val="28"/>
      <w:szCs w:val="28"/>
    </w:rPr>
  </w:style>
  <w:style w:type="character" w:customStyle="1" w:styleId="ListLabel107">
    <w:name w:val="ListLabel 107"/>
    <w:qFormat/>
    <w:rPr>
      <w:rFonts w:ascii="Arial" w:eastAsia="Times New Roman" w:hAnsi="Arial" w:cs="Arial"/>
      <w:b/>
      <w:sz w:val="28"/>
      <w:szCs w:val="28"/>
      <w:lang w:val="en-US" w:eastAsia="it-IT"/>
    </w:rPr>
  </w:style>
  <w:style w:type="paragraph" w:customStyle="1" w:styleId="Heading">
    <w:name w:val="Heading"/>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rsid w:val="004D4FF9"/>
    <w:pPr>
      <w:spacing w:line="360" w:lineRule="auto"/>
      <w:jc w:val="both"/>
    </w:pPr>
    <w:rPr>
      <w:rFonts w:ascii="Verdana" w:hAnsi="Verdana"/>
      <w:sz w:val="24"/>
    </w:r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ex">
    <w:name w:val="Index"/>
    <w:basedOn w:val="Normale"/>
    <w:qFormat/>
    <w:pPr>
      <w:suppressLineNumbers/>
    </w:pPr>
    <w:rPr>
      <w:rFonts w:cs="Arial Unicode MS"/>
    </w:rPr>
  </w:style>
  <w:style w:type="paragraph" w:styleId="Corpodeltesto2">
    <w:name w:val="Body Text 2"/>
    <w:basedOn w:val="Normale"/>
    <w:qFormat/>
    <w:rsid w:val="004D4FF9"/>
    <w:rPr>
      <w:rFonts w:ascii="Verdana" w:hAnsi="Verdana"/>
      <w:b/>
      <w:i/>
      <w:sz w:val="24"/>
    </w:rPr>
  </w:style>
  <w:style w:type="paragraph" w:styleId="Testonotaapidipagina">
    <w:name w:val="footnote text"/>
    <w:basedOn w:val="Normale"/>
    <w:semiHidden/>
    <w:rsid w:val="004D4FF9"/>
    <w:rPr>
      <w:lang w:val="en-US"/>
    </w:rPr>
  </w:style>
  <w:style w:type="paragraph" w:styleId="Titolo">
    <w:name w:val="Title"/>
    <w:basedOn w:val="Normale"/>
    <w:qFormat/>
    <w:rsid w:val="004D4FF9"/>
    <w:pPr>
      <w:jc w:val="center"/>
    </w:pPr>
    <w:rPr>
      <w:sz w:val="24"/>
    </w:rPr>
  </w:style>
  <w:style w:type="paragraph" w:styleId="Corpodeltesto3">
    <w:name w:val="Body Text 3"/>
    <w:basedOn w:val="Normale"/>
    <w:qFormat/>
    <w:rsid w:val="004D4FF9"/>
    <w:pPr>
      <w:jc w:val="both"/>
    </w:pPr>
    <w:rPr>
      <w:rFonts w:ascii="Verdana" w:hAnsi="Verdana"/>
      <w:sz w:val="22"/>
    </w:rPr>
  </w:style>
  <w:style w:type="paragraph" w:styleId="Mappadocumento">
    <w:name w:val="Document Map"/>
    <w:basedOn w:val="Normale"/>
    <w:semiHidden/>
    <w:qFormat/>
    <w:rsid w:val="004D4FF9"/>
    <w:pPr>
      <w:shd w:val="clear" w:color="auto" w:fill="000080"/>
    </w:pPr>
    <w:rPr>
      <w:rFonts w:ascii="Tahoma" w:hAnsi="Tahoma"/>
    </w:rPr>
  </w:style>
  <w:style w:type="paragraph" w:styleId="NormaleWeb">
    <w:name w:val="Normal (Web)"/>
    <w:basedOn w:val="Normale"/>
    <w:qFormat/>
    <w:rsid w:val="004345CC"/>
    <w:pPr>
      <w:spacing w:beforeAutospacing="1" w:afterAutospacing="1"/>
    </w:pPr>
    <w:rPr>
      <w:rFonts w:ascii="Arial" w:hAnsi="Arial" w:cs="Arial"/>
      <w:color w:val="000000"/>
    </w:rPr>
  </w:style>
  <w:style w:type="paragraph" w:styleId="Paragrafoelenco">
    <w:name w:val="List Paragraph"/>
    <w:basedOn w:val="Normale"/>
    <w:uiPriority w:val="34"/>
    <w:qFormat/>
    <w:rsid w:val="007712FE"/>
    <w:pPr>
      <w:spacing w:after="200" w:line="276" w:lineRule="auto"/>
      <w:ind w:left="720"/>
      <w:contextualSpacing/>
    </w:pPr>
    <w:rPr>
      <w:rFonts w:ascii="Calibri" w:eastAsia="Calibri" w:hAnsi="Calibri"/>
      <w:sz w:val="22"/>
      <w:szCs w:val="22"/>
      <w:lang w:eastAsia="en-US"/>
    </w:rPr>
  </w:style>
  <w:style w:type="paragraph" w:styleId="Data">
    <w:name w:val="Date"/>
    <w:basedOn w:val="Normale"/>
    <w:next w:val="Normale"/>
    <w:link w:val="DataCarattere"/>
    <w:uiPriority w:val="99"/>
    <w:semiHidden/>
    <w:unhideWhenUsed/>
    <w:qFormat/>
    <w:rsid w:val="00255468"/>
  </w:style>
  <w:style w:type="paragraph" w:styleId="Testofumetto">
    <w:name w:val="Balloon Text"/>
    <w:basedOn w:val="Normale"/>
    <w:link w:val="TestofumettoCarattere"/>
    <w:uiPriority w:val="99"/>
    <w:semiHidden/>
    <w:unhideWhenUsed/>
    <w:qFormat/>
    <w:rsid w:val="00C53C9F"/>
    <w:rPr>
      <w:rFonts w:ascii="Tahoma" w:hAnsi="Tahoma" w:cs="Tahoma"/>
      <w:sz w:val="16"/>
      <w:szCs w:val="16"/>
    </w:rPr>
  </w:style>
  <w:style w:type="paragraph" w:customStyle="1" w:styleId="GSKbodytext">
    <w:name w:val="GSK body text"/>
    <w:basedOn w:val="Normale"/>
    <w:qFormat/>
    <w:rsid w:val="000E290E"/>
    <w:pPr>
      <w:spacing w:after="200" w:line="276" w:lineRule="auto"/>
      <w:contextualSpacing/>
    </w:pPr>
    <w:rPr>
      <w:rFonts w:asciiTheme="minorHAnsi" w:eastAsiaTheme="minorEastAsia" w:hAnsiTheme="minorHAnsi" w:cstheme="minorBidi"/>
      <w:sz w:val="22"/>
      <w:szCs w:val="22"/>
      <w:lang w:eastAsia="zh-CN"/>
    </w:rPr>
  </w:style>
  <w:style w:type="paragraph" w:styleId="Testonormale">
    <w:name w:val="Plain Text"/>
    <w:basedOn w:val="Normale"/>
    <w:link w:val="TestonormaleCarattere"/>
    <w:uiPriority w:val="99"/>
    <w:semiHidden/>
    <w:unhideWhenUsed/>
    <w:qFormat/>
    <w:rsid w:val="00946287"/>
    <w:rPr>
      <w:rFonts w:ascii="Arial" w:eastAsiaTheme="minorHAnsi" w:hAnsi="Arial" w:cstheme="minorBidi"/>
      <w:color w:val="000000" w:themeColor="text1"/>
      <w:szCs w:val="21"/>
      <w:lang w:eastAsia="zh-CN"/>
    </w:rPr>
  </w:style>
  <w:style w:type="paragraph" w:styleId="Testocommento">
    <w:name w:val="annotation text"/>
    <w:basedOn w:val="Normale"/>
    <w:link w:val="TestocommentoCarattere"/>
    <w:uiPriority w:val="99"/>
    <w:semiHidden/>
    <w:unhideWhenUsed/>
    <w:qFormat/>
    <w:rsid w:val="008F348A"/>
    <w:rPr>
      <w:sz w:val="24"/>
      <w:szCs w:val="24"/>
    </w:rPr>
  </w:style>
  <w:style w:type="paragraph" w:styleId="Soggettocommento">
    <w:name w:val="annotation subject"/>
    <w:basedOn w:val="Testocommento"/>
    <w:next w:val="Testocommento"/>
    <w:link w:val="SoggettocommentoCarattere"/>
    <w:uiPriority w:val="99"/>
    <w:semiHidden/>
    <w:unhideWhenUsed/>
    <w:qFormat/>
    <w:rsid w:val="008F348A"/>
    <w:rPr>
      <w:b/>
      <w:bCs/>
      <w:sz w:val="20"/>
      <w:szCs w:val="20"/>
    </w:rPr>
  </w:style>
  <w:style w:type="paragraph" w:styleId="Intestazione">
    <w:name w:val="header"/>
    <w:basedOn w:val="Normale"/>
    <w:link w:val="IntestazioneCarattere"/>
    <w:uiPriority w:val="99"/>
    <w:semiHidden/>
    <w:unhideWhenUsed/>
    <w:rsid w:val="00583541"/>
    <w:pPr>
      <w:tabs>
        <w:tab w:val="center" w:pos="4819"/>
        <w:tab w:val="right" w:pos="9638"/>
      </w:tabs>
    </w:pPr>
  </w:style>
  <w:style w:type="paragraph" w:styleId="Pidipagina">
    <w:name w:val="footer"/>
    <w:basedOn w:val="Normale"/>
    <w:link w:val="PidipaginaCarattere"/>
    <w:uiPriority w:val="99"/>
    <w:unhideWhenUsed/>
    <w:rsid w:val="00583541"/>
    <w:pPr>
      <w:tabs>
        <w:tab w:val="center" w:pos="4819"/>
        <w:tab w:val="right" w:pos="9638"/>
      </w:tabs>
    </w:pPr>
  </w:style>
  <w:style w:type="table" w:styleId="Grigliatabella">
    <w:name w:val="Table Grid"/>
    <w:basedOn w:val="Tabellanormale"/>
    <w:uiPriority w:val="59"/>
    <w:rsid w:val="000E290E"/>
    <w:rPr>
      <w:rFonts w:asciiTheme="minorHAnsi" w:eastAsiaTheme="minorHAnsi" w:hAnsiTheme="minorHAnsi" w:cstheme="minorBidi"/>
      <w:color w:val="000000" w:themeColor="text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nhideWhenUsed/>
    <w:rsid w:val="00F16B97"/>
    <w:rPr>
      <w:color w:val="0000FF"/>
      <w:u w:val="single"/>
    </w:rPr>
  </w:style>
  <w:style w:type="character" w:styleId="Enfasigrassetto">
    <w:name w:val="Strong"/>
    <w:basedOn w:val="Carpredefinitoparagrafo"/>
    <w:uiPriority w:val="22"/>
    <w:qFormat/>
    <w:rsid w:val="001D0A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1218">
      <w:bodyDiv w:val="1"/>
      <w:marLeft w:val="0"/>
      <w:marRight w:val="0"/>
      <w:marTop w:val="0"/>
      <w:marBottom w:val="0"/>
      <w:divBdr>
        <w:top w:val="none" w:sz="0" w:space="0" w:color="auto"/>
        <w:left w:val="none" w:sz="0" w:space="0" w:color="auto"/>
        <w:bottom w:val="none" w:sz="0" w:space="0" w:color="auto"/>
        <w:right w:val="none" w:sz="0" w:space="0" w:color="auto"/>
      </w:divBdr>
    </w:div>
    <w:div w:id="688606949">
      <w:bodyDiv w:val="1"/>
      <w:marLeft w:val="0"/>
      <w:marRight w:val="0"/>
      <w:marTop w:val="0"/>
      <w:marBottom w:val="0"/>
      <w:divBdr>
        <w:top w:val="none" w:sz="0" w:space="0" w:color="auto"/>
        <w:left w:val="none" w:sz="0" w:space="0" w:color="auto"/>
        <w:bottom w:val="none" w:sz="0" w:space="0" w:color="auto"/>
        <w:right w:val="none" w:sz="0" w:space="0" w:color="auto"/>
      </w:divBdr>
    </w:div>
    <w:div w:id="757940500">
      <w:bodyDiv w:val="1"/>
      <w:marLeft w:val="0"/>
      <w:marRight w:val="0"/>
      <w:marTop w:val="0"/>
      <w:marBottom w:val="0"/>
      <w:divBdr>
        <w:top w:val="none" w:sz="0" w:space="0" w:color="auto"/>
        <w:left w:val="none" w:sz="0" w:space="0" w:color="auto"/>
        <w:bottom w:val="none" w:sz="0" w:space="0" w:color="auto"/>
        <w:right w:val="none" w:sz="0" w:space="0" w:color="auto"/>
      </w:divBdr>
    </w:div>
    <w:div w:id="16471220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ssimo.a.ascani@gs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ati.disabilitaincifre.it/dawinciMD.jsp?a1=u2M2H2H0&amp;a2=_-&amp;n=$$$9$$$$$$$&amp;o=2P2C&amp;v=1UT0909U09OG0000000&amp;p=0&amp;sp=null&amp;l=0&amp;exp=0&amp;st=I0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fficio.stampa@ateneo.univr.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527A0F-8982-4E0C-AC90-9C05F31C4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1201</Words>
  <Characters>6846</Characters>
  <Application>Microsoft Office Word</Application>
  <DocSecurity>0</DocSecurity>
  <Lines>57</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Progetto GSK-Novartis</vt:lpstr>
      <vt:lpstr>Progetto GSK-Novartis</vt:lpstr>
    </vt:vector>
  </TitlesOfParts>
  <Company>GlaxoSmithKline SpA</Company>
  <LinksUpToDate>false</LinksUpToDate>
  <CharactersWithSpaces>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Progetto GSK-Novartis</dc:title>
  <dc:subject/>
  <dc:creator>Anna Maria Annichini</dc:creator>
  <dc:description/>
  <cp:lastModifiedBy>Elisa Innocenti</cp:lastModifiedBy>
  <cp:revision>4</cp:revision>
  <cp:lastPrinted>2017-06-14T10:38:00Z</cp:lastPrinted>
  <dcterms:created xsi:type="dcterms:W3CDTF">2019-06-12T07:43:00Z</dcterms:created>
  <dcterms:modified xsi:type="dcterms:W3CDTF">2019-06-14T08:24:00Z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GlaxoSmithKline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