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0D173C4C" w14:textId="7AD8422E" w:rsidR="004976DD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 xml:space="preserve">selezione pubblica per il conferimento </w:t>
      </w:r>
      <w:r w:rsidR="00AF1790">
        <w:rPr>
          <w:rFonts w:ascii="Arial" w:hAnsi="Arial"/>
          <w:b/>
          <w:sz w:val="20"/>
          <w:szCs w:val="20"/>
        </w:rPr>
        <w:t>di</w:t>
      </w:r>
      <w:r w:rsidR="00A01111" w:rsidRPr="008C4817">
        <w:rPr>
          <w:rFonts w:ascii="Arial" w:hAnsi="Arial"/>
          <w:b/>
          <w:sz w:val="20"/>
          <w:szCs w:val="20"/>
        </w:rPr>
        <w:t xml:space="preserve"> incarichi </w:t>
      </w:r>
      <w:r w:rsidR="00AF1790">
        <w:rPr>
          <w:rFonts w:ascii="Arial" w:hAnsi="Arial"/>
          <w:b/>
          <w:sz w:val="20"/>
          <w:szCs w:val="20"/>
        </w:rPr>
        <w:t>per attività di Ti</w:t>
      </w:r>
      <w:r w:rsidR="00D86D75">
        <w:rPr>
          <w:rFonts w:ascii="Arial" w:hAnsi="Arial"/>
          <w:b/>
          <w:sz w:val="20"/>
          <w:szCs w:val="20"/>
        </w:rPr>
        <w:t>pologia “F” presso il Corso di l</w:t>
      </w:r>
      <w:r w:rsidR="00AF1790">
        <w:rPr>
          <w:rFonts w:ascii="Arial" w:hAnsi="Arial"/>
          <w:b/>
          <w:sz w:val="20"/>
          <w:szCs w:val="20"/>
        </w:rPr>
        <w:t xml:space="preserve">aurea in </w:t>
      </w:r>
      <w:r w:rsidR="007F2761">
        <w:rPr>
          <w:rFonts w:ascii="Arial" w:hAnsi="Arial"/>
          <w:b/>
          <w:sz w:val="20"/>
          <w:szCs w:val="20"/>
        </w:rPr>
        <w:t>Beni culturali</w:t>
      </w:r>
      <w:r w:rsidR="00D86D75">
        <w:rPr>
          <w:rFonts w:ascii="Arial" w:hAnsi="Arial"/>
          <w:b/>
          <w:sz w:val="20"/>
          <w:szCs w:val="20"/>
        </w:rPr>
        <w:t>,</w:t>
      </w:r>
      <w:r w:rsidR="00A01111" w:rsidRPr="008C4817">
        <w:rPr>
          <w:rFonts w:ascii="Arial" w:hAnsi="Arial"/>
          <w:b/>
          <w:sz w:val="20"/>
          <w:szCs w:val="20"/>
        </w:rPr>
        <w:t xml:space="preserve">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</w:t>
      </w:r>
      <w:r w:rsidR="00D86D75" w:rsidRPr="007F2761">
        <w:rPr>
          <w:rFonts w:ascii="Arial" w:hAnsi="Arial"/>
          <w:b/>
          <w:color w:val="FF0000"/>
          <w:sz w:val="20"/>
          <w:szCs w:val="20"/>
        </w:rPr>
        <w:t>(CuCi</w:t>
      </w:r>
      <w:r w:rsidR="007F2761" w:rsidRPr="007F2761">
        <w:rPr>
          <w:rFonts w:ascii="Arial" w:hAnsi="Arial"/>
          <w:b/>
          <w:color w:val="FF0000"/>
          <w:sz w:val="20"/>
          <w:szCs w:val="20"/>
        </w:rPr>
        <w:t>4</w:t>
      </w:r>
      <w:r w:rsidR="00B960AB" w:rsidRPr="007F2761">
        <w:rPr>
          <w:rFonts w:ascii="Arial" w:hAnsi="Arial"/>
          <w:b/>
          <w:color w:val="FF0000"/>
          <w:sz w:val="20"/>
          <w:szCs w:val="20"/>
        </w:rPr>
        <w:t xml:space="preserve"> 2019/2020)</w:t>
      </w:r>
    </w:p>
    <w:p w14:paraId="36113AC5" w14:textId="77777777" w:rsidR="00AF1790" w:rsidRPr="008C4817" w:rsidRDefault="00AF1790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BB307B8" w14:textId="77777777" w:rsidR="00AB4637" w:rsidRPr="008C4817" w:rsidRDefault="00AB4637" w:rsidP="00D86D75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3C0C36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6F582AE0" w:rsidR="00FA24EB" w:rsidRPr="008C4817" w:rsidRDefault="00D86D75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U.O.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 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Pr="008C4817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026079DB" w14:textId="77777777" w:rsidR="00210956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(Cognome e Nome)</w:t>
      </w:r>
    </w:p>
    <w:p w14:paraId="33EB6654" w14:textId="77777777" w:rsidR="00100EF9" w:rsidRDefault="00100EF9" w:rsidP="00100EF9">
      <w:pPr>
        <w:jc w:val="both"/>
        <w:rPr>
          <w:rFonts w:ascii="Arial" w:hAnsi="Arial" w:cs="Arial"/>
          <w:sz w:val="20"/>
          <w:szCs w:val="20"/>
        </w:rPr>
      </w:pPr>
    </w:p>
    <w:p w14:paraId="68C17776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6110C6A0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BA0E361" w14:textId="77777777" w:rsidR="00100EF9" w:rsidRPr="00073AD9" w:rsidRDefault="00100EF9" w:rsidP="00100EF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463FF8B9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1F35AE0C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6962B7DB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1AC46D01" w14:textId="77777777" w:rsidR="00100EF9" w:rsidRPr="008C4817" w:rsidRDefault="00100EF9" w:rsidP="00100EF9">
      <w:pPr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59834BC2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="00AB4637" w:rsidRPr="00AF1790">
        <w:rPr>
          <w:rFonts w:ascii="Arial" w:hAnsi="Arial" w:cs="Arial"/>
          <w:b/>
          <w:highlight w:val="yellow"/>
        </w:rPr>
        <w:t>n. CuCi</w:t>
      </w:r>
      <w:r w:rsidR="00955F6E">
        <w:rPr>
          <w:rFonts w:ascii="Arial" w:hAnsi="Arial" w:cs="Arial"/>
          <w:b/>
          <w:highlight w:val="yellow"/>
        </w:rPr>
        <w:t>4</w:t>
      </w:r>
      <w:bookmarkStart w:id="0" w:name="_GoBack"/>
      <w:bookmarkEnd w:id="0"/>
      <w:r w:rsidR="00AB4637" w:rsidRPr="00AF1790">
        <w:rPr>
          <w:rFonts w:ascii="Arial" w:hAnsi="Arial" w:cs="Arial"/>
          <w:b/>
          <w:highlight w:val="yellow"/>
        </w:rPr>
        <w:t>-2019/2020</w:t>
      </w:r>
      <w:r w:rsidRPr="008C4817">
        <w:rPr>
          <w:rFonts w:ascii="Arial" w:hAnsi="Arial" w:cs="Arial"/>
        </w:rPr>
        <w:t xml:space="preserve"> per il conferimento d</w:t>
      </w:r>
      <w:r w:rsidR="004C7999" w:rsidRPr="008C4817">
        <w:rPr>
          <w:rFonts w:ascii="Arial" w:hAnsi="Arial" w:cs="Arial"/>
        </w:rPr>
        <w:t>i</w:t>
      </w:r>
      <w:r w:rsidRPr="008C4817">
        <w:rPr>
          <w:rFonts w:ascii="Arial" w:hAnsi="Arial" w:cs="Arial"/>
        </w:rPr>
        <w:t xml:space="preserve"> incarichi </w:t>
      </w:r>
      <w:r w:rsidR="00A01111" w:rsidRPr="008C4817">
        <w:rPr>
          <w:rFonts w:ascii="Arial" w:hAnsi="Arial" w:cs="Arial"/>
        </w:rPr>
        <w:t xml:space="preserve">di </w:t>
      </w:r>
      <w:r w:rsidR="00EB464E">
        <w:rPr>
          <w:rFonts w:ascii="Arial" w:hAnsi="Arial" w:cs="Arial"/>
        </w:rPr>
        <w:t xml:space="preserve">tipologia “F” nel Corso di laurea in </w:t>
      </w:r>
      <w:r w:rsidR="005B45A0">
        <w:rPr>
          <w:rFonts w:ascii="Arial" w:hAnsi="Arial" w:cs="Arial"/>
        </w:rPr>
        <w:t>Beni culturali</w:t>
      </w:r>
      <w:r w:rsidR="00EB464E">
        <w:rPr>
          <w:rFonts w:ascii="Arial" w:hAnsi="Arial" w:cs="Arial"/>
        </w:rPr>
        <w:t xml:space="preserve"> </w:t>
      </w:r>
      <w:r w:rsidR="00A01111" w:rsidRPr="008C4817">
        <w:rPr>
          <w:rFonts w:ascii="Arial" w:hAnsi="Arial" w:cs="Arial"/>
        </w:rPr>
        <w:t xml:space="preserve">per </w:t>
      </w:r>
      <w:r w:rsidR="00A01111" w:rsidRPr="008C4817">
        <w:rPr>
          <w:rFonts w:ascii="Arial" w:hAnsi="Arial" w:cs="Arial"/>
          <w:b/>
        </w:rPr>
        <w:t xml:space="preserve">l’anno accademico </w:t>
      </w:r>
      <w:r w:rsidR="00AB4637" w:rsidRPr="008C4817">
        <w:rPr>
          <w:rFonts w:ascii="Arial" w:hAnsi="Arial" w:cs="Arial"/>
          <w:b/>
        </w:rPr>
        <w:t>2019/2020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36E17EFE" w14:textId="7F450021" w:rsidR="00FA24EB" w:rsidRDefault="00210956" w:rsidP="004C7999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EB464E">
        <w:rPr>
          <w:rFonts w:ascii="Arial" w:hAnsi="Arial" w:cs="Arial"/>
        </w:rPr>
        <w:t>di tipoloiga “F”</w:t>
      </w:r>
      <w:r w:rsidR="00A01111" w:rsidRPr="008C4817">
        <w:rPr>
          <w:rFonts w:ascii="Arial" w:hAnsi="Arial" w:cs="Arial"/>
        </w:rPr>
        <w:t xml:space="preserve"> vacanti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</w:t>
      </w:r>
      <w:r w:rsidR="00EB464E">
        <w:rPr>
          <w:rFonts w:ascii="Arial" w:hAnsi="Arial" w:cs="Arial"/>
        </w:rPr>
        <w:t>l</w:t>
      </w:r>
      <w:r w:rsidR="00A01111" w:rsidRPr="008C4817">
        <w:rPr>
          <w:rFonts w:ascii="Arial" w:hAnsi="Arial" w:cs="Arial"/>
        </w:rPr>
        <w:t xml:space="preserve"> cors</w:t>
      </w:r>
      <w:r w:rsidR="00EB464E">
        <w:rPr>
          <w:rFonts w:ascii="Arial" w:hAnsi="Arial" w:cs="Arial"/>
        </w:rPr>
        <w:t>o</w:t>
      </w:r>
      <w:r w:rsidR="00A01111" w:rsidRPr="008C4817">
        <w:rPr>
          <w:rFonts w:ascii="Arial" w:hAnsi="Arial" w:cs="Arial"/>
        </w:rPr>
        <w:t xml:space="preserve"> di </w:t>
      </w:r>
      <w:r w:rsidR="00EB464E">
        <w:rPr>
          <w:rFonts w:ascii="Arial" w:hAnsi="Arial" w:cs="Arial"/>
        </w:rPr>
        <w:t xml:space="preserve">laurea in </w:t>
      </w:r>
      <w:r w:rsidR="005B45A0">
        <w:rPr>
          <w:rFonts w:ascii="Arial" w:hAnsi="Arial" w:cs="Arial"/>
        </w:rPr>
        <w:t>Beni culturali:</w:t>
      </w:r>
    </w:p>
    <w:p w14:paraId="3F67839F" w14:textId="77777777" w:rsidR="00EB464E" w:rsidRPr="008C4817" w:rsidRDefault="00EB464E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3577AE81" w:rsidR="005A2135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Attività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5A2135"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2471BE00" w14:textId="77777777" w:rsidR="00D86D75" w:rsidRDefault="00D86D7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B6E6680" w14:textId="77777777" w:rsidR="00AF1790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3DD15F09" w:rsidR="00134EE6" w:rsidRPr="008C4817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al fine di essere ammesso/a alla presente selezione pubblica per il conferimento </w:t>
      </w:r>
      <w:r w:rsidR="00D8765D" w:rsidRPr="008C4817">
        <w:rPr>
          <w:rFonts w:ascii="Arial" w:hAnsi="Arial"/>
          <w:sz w:val="20"/>
          <w:szCs w:val="20"/>
        </w:rPr>
        <w:t xml:space="preserve">di insegnamenti </w:t>
      </w:r>
      <w:r w:rsidR="0024399D" w:rsidRPr="008C4817">
        <w:rPr>
          <w:rFonts w:ascii="Arial" w:hAnsi="Arial"/>
          <w:sz w:val="20"/>
          <w:szCs w:val="20"/>
        </w:rPr>
        <w:t>/moduli di insegnamento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134EE6" w:rsidRPr="008C4817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77777777" w:rsidR="008175B5" w:rsidRPr="008C4817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14:paraId="77A1EB3E" w14:textId="286D0426" w:rsidR="0024399D" w:rsidRPr="008C4817" w:rsidRDefault="00C44329" w:rsidP="0024399D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="002E4821"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0B3440ED" w:rsidR="0024399D" w:rsidRPr="008C4817" w:rsidRDefault="0024399D" w:rsidP="00100EF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70058F53" w14:textId="205849BB" w:rsidR="00732B4F" w:rsidRPr="008C4817" w:rsidRDefault="00732B4F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Ricercatore a Tempo Determinato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lastRenderedPageBreak/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53DF819B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="008B44E1">
        <w:rPr>
          <w:rFonts w:ascii="Arial" w:eastAsia="MS Mincho" w:hAnsi="Arial" w:cs="Arial"/>
          <w:sz w:val="22"/>
          <w:szCs w:val="22"/>
          <w:lang w:eastAsia="ar-SA"/>
        </w:rPr>
        <w:t xml:space="preserve">-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FC4B68" w:rsidRDefault="00FC4B68">
      <w:r>
        <w:separator/>
      </w:r>
    </w:p>
  </w:endnote>
  <w:endnote w:type="continuationSeparator" w:id="0">
    <w:p w14:paraId="3C1BB00C" w14:textId="77777777" w:rsidR="00FC4B68" w:rsidRDefault="00F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FC4B68" w:rsidRDefault="00FC4B68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FC4B68" w:rsidRDefault="00FC4B68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FC4B68" w:rsidRDefault="00FC4B68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5F6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6BAD23E" w14:textId="77777777" w:rsidR="00FC4B68" w:rsidRDefault="00FC4B68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FC4B68" w:rsidRDefault="00FC4B68">
      <w:r>
        <w:separator/>
      </w:r>
    </w:p>
  </w:footnote>
  <w:footnote w:type="continuationSeparator" w:id="0">
    <w:p w14:paraId="58FEC115" w14:textId="77777777" w:rsidR="00FC4B68" w:rsidRDefault="00FC4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FC4B68" w:rsidRPr="00E66E4F" w:rsidRDefault="00FC4B68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00EF9"/>
    <w:rsid w:val="00134EE6"/>
    <w:rsid w:val="001354E8"/>
    <w:rsid w:val="00136D7B"/>
    <w:rsid w:val="00136D8A"/>
    <w:rsid w:val="001457D1"/>
    <w:rsid w:val="00150CB6"/>
    <w:rsid w:val="00175ED0"/>
    <w:rsid w:val="00184D8D"/>
    <w:rsid w:val="00186D2C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09A0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5B45A0"/>
    <w:rsid w:val="00601A0D"/>
    <w:rsid w:val="00606974"/>
    <w:rsid w:val="00621B2F"/>
    <w:rsid w:val="00624B6A"/>
    <w:rsid w:val="00625639"/>
    <w:rsid w:val="00657022"/>
    <w:rsid w:val="0066653C"/>
    <w:rsid w:val="0067168C"/>
    <w:rsid w:val="00680B6C"/>
    <w:rsid w:val="006843D2"/>
    <w:rsid w:val="006B7EB3"/>
    <w:rsid w:val="006C0E2D"/>
    <w:rsid w:val="006D1CEF"/>
    <w:rsid w:val="006E0DCC"/>
    <w:rsid w:val="006F33F3"/>
    <w:rsid w:val="006F3BD9"/>
    <w:rsid w:val="007254D3"/>
    <w:rsid w:val="0072630D"/>
    <w:rsid w:val="00732B4F"/>
    <w:rsid w:val="00734012"/>
    <w:rsid w:val="00734C82"/>
    <w:rsid w:val="0074255F"/>
    <w:rsid w:val="007663B1"/>
    <w:rsid w:val="00777CDC"/>
    <w:rsid w:val="00780E05"/>
    <w:rsid w:val="00782B2F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7F2761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44E1"/>
    <w:rsid w:val="008C4817"/>
    <w:rsid w:val="008C6911"/>
    <w:rsid w:val="008D100C"/>
    <w:rsid w:val="00901833"/>
    <w:rsid w:val="00923202"/>
    <w:rsid w:val="00926150"/>
    <w:rsid w:val="00955F6E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AF1790"/>
    <w:rsid w:val="00B32B5C"/>
    <w:rsid w:val="00B43EAB"/>
    <w:rsid w:val="00B524C0"/>
    <w:rsid w:val="00B73EDF"/>
    <w:rsid w:val="00B75279"/>
    <w:rsid w:val="00B87211"/>
    <w:rsid w:val="00B92146"/>
    <w:rsid w:val="00B960AB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86D75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B464E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C4B68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870E-1BA8-974B-8F4D-A1DA55E7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8003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6</cp:revision>
  <cp:lastPrinted>2019-07-04T06:50:00Z</cp:lastPrinted>
  <dcterms:created xsi:type="dcterms:W3CDTF">2019-07-02T10:35:00Z</dcterms:created>
  <dcterms:modified xsi:type="dcterms:W3CDTF">2019-07-04T06:51:00Z</dcterms:modified>
</cp:coreProperties>
</file>