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DCA" w14:textId="6997D012" w:rsidR="00303CFB" w:rsidRPr="00C26173" w:rsidRDefault="00303CFB" w:rsidP="00303CFB">
      <w:pPr>
        <w:pStyle w:val="Titolo1"/>
        <w:jc w:val="right"/>
        <w:rPr>
          <w:rFonts w:ascii="Arial" w:hAnsi="Arial" w:cs="Arial"/>
          <w:b/>
          <w:sz w:val="22"/>
          <w:szCs w:val="22"/>
        </w:rPr>
      </w:pPr>
      <w:bookmarkStart w:id="0" w:name="_Hlk210724104"/>
      <w:r w:rsidRPr="00C26173">
        <w:rPr>
          <w:rFonts w:ascii="Arial" w:hAnsi="Arial" w:cs="Arial"/>
          <w:b/>
          <w:sz w:val="22"/>
          <w:szCs w:val="22"/>
        </w:rPr>
        <w:t>All</w:t>
      </w:r>
      <w:r w:rsidR="00C26173" w:rsidRPr="00C26173">
        <w:rPr>
          <w:rFonts w:ascii="Arial" w:hAnsi="Arial" w:cs="Arial"/>
          <w:b/>
          <w:sz w:val="22"/>
          <w:szCs w:val="22"/>
        </w:rPr>
        <w:t>egato A</w:t>
      </w:r>
      <w:r w:rsidRPr="00C26173">
        <w:rPr>
          <w:rFonts w:ascii="Arial" w:hAnsi="Arial" w:cs="Arial"/>
          <w:b/>
          <w:sz w:val="22"/>
          <w:szCs w:val="22"/>
        </w:rPr>
        <w:t>2</w:t>
      </w:r>
    </w:p>
    <w:p w14:paraId="1508623C" w14:textId="77777777" w:rsidR="00C26173" w:rsidRPr="00C26173" w:rsidRDefault="00C26173" w:rsidP="00C26173"/>
    <w:p w14:paraId="4E583E42" w14:textId="6B63385E"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14:paraId="2A59446B" w14:textId="77777777"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14:paraId="3DA27990" w14:textId="77777777"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14:paraId="1D1E6819" w14:textId="77777777"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8C584E" w14:textId="77777777"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14:paraId="4D247E47" w14:textId="77777777"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0C0D50BF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D.lgs. n. 33/2013 e s.m.i., ed in particolare l’art. 15, comma 1;</w:t>
      </w:r>
    </w:p>
    <w:p w14:paraId="75DF78E3" w14:textId="77777777"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14:paraId="192DA3F0" w14:textId="77777777"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14:paraId="06F6F141" w14:textId="77777777"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14:paraId="4A91ED88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B52469B" w14:textId="77777777"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14:paraId="7E6B9E18" w14:textId="77777777"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14:paraId="019CED3E" w14:textId="77777777"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C461400" w14:textId="77777777"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14:paraId="277A31D9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D71BCA" w14:textId="77777777"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14:paraId="7851D292" w14:textId="77777777"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14:paraId="76082219" w14:textId="77777777"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31110B0D" w14:textId="77777777"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14:paraId="75E1AFD6" w14:textId="77777777"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14:paraId="6E2394D5" w14:textId="77777777"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6611A564" w14:textId="77777777"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</w:t>
      </w:r>
      <w:proofErr w:type="gramStart"/>
      <w:r w:rsidR="00593E21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4E02CA77" w14:textId="77777777"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14:paraId="5C1E089A" w14:textId="77777777" w:rsidR="00FC180E" w:rsidRDefault="00FC180E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3CDFD4" w14:textId="77777777"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63805D" w14:textId="77777777"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14:paraId="15403A0B" w14:textId="77777777"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BFF6BB2" w14:textId="77777777"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70D3723D" w14:textId="77777777"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7AD2818C" w14:textId="77777777"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14:paraId="78C0CD92" w14:textId="77777777"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179B41AB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32F8B1" w14:textId="77777777"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507B6149" w14:textId="77777777"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14:paraId="28501632" w14:textId="77777777"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14:paraId="23704C7D" w14:textId="77777777"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14:paraId="26332676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57488C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686E7DF" w14:textId="77777777"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14:paraId="507A14A7" w14:textId="77777777"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6771ECF" w14:textId="77777777"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E5EABA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14:paraId="6F8A7278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D564E92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310FCF2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1DC4BBD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1F65E39F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2DA021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bookmarkEnd w:id="0"/>
    <w:p w14:paraId="208DD53D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C3A4C30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389D521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39C25165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EB95393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6C81DF8" w14:textId="77777777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6329EC4" w14:textId="77777777" w:rsidR="004D1466" w:rsidRPr="004D1466" w:rsidRDefault="004D1466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lastRenderedPageBreak/>
        <w:t>QUESTO LATO</w:t>
      </w:r>
      <w:r w:rsidRPr="003406BA">
        <w:rPr>
          <w:rFonts w:ascii="Arial" w:hAnsi="Arial" w:cs="Arial"/>
          <w:b/>
          <w:color w:val="0000FF"/>
          <w:sz w:val="22"/>
          <w:szCs w:val="22"/>
        </w:rPr>
        <w:t xml:space="preserve"> NON VA PUBBLICAT</w:t>
      </w:r>
      <w:r>
        <w:rPr>
          <w:rFonts w:ascii="Arial" w:hAnsi="Arial" w:cs="Arial"/>
          <w:b/>
          <w:color w:val="0000FF"/>
          <w:sz w:val="22"/>
          <w:szCs w:val="22"/>
        </w:rPr>
        <w:t>O</w:t>
      </w:r>
      <w:r w:rsidRPr="003406BA">
        <w:rPr>
          <w:rFonts w:ascii="Arial" w:hAnsi="Arial" w:cs="Arial"/>
          <w:b/>
          <w:color w:val="0000FF"/>
          <w:sz w:val="22"/>
          <w:szCs w:val="22"/>
        </w:rPr>
        <w:t xml:space="preserve"> SUL WEB</w:t>
      </w:r>
    </w:p>
    <w:p w14:paraId="6F019FB7" w14:textId="77777777" w:rsidR="004D1466" w:rsidRDefault="004D1466" w:rsidP="00480BB6">
      <w:pPr>
        <w:jc w:val="both"/>
        <w:rPr>
          <w:rFonts w:ascii="Arial" w:hAnsi="Arial" w:cs="Arial"/>
          <w:sz w:val="22"/>
          <w:szCs w:val="22"/>
        </w:rPr>
      </w:pPr>
    </w:p>
    <w:p w14:paraId="2C591981" w14:textId="77777777" w:rsidR="0048064D" w:rsidRPr="003406BA" w:rsidRDefault="0048064D" w:rsidP="00480BB6">
      <w:pPr>
        <w:jc w:val="both"/>
        <w:rPr>
          <w:rFonts w:ascii="Arial" w:hAnsi="Arial" w:cs="Arial"/>
          <w:sz w:val="22"/>
          <w:szCs w:val="22"/>
        </w:rPr>
      </w:pPr>
    </w:p>
    <w:p w14:paraId="71344499" w14:textId="77777777" w:rsidR="0048064D" w:rsidRPr="003406BA" w:rsidRDefault="0048064D" w:rsidP="00480BB6">
      <w:pPr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il dichiarante……………………………………….</w:t>
      </w:r>
    </w:p>
    <w:p w14:paraId="7D38A082" w14:textId="77777777" w:rsidR="003406BA" w:rsidRPr="003406BA" w:rsidRDefault="003406BA">
      <w:pPr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sectPr w:rsidR="003406BA" w:rsidRPr="003406BA" w:rsidSect="00E6140B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E197" w14:textId="77777777" w:rsidR="00BE426C" w:rsidRDefault="00BE426C">
      <w:r>
        <w:separator/>
      </w:r>
    </w:p>
  </w:endnote>
  <w:endnote w:type="continuationSeparator" w:id="0">
    <w:p w14:paraId="4CFEA3D0" w14:textId="77777777" w:rsidR="00BE426C" w:rsidRDefault="00B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B252" w14:textId="77777777" w:rsidR="00BE426C" w:rsidRDefault="00BE426C">
      <w:r>
        <w:separator/>
      </w:r>
    </w:p>
  </w:footnote>
  <w:footnote w:type="continuationSeparator" w:id="0">
    <w:p w14:paraId="6FC2B1BD" w14:textId="77777777" w:rsidR="00BE426C" w:rsidRDefault="00BE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CE43" w14:textId="77777777" w:rsidR="00E6140B" w:rsidRDefault="00E6140B">
    <w:pPr>
      <w:pStyle w:val="Intestazione"/>
    </w:pPr>
  </w:p>
  <w:p w14:paraId="73B19250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A350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0AC84383" wp14:editId="3FD2A745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2E272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87518">
    <w:abstractNumId w:val="0"/>
  </w:num>
  <w:num w:numId="2" w16cid:durableId="1783063635">
    <w:abstractNumId w:val="5"/>
  </w:num>
  <w:num w:numId="3" w16cid:durableId="192116864">
    <w:abstractNumId w:val="8"/>
  </w:num>
  <w:num w:numId="4" w16cid:durableId="997490231">
    <w:abstractNumId w:val="2"/>
  </w:num>
  <w:num w:numId="5" w16cid:durableId="1513104222">
    <w:abstractNumId w:val="4"/>
  </w:num>
  <w:num w:numId="6" w16cid:durableId="933561485">
    <w:abstractNumId w:val="10"/>
  </w:num>
  <w:num w:numId="7" w16cid:durableId="1309824660">
    <w:abstractNumId w:val="9"/>
  </w:num>
  <w:num w:numId="8" w16cid:durableId="1487211635">
    <w:abstractNumId w:val="6"/>
  </w:num>
  <w:num w:numId="9" w16cid:durableId="2075734168">
    <w:abstractNumId w:val="3"/>
  </w:num>
  <w:num w:numId="10" w16cid:durableId="167212937">
    <w:abstractNumId w:val="7"/>
  </w:num>
  <w:num w:numId="11" w16cid:durableId="99465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4"/>
    <w:rsid w:val="00021E16"/>
    <w:rsid w:val="00027970"/>
    <w:rsid w:val="000E4B26"/>
    <w:rsid w:val="001A5B70"/>
    <w:rsid w:val="001F0E84"/>
    <w:rsid w:val="00203034"/>
    <w:rsid w:val="00235AB3"/>
    <w:rsid w:val="00282BAE"/>
    <w:rsid w:val="00282E24"/>
    <w:rsid w:val="00303CFB"/>
    <w:rsid w:val="0030618B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64D38"/>
    <w:rsid w:val="00574136"/>
    <w:rsid w:val="0058111B"/>
    <w:rsid w:val="00593E21"/>
    <w:rsid w:val="006044C3"/>
    <w:rsid w:val="006B00AF"/>
    <w:rsid w:val="00733ECB"/>
    <w:rsid w:val="00800A8C"/>
    <w:rsid w:val="008E64DF"/>
    <w:rsid w:val="00900E58"/>
    <w:rsid w:val="00900EC5"/>
    <w:rsid w:val="00937153"/>
    <w:rsid w:val="009E51D7"/>
    <w:rsid w:val="00AA3CDE"/>
    <w:rsid w:val="00AA6395"/>
    <w:rsid w:val="00AA648F"/>
    <w:rsid w:val="00B11CB1"/>
    <w:rsid w:val="00B31720"/>
    <w:rsid w:val="00B6723B"/>
    <w:rsid w:val="00B93E35"/>
    <w:rsid w:val="00BA7208"/>
    <w:rsid w:val="00BE426C"/>
    <w:rsid w:val="00BE685C"/>
    <w:rsid w:val="00C26173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ABA39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FBC6-6C0A-4048-8373-CFF905E9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Anna Maria Caloini</cp:lastModifiedBy>
  <cp:revision>5</cp:revision>
  <cp:lastPrinted>2018-05-25T11:54:00Z</cp:lastPrinted>
  <dcterms:created xsi:type="dcterms:W3CDTF">2025-09-09T08:39:00Z</dcterms:created>
  <dcterms:modified xsi:type="dcterms:W3CDTF">2025-10-07T08:08:00Z</dcterms:modified>
</cp:coreProperties>
</file>